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rFonts w:hint="default" w:ascii="方正小标宋简体" w:hAnsi="宋体" w:eastAsia="方正小标宋简体"/>
          <w:b w:val="0"/>
          <w:i w:val="0"/>
          <w:caps w:val="0"/>
          <w:color w:val="000000"/>
          <w:spacing w:val="0"/>
          <w:w w:val="100"/>
          <w:sz w:val="72"/>
          <w:szCs w:val="72"/>
          <w:lang w:val="en-US" w:eastAsia="zh-CN"/>
        </w:rPr>
      </w:pPr>
      <w:bookmarkStart w:id="0" w:name="_Toc15306267"/>
    </w:p>
    <w:p>
      <w:pPr>
        <w:snapToGrid/>
        <w:spacing w:before="0" w:beforeAutospacing="0" w:after="0" w:afterAutospacing="0" w:line="600" w:lineRule="exact"/>
        <w:jc w:val="center"/>
        <w:textAlignment w:val="baseline"/>
        <w:rPr>
          <w:rFonts w:ascii="方正小标宋简体" w:hAnsi="宋体" w:eastAsia="方正小标宋简体"/>
          <w:b w:val="0"/>
          <w:i w:val="0"/>
          <w:caps w:val="0"/>
          <w:color w:val="000000"/>
          <w:spacing w:val="0"/>
          <w:w w:val="100"/>
          <w:sz w:val="72"/>
          <w:szCs w:val="72"/>
        </w:rPr>
      </w:pPr>
    </w:p>
    <w:p>
      <w:pPr>
        <w:snapToGrid/>
        <w:spacing w:before="0" w:beforeAutospacing="0" w:after="0" w:afterAutospacing="0" w:line="600" w:lineRule="exact"/>
        <w:jc w:val="center"/>
        <w:textAlignment w:val="baseline"/>
        <w:rPr>
          <w:rFonts w:ascii="方正小标宋简体" w:hAnsi="宋体" w:eastAsia="方正小标宋简体"/>
          <w:b w:val="0"/>
          <w:i w:val="0"/>
          <w:caps w:val="0"/>
          <w:color w:val="000000"/>
          <w:spacing w:val="0"/>
          <w:w w:val="100"/>
          <w:sz w:val="72"/>
          <w:szCs w:val="72"/>
        </w:rPr>
      </w:pPr>
    </w:p>
    <w:p>
      <w:pPr>
        <w:snapToGrid/>
        <w:spacing w:before="0" w:beforeAutospacing="0" w:after="0" w:afterAutospacing="0" w:line="600" w:lineRule="exact"/>
        <w:jc w:val="center"/>
        <w:textAlignment w:val="baseline"/>
        <w:rPr>
          <w:rFonts w:ascii="方正小标宋简体" w:hAnsi="宋体" w:eastAsia="方正小标宋简体"/>
          <w:b w:val="0"/>
          <w:i w:val="0"/>
          <w:caps w:val="0"/>
          <w:color w:val="000000"/>
          <w:spacing w:val="0"/>
          <w:w w:val="100"/>
          <w:sz w:val="72"/>
          <w:szCs w:val="72"/>
        </w:rPr>
      </w:pPr>
    </w:p>
    <w:p>
      <w:pPr>
        <w:snapToGrid w:val="0"/>
        <w:spacing w:before="0" w:beforeAutospacing="0" w:after="0" w:afterAutospacing="0" w:line="360" w:lineRule="auto"/>
        <w:jc w:val="center"/>
        <w:textAlignment w:val="baseline"/>
        <w:rPr>
          <w:rFonts w:hint="eastAsia" w:ascii="方正小标宋简体" w:hAnsi="方正小标宋简体" w:eastAsia="方正小标宋简体" w:cs="方正小标宋简体"/>
          <w:b w:val="0"/>
          <w:i w:val="0"/>
          <w:caps w:val="0"/>
          <w:color w:val="000000"/>
          <w:spacing w:val="0"/>
          <w:w w:val="100"/>
          <w:sz w:val="72"/>
          <w:szCs w:val="72"/>
        </w:rPr>
      </w:pPr>
      <w:bookmarkStart w:id="1" w:name="_Toc15378441"/>
      <w:bookmarkStart w:id="2" w:name="_Toc8426"/>
      <w:bookmarkStart w:id="3" w:name="_Toc15377193"/>
      <w:bookmarkStart w:id="4" w:name="_Toc15377425"/>
      <w:bookmarkStart w:id="5" w:name="_Toc15396475"/>
      <w:bookmarkStart w:id="6" w:name="_Toc15396597"/>
      <w:r>
        <w:rPr>
          <w:rFonts w:hint="eastAsia" w:ascii="方正小标宋简体" w:hAnsi="方正小标宋简体" w:eastAsia="方正小标宋简体" w:cs="方正小标宋简体"/>
          <w:b w:val="0"/>
          <w:i w:val="0"/>
          <w:caps w:val="0"/>
          <w:color w:val="000000"/>
          <w:spacing w:val="0"/>
          <w:w w:val="100"/>
          <w:sz w:val="72"/>
          <w:szCs w:val="72"/>
        </w:rPr>
        <w:t>20</w:t>
      </w:r>
      <w:r>
        <w:rPr>
          <w:rFonts w:hint="eastAsia" w:ascii="方正小标宋简体" w:hAnsi="方正小标宋简体" w:eastAsia="方正小标宋简体" w:cs="方正小标宋简体"/>
          <w:b w:val="0"/>
          <w:i w:val="0"/>
          <w:caps w:val="0"/>
          <w:color w:val="000000"/>
          <w:spacing w:val="0"/>
          <w:w w:val="100"/>
          <w:sz w:val="72"/>
          <w:szCs w:val="72"/>
          <w:lang w:val="en-US" w:eastAsia="zh-CN"/>
        </w:rPr>
        <w:t>21</w:t>
      </w:r>
      <w:r>
        <w:rPr>
          <w:rFonts w:hint="eastAsia" w:ascii="方正小标宋简体" w:hAnsi="方正小标宋简体" w:eastAsia="方正小标宋简体" w:cs="方正小标宋简体"/>
          <w:b w:val="0"/>
          <w:i w:val="0"/>
          <w:caps w:val="0"/>
          <w:color w:val="000000"/>
          <w:spacing w:val="0"/>
          <w:w w:val="100"/>
          <w:sz w:val="72"/>
          <w:szCs w:val="72"/>
        </w:rPr>
        <w:t>年度</w:t>
      </w:r>
      <w:bookmarkEnd w:id="1"/>
      <w:bookmarkEnd w:id="2"/>
      <w:bookmarkEnd w:id="3"/>
      <w:bookmarkEnd w:id="4"/>
      <w:bookmarkEnd w:id="5"/>
      <w:bookmarkEnd w:id="6"/>
    </w:p>
    <w:p>
      <w:pPr>
        <w:snapToGrid w:val="0"/>
        <w:spacing w:before="0" w:beforeAutospacing="0" w:after="0" w:afterAutospacing="0" w:line="360" w:lineRule="auto"/>
        <w:jc w:val="center"/>
        <w:textAlignment w:val="baseline"/>
        <w:rPr>
          <w:rFonts w:hint="eastAsia" w:ascii="方正小标宋简体" w:hAnsi="方正小标宋简体" w:eastAsia="方正小标宋简体" w:cs="方正小标宋简体"/>
          <w:b w:val="0"/>
          <w:i w:val="0"/>
          <w:caps w:val="0"/>
          <w:color w:val="000000"/>
          <w:spacing w:val="0"/>
          <w:w w:val="100"/>
          <w:sz w:val="72"/>
          <w:szCs w:val="72"/>
        </w:rPr>
      </w:pPr>
      <w:bookmarkStart w:id="7" w:name="_Toc15396476"/>
      <w:bookmarkStart w:id="8" w:name="_Toc15377194"/>
      <w:bookmarkStart w:id="9" w:name="_Toc30949"/>
      <w:bookmarkStart w:id="10" w:name="_Toc15378442"/>
      <w:bookmarkStart w:id="11" w:name="_Toc15377426"/>
      <w:bookmarkStart w:id="12" w:name="_Toc15396598"/>
      <w:r>
        <w:rPr>
          <w:rFonts w:hint="eastAsia" w:ascii="方正小标宋简体" w:hAnsi="方正小标宋简体" w:eastAsia="方正小标宋简体" w:cs="方正小标宋简体"/>
          <w:b w:val="0"/>
          <w:i w:val="0"/>
          <w:caps w:val="0"/>
          <w:color w:val="000000"/>
          <w:spacing w:val="0"/>
          <w:w w:val="100"/>
          <w:sz w:val="52"/>
          <w:szCs w:val="52"/>
          <w:lang w:eastAsia="zh-CN"/>
        </w:rPr>
        <w:t>大竹县</w:t>
      </w:r>
      <w:bookmarkEnd w:id="0"/>
      <w:bookmarkStart w:id="13" w:name="_Toc15306268"/>
      <w:r>
        <w:rPr>
          <w:rFonts w:hint="eastAsia" w:ascii="方正小标宋简体" w:hAnsi="方正小标宋简体" w:eastAsia="方正小标宋简体" w:cs="方正小标宋简体"/>
          <w:b w:val="0"/>
          <w:i w:val="0"/>
          <w:caps w:val="0"/>
          <w:color w:val="000000"/>
          <w:spacing w:val="0"/>
          <w:w w:val="100"/>
          <w:sz w:val="52"/>
          <w:szCs w:val="52"/>
          <w:lang w:eastAsia="zh-CN"/>
        </w:rPr>
        <w:t>水稻原种场单位</w:t>
      </w:r>
      <w:r>
        <w:rPr>
          <w:rFonts w:hint="eastAsia" w:ascii="方正小标宋简体" w:hAnsi="方正小标宋简体" w:eastAsia="方正小标宋简体" w:cs="方正小标宋简体"/>
          <w:b w:val="0"/>
          <w:i w:val="0"/>
          <w:caps w:val="0"/>
          <w:color w:val="000000"/>
          <w:spacing w:val="0"/>
          <w:w w:val="100"/>
          <w:sz w:val="52"/>
          <w:szCs w:val="52"/>
        </w:rPr>
        <w:t>决算</w:t>
      </w:r>
      <w:bookmarkEnd w:id="7"/>
      <w:bookmarkEnd w:id="8"/>
      <w:bookmarkEnd w:id="9"/>
      <w:bookmarkEnd w:id="10"/>
      <w:bookmarkEnd w:id="11"/>
      <w:bookmarkEnd w:id="12"/>
      <w:bookmarkEnd w:id="13"/>
    </w:p>
    <w:p>
      <w:pPr>
        <w:snapToGrid w:val="0"/>
        <w:spacing w:before="0" w:beforeAutospacing="0" w:after="0" w:afterAutospacing="0" w:line="360" w:lineRule="auto"/>
        <w:jc w:val="center"/>
        <w:textAlignment w:val="baseline"/>
        <w:rPr>
          <w:rFonts w:ascii="方正小标宋简体" w:hAnsi="宋体" w:eastAsia="方正小标宋简体"/>
          <w:b w:val="0"/>
          <w:i w:val="0"/>
          <w:caps w:val="0"/>
          <w:color w:val="000000"/>
          <w:spacing w:val="0"/>
          <w:w w:val="100"/>
          <w:sz w:val="52"/>
          <w:szCs w:val="52"/>
        </w:rPr>
      </w:pPr>
      <w:bookmarkStart w:id="14" w:name="_Toc23919"/>
      <w:r>
        <w:rPr>
          <w:rFonts w:hint="eastAsia" w:ascii="方正小标宋简体" w:hAnsi="宋体" w:eastAsia="方正小标宋简体"/>
          <w:b w:val="0"/>
          <w:i w:val="0"/>
          <w:caps w:val="0"/>
          <w:color w:val="000000"/>
          <w:spacing w:val="0"/>
          <w:w w:val="100"/>
          <w:sz w:val="52"/>
          <w:szCs w:val="52"/>
        </w:rPr>
        <w:t>(</w:t>
      </w:r>
      <w:r>
        <w:rPr>
          <w:rFonts w:hint="eastAsia" w:ascii="方正小标宋简体" w:hAnsi="宋体" w:eastAsia="方正小标宋简体"/>
          <w:b w:val="0"/>
          <w:i w:val="0"/>
          <w:caps w:val="0"/>
          <w:color w:val="000000"/>
          <w:spacing w:val="0"/>
          <w:w w:val="100"/>
          <w:sz w:val="52"/>
          <w:szCs w:val="52"/>
          <w:lang w:eastAsia="zh-CN"/>
        </w:rPr>
        <w:t>单位公开</w:t>
      </w:r>
      <w:r>
        <w:rPr>
          <w:rFonts w:hint="eastAsia" w:ascii="方正小标宋简体" w:hAnsi="宋体" w:eastAsia="方正小标宋简体"/>
          <w:b w:val="0"/>
          <w:i w:val="0"/>
          <w:caps w:val="0"/>
          <w:color w:val="000000"/>
          <w:spacing w:val="0"/>
          <w:w w:val="100"/>
          <w:sz w:val="52"/>
          <w:szCs w:val="52"/>
        </w:rPr>
        <w:t>)</w:t>
      </w:r>
      <w:bookmarkEnd w:id="14"/>
    </w:p>
    <w:p>
      <w:pPr>
        <w:widowControl/>
        <w:snapToGrid/>
        <w:spacing w:before="0" w:beforeAutospacing="0" w:after="0" w:afterAutospacing="0" w:line="240" w:lineRule="auto"/>
        <w:jc w:val="center"/>
        <w:textAlignment w:val="baseline"/>
        <w:rPr>
          <w:rFonts w:ascii="黑体" w:hAnsi="黑体" w:eastAsia="黑体"/>
          <w:b w:val="0"/>
          <w:i w:val="0"/>
          <w:caps w:val="0"/>
          <w:color w:val="000000"/>
          <w:spacing w:val="0"/>
          <w:w w:val="100"/>
          <w:sz w:val="48"/>
          <w:szCs w:val="48"/>
        </w:rPr>
      </w:pPr>
      <w:r>
        <w:rPr>
          <w:rFonts w:ascii="方正小标宋简体" w:hAnsi="宋体" w:eastAsia="方正小标宋简体"/>
          <w:b w:val="0"/>
          <w:i w:val="0"/>
          <w:caps w:val="0"/>
          <w:color w:val="000000"/>
          <w:spacing w:val="0"/>
          <w:w w:val="100"/>
          <w:sz w:val="36"/>
          <w:szCs w:val="36"/>
        </w:rPr>
        <w:br w:type="page"/>
      </w:r>
    </w:p>
    <w:p>
      <w:pPr>
        <w:snapToGrid/>
        <w:spacing w:before="0" w:beforeAutospacing="0" w:after="0" w:afterAutospacing="0" w:line="240" w:lineRule="auto"/>
        <w:jc w:val="center"/>
        <w:textAlignment w:val="baseline"/>
        <w:rPr>
          <w:rFonts w:ascii="黑体" w:hAnsi="黑体" w:eastAsia="黑体"/>
          <w:b w:val="0"/>
          <w:i w:val="0"/>
          <w:caps w:val="0"/>
          <w:color w:val="000000"/>
          <w:spacing w:val="0"/>
          <w:w w:val="100"/>
          <w:sz w:val="48"/>
        </w:rPr>
      </w:pPr>
      <w:r>
        <w:rPr>
          <w:rFonts w:hint="eastAsia" w:ascii="黑体" w:hAnsi="黑体" w:eastAsia="黑体"/>
          <w:b w:val="0"/>
          <w:i w:val="0"/>
          <w:caps w:val="0"/>
          <w:color w:val="000000"/>
          <w:spacing w:val="0"/>
          <w:w w:val="100"/>
          <w:sz w:val="48"/>
          <w:szCs w:val="48"/>
        </w:rPr>
        <w:t>目录</w:t>
      </w:r>
    </w:p>
    <w:p>
      <w:pPr>
        <w:widowControl/>
        <w:snapToGrid/>
        <w:spacing w:before="0" w:beforeAutospacing="0" w:after="0" w:afterAutospacing="0" w:line="240" w:lineRule="auto"/>
        <w:jc w:val="center"/>
        <w:textAlignment w:val="baseline"/>
        <w:rPr>
          <w:rFonts w:ascii="黑体" w:hAnsi="黑体" w:eastAsia="黑体"/>
          <w:b w:val="0"/>
          <w:i w:val="0"/>
          <w:caps w:val="0"/>
          <w:color w:val="000000"/>
          <w:spacing w:val="0"/>
          <w:w w:val="100"/>
          <w:sz w:val="28"/>
          <w:szCs w:val="28"/>
        </w:rPr>
      </w:pPr>
    </w:p>
    <w:p>
      <w:pPr>
        <w:pStyle w:val="10"/>
        <w:snapToGrid/>
        <w:spacing w:before="93" w:beforeAutospacing="0" w:after="0" w:afterAutospacing="0" w:line="240" w:lineRule="auto"/>
        <w:jc w:val="center"/>
        <w:textAlignment w:val="baseline"/>
        <w:rPr>
          <w:rFonts w:hint="eastAsia"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sz w:val="32"/>
          <w:szCs w:val="32"/>
        </w:rPr>
        <w:t>公开时间：20</w:t>
      </w:r>
      <w:r>
        <w:rPr>
          <w:rFonts w:hint="eastAsia" w:ascii="仿宋" w:hAnsi="仿宋" w:eastAsia="仿宋" w:cs="仿宋"/>
          <w:b w:val="0"/>
          <w:i w:val="0"/>
          <w:caps w:val="0"/>
          <w:color w:val="000000"/>
          <w:spacing w:val="0"/>
          <w:w w:val="100"/>
          <w:sz w:val="32"/>
          <w:szCs w:val="32"/>
          <w:lang w:val="en-US" w:eastAsia="zh-CN"/>
        </w:rPr>
        <w:t>22</w:t>
      </w:r>
      <w:r>
        <w:rPr>
          <w:rFonts w:hint="eastAsia" w:ascii="仿宋" w:hAnsi="仿宋" w:eastAsia="仿宋" w:cs="仿宋"/>
          <w:b w:val="0"/>
          <w:i w:val="0"/>
          <w:caps w:val="0"/>
          <w:color w:val="000000"/>
          <w:spacing w:val="0"/>
          <w:w w:val="100"/>
          <w:sz w:val="32"/>
          <w:szCs w:val="32"/>
        </w:rPr>
        <w:t>年</w:t>
      </w:r>
      <w:r>
        <w:rPr>
          <w:rFonts w:hint="eastAsia" w:ascii="仿宋" w:hAnsi="仿宋" w:eastAsia="仿宋" w:cs="仿宋"/>
          <w:b w:val="0"/>
          <w:i w:val="0"/>
          <w:caps w:val="0"/>
          <w:color w:val="000000"/>
          <w:spacing w:val="0"/>
          <w:w w:val="100"/>
          <w:sz w:val="32"/>
          <w:szCs w:val="32"/>
          <w:lang w:val="en-US" w:eastAsia="zh-CN"/>
        </w:rPr>
        <w:t>9</w:t>
      </w:r>
      <w:r>
        <w:rPr>
          <w:rFonts w:hint="eastAsia" w:ascii="仿宋" w:hAnsi="仿宋" w:eastAsia="仿宋" w:cs="仿宋"/>
          <w:b w:val="0"/>
          <w:i w:val="0"/>
          <w:caps w:val="0"/>
          <w:color w:val="000000"/>
          <w:spacing w:val="0"/>
          <w:w w:val="100"/>
          <w:sz w:val="32"/>
          <w:szCs w:val="32"/>
        </w:rPr>
        <w:t>月</w:t>
      </w:r>
      <w:r>
        <w:rPr>
          <w:rFonts w:hint="eastAsia" w:ascii="仿宋" w:hAnsi="仿宋" w:eastAsia="仿宋" w:cs="仿宋"/>
          <w:b w:val="0"/>
          <w:i w:val="0"/>
          <w:caps w:val="0"/>
          <w:color w:val="000000"/>
          <w:spacing w:val="0"/>
          <w:w w:val="100"/>
          <w:sz w:val="32"/>
          <w:szCs w:val="32"/>
          <w:lang w:val="en-US" w:eastAsia="zh-CN"/>
        </w:rPr>
        <w:t>9</w:t>
      </w:r>
      <w:r>
        <w:rPr>
          <w:rFonts w:hint="eastAsia" w:ascii="仿宋" w:hAnsi="仿宋" w:eastAsia="仿宋" w:cs="仿宋"/>
          <w:b w:val="0"/>
          <w:i w:val="0"/>
          <w:caps w:val="0"/>
          <w:color w:val="000000"/>
          <w:spacing w:val="0"/>
          <w:w w:val="100"/>
          <w:sz w:val="32"/>
          <w:szCs w:val="32"/>
        </w:rPr>
        <w:t>日</w:t>
      </w:r>
    </w:p>
    <w:sdt>
      <w:sdtPr>
        <w:rPr>
          <w:rFonts w:hint="eastAsia" w:ascii="仿宋" w:hAnsi="仿宋" w:eastAsia="仿宋" w:cs="仿宋"/>
          <w:kern w:val="2"/>
          <w:sz w:val="32"/>
          <w:szCs w:val="32"/>
          <w:lang w:val="en-US" w:eastAsia="zh-CN" w:bidi="ar-SA"/>
        </w:rPr>
        <w:id w:val="147476758"/>
        <w15:color w:val="DBDBDB"/>
        <w:docPartObj>
          <w:docPartGallery w:val="Table of Contents"/>
          <w:docPartUnique/>
        </w:docPartObj>
      </w:sdtPr>
      <w:sdtEndPr>
        <w:rPr>
          <w:rFonts w:hint="eastAsia" w:ascii="仿宋" w:hAnsi="仿宋" w:eastAsia="仿宋" w:cs="Times New Roman"/>
          <w:i/>
          <w:iCs/>
          <w:color w:val="auto"/>
          <w:kern w:val="2"/>
          <w:sz w:val="28"/>
          <w:szCs w:val="28"/>
          <w:highlight w:val="none"/>
          <w:lang w:val="en-US" w:eastAsia="zh-CN" w:bidi="ar-SA"/>
        </w:rPr>
      </w:sdtEndPr>
      <w:sdtContent>
        <w:p>
          <w:pPr>
            <w:snapToGrid/>
            <w:spacing w:before="0" w:beforeAutospacing="0" w:after="0" w:afterAutospacing="0" w:line="240" w:lineRule="auto"/>
            <w:ind w:left="0" w:leftChars="0" w:right="0" w:firstLine="0" w:firstLineChars="0"/>
            <w:jc w:val="center"/>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目录</w:t>
          </w:r>
        </w:p>
        <w:p>
          <w:pPr>
            <w:pStyle w:val="30"/>
            <w:tabs>
              <w:tab w:val="right" w:leader="dot" w:pos="8306"/>
            </w:tabs>
            <w:snapToGrid/>
            <w:spacing w:before="0" w:beforeAutospacing="0" w:after="0" w:afterAutospacing="0" w:line="240" w:lineRule="auto"/>
            <w:ind w:left="0" w:leftChars="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color w:val="000000"/>
              <w:spacing w:val="0"/>
              <w:w w:val="100"/>
              <w:sz w:val="32"/>
              <w:szCs w:val="32"/>
            </w:rPr>
            <w:instrText xml:space="preserve">TOC \o "1-3" \h \u </w:instrText>
          </w:r>
          <w:r>
            <w:rPr>
              <w:rFonts w:hint="eastAsia" w:ascii="仿宋" w:hAnsi="仿宋" w:eastAsia="仿宋" w:cs="仿宋"/>
              <w:b w:val="0"/>
              <w:i/>
              <w:iCs/>
              <w:caps w:val="0"/>
              <w:color w:val="000000"/>
              <w:spacing w:val="0"/>
              <w:w w:val="100"/>
              <w:sz w:val="32"/>
              <w:szCs w:val="32"/>
            </w:rPr>
            <w:fldChar w:fldCharType="separate"/>
          </w: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_Toc25751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 xml:space="preserve">第一部分 </w:t>
          </w:r>
          <w:r>
            <w:rPr>
              <w:rFonts w:hint="eastAsia" w:ascii="仿宋" w:hAnsi="仿宋" w:eastAsia="仿宋" w:cs="仿宋"/>
              <w:b w:val="0"/>
              <w:i w:val="0"/>
              <w:caps w:val="0"/>
              <w:spacing w:val="0"/>
              <w:w w:val="100"/>
              <w:sz w:val="32"/>
              <w:szCs w:val="32"/>
              <w:lang w:eastAsia="zh-CN"/>
            </w:rPr>
            <w:t>单位</w:t>
          </w:r>
          <w:r>
            <w:rPr>
              <w:rFonts w:hint="eastAsia" w:ascii="仿宋" w:hAnsi="仿宋" w:eastAsia="仿宋" w:cs="仿宋"/>
              <w:b w:val="0"/>
              <w:bCs w:val="0"/>
              <w:i w:val="0"/>
              <w:caps w:val="0"/>
              <w:spacing w:val="0"/>
              <w:w w:val="100"/>
              <w:sz w:val="32"/>
              <w:szCs w:val="32"/>
            </w:rPr>
            <w:t>概况</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_Toc25751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_Toc574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lang w:val="en-US" w:eastAsia="zh-CN"/>
            </w:rPr>
            <w:t xml:space="preserve">一、 </w:t>
          </w:r>
          <w:r>
            <w:rPr>
              <w:rFonts w:hint="eastAsia" w:ascii="仿宋" w:hAnsi="仿宋" w:eastAsia="仿宋" w:cs="仿宋"/>
              <w:b w:val="0"/>
              <w:bCs w:val="0"/>
              <w:i w:val="0"/>
              <w:caps w:val="0"/>
              <w:spacing w:val="0"/>
              <w:w w:val="100"/>
              <w:sz w:val="32"/>
              <w:szCs w:val="32"/>
            </w:rPr>
            <w:t>职能</w:t>
          </w:r>
          <w:r>
            <w:rPr>
              <w:rFonts w:hint="eastAsia" w:ascii="仿宋" w:hAnsi="仿宋" w:eastAsia="仿宋" w:cs="仿宋"/>
              <w:b w:val="0"/>
              <w:bCs w:val="0"/>
              <w:i w:val="0"/>
              <w:caps w:val="0"/>
              <w:spacing w:val="0"/>
              <w:w w:val="100"/>
              <w:sz w:val="32"/>
              <w:szCs w:val="32"/>
              <w:lang w:eastAsia="zh-CN"/>
            </w:rPr>
            <w:t>简介</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_Toc574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_Toc23451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lang w:val="en-US" w:eastAsia="zh-CN"/>
            </w:rPr>
            <w:t>二、2021年重点</w:t>
          </w:r>
          <w:r>
            <w:rPr>
              <w:rFonts w:hint="eastAsia" w:ascii="仿宋" w:hAnsi="仿宋" w:eastAsia="仿宋" w:cs="仿宋"/>
              <w:b w:val="0"/>
              <w:i w:val="0"/>
              <w:caps w:val="0"/>
              <w:spacing w:val="0"/>
              <w:w w:val="100"/>
              <w:sz w:val="32"/>
              <w:szCs w:val="32"/>
            </w:rPr>
            <w:t>工作</w:t>
          </w:r>
          <w:r>
            <w:rPr>
              <w:rFonts w:hint="eastAsia" w:ascii="仿宋" w:hAnsi="仿宋" w:eastAsia="仿宋" w:cs="仿宋"/>
              <w:b w:val="0"/>
              <w:i w:val="0"/>
              <w:caps w:val="0"/>
              <w:spacing w:val="0"/>
              <w:w w:val="100"/>
              <w:sz w:val="32"/>
              <w:szCs w:val="32"/>
              <w:lang w:eastAsia="zh-CN"/>
            </w:rPr>
            <w:t>完成情况</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_Toc23451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0"/>
            <w:tabs>
              <w:tab w:val="right" w:leader="dot" w:pos="8306"/>
            </w:tabs>
            <w:snapToGrid/>
            <w:spacing w:before="0" w:beforeAutospacing="0" w:after="0" w:afterAutospacing="0" w:line="240" w:lineRule="auto"/>
            <w:ind w:left="0" w:leftChars="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_Toc5500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i w:val="0"/>
              <w:caps w:val="0"/>
              <w:spacing w:val="0"/>
              <w:w w:val="100"/>
              <w:sz w:val="32"/>
              <w:szCs w:val="32"/>
            </w:rPr>
            <w:t xml:space="preserve">第二部分 </w:t>
          </w:r>
          <w:r>
            <w:rPr>
              <w:rFonts w:hint="eastAsia" w:ascii="仿宋" w:hAnsi="仿宋" w:eastAsia="仿宋" w:cs="仿宋"/>
              <w:b w:val="0"/>
              <w:bCs/>
              <w:i w:val="0"/>
              <w:caps w:val="0"/>
              <w:spacing w:val="0"/>
              <w:w w:val="100"/>
              <w:sz w:val="32"/>
              <w:szCs w:val="32"/>
              <w:lang w:val="en-US" w:eastAsia="zh-CN"/>
            </w:rPr>
            <w:t>2021年度</w:t>
          </w:r>
          <w:r>
            <w:rPr>
              <w:rFonts w:hint="eastAsia" w:ascii="仿宋" w:hAnsi="仿宋" w:eastAsia="仿宋" w:cs="仿宋"/>
              <w:b w:val="0"/>
              <w:bCs/>
              <w:i w:val="0"/>
              <w:caps w:val="0"/>
              <w:spacing w:val="0"/>
              <w:w w:val="100"/>
              <w:sz w:val="32"/>
              <w:szCs w:val="32"/>
              <w:lang w:eastAsia="zh-CN"/>
            </w:rPr>
            <w:t>单位</w:t>
          </w:r>
          <w:r>
            <w:rPr>
              <w:rFonts w:hint="eastAsia" w:ascii="仿宋" w:hAnsi="仿宋" w:eastAsia="仿宋" w:cs="仿宋"/>
              <w:b w:val="0"/>
              <w:bCs/>
              <w:i w:val="0"/>
              <w:caps w:val="0"/>
              <w:spacing w:val="0"/>
              <w:w w:val="100"/>
              <w:sz w:val="32"/>
              <w:szCs w:val="32"/>
            </w:rPr>
            <w:t>决算情况说明</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_Toc5500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8</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_Toc16159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一、 收入支出决算总体情况说明</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_Toc16159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8</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_Toc210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二、 收入决算情况说明</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_Toc210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8</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_Toc21581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三、 支出决算情况说明</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_Toc21581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9</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_Toc12862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四、财政拨款收入支出决算总体情况说明</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_Toc12862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9</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_Toc10448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五、一般公共预算财政拨款支出决算情况说明</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_Toc10448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9</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_Toc29573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六、一般公共预算财政拨款基本支出决算情况说明</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_Toc29573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12</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_Toc7174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七、“三公”经费财政拨款支出决算情况说明</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_Toc7174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13</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_Toc10974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八、政府性基金预算支出决算情况说明</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_Toc10974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14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_Toc8448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九、 国有资本经营预算支出决算情况说明</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_Toc8448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14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_Toc7401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十、 其他重要事项的情况说明</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_Toc7401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14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0"/>
            <w:tabs>
              <w:tab w:val="right" w:leader="dot" w:pos="8306"/>
            </w:tabs>
            <w:snapToGrid/>
            <w:spacing w:before="0" w:beforeAutospacing="0" w:after="0" w:afterAutospacing="0" w:line="240" w:lineRule="auto"/>
            <w:ind w:left="0" w:leftChars="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_Toc28347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第三部分 名词解释</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_Toc28347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16</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0"/>
            <w:tabs>
              <w:tab w:val="right" w:leader="dot" w:pos="8306"/>
            </w:tabs>
            <w:snapToGrid/>
            <w:spacing w:before="0" w:beforeAutospacing="0" w:after="0" w:afterAutospacing="0" w:line="240" w:lineRule="auto"/>
            <w:ind w:left="0" w:leftChars="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_Toc20990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i w:val="0"/>
              <w:caps w:val="0"/>
              <w:spacing w:val="0"/>
              <w:w w:val="100"/>
              <w:sz w:val="32"/>
              <w:szCs w:val="32"/>
              <w:lang w:eastAsia="zh-CN"/>
            </w:rPr>
            <w:t>第四部分</w:t>
          </w:r>
          <w:r>
            <w:rPr>
              <w:rFonts w:hint="eastAsia" w:ascii="仿宋" w:hAnsi="仿宋" w:eastAsia="仿宋" w:cs="仿宋"/>
              <w:b w:val="0"/>
              <w:bCs/>
              <w:i w:val="0"/>
              <w:caps w:val="0"/>
              <w:spacing w:val="0"/>
              <w:w w:val="100"/>
              <w:sz w:val="32"/>
              <w:szCs w:val="32"/>
              <w:lang w:val="en-US" w:eastAsia="zh-CN"/>
            </w:rPr>
            <w:t xml:space="preserve">  附件</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_Toc20990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20</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0"/>
            <w:tabs>
              <w:tab w:val="right" w:leader="dot" w:pos="8306"/>
            </w:tabs>
            <w:snapToGrid/>
            <w:spacing w:before="0" w:beforeAutospacing="0" w:after="0" w:afterAutospacing="0" w:line="240" w:lineRule="auto"/>
            <w:ind w:left="0" w:leftChars="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_Toc1501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第</w:t>
          </w:r>
          <w:r>
            <w:rPr>
              <w:rFonts w:hint="eastAsia" w:ascii="仿宋" w:hAnsi="仿宋" w:eastAsia="仿宋" w:cs="仿宋"/>
              <w:b w:val="0"/>
              <w:i w:val="0"/>
              <w:caps w:val="0"/>
              <w:spacing w:val="0"/>
              <w:w w:val="100"/>
              <w:sz w:val="32"/>
              <w:szCs w:val="32"/>
              <w:lang w:val="en-US" w:eastAsia="zh-CN"/>
            </w:rPr>
            <w:t>五</w:t>
          </w:r>
          <w:r>
            <w:rPr>
              <w:rFonts w:hint="eastAsia" w:ascii="仿宋" w:hAnsi="仿宋" w:eastAsia="仿宋" w:cs="仿宋"/>
              <w:b w:val="0"/>
              <w:i w:val="0"/>
              <w:caps w:val="0"/>
              <w:spacing w:val="0"/>
              <w:w w:val="100"/>
              <w:sz w:val="32"/>
              <w:szCs w:val="32"/>
            </w:rPr>
            <w:t>部分 附表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_Toc1501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0"/>
            <w:tabs>
              <w:tab w:val="right" w:leader="dot" w:pos="8306"/>
            </w:tabs>
            <w:snapToGrid/>
            <w:spacing w:before="0" w:beforeAutospacing="0" w:after="0" w:afterAutospacing="0" w:line="240" w:lineRule="auto"/>
            <w:ind w:firstLine="320" w:firstLineChars="1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_Toc12509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一、收</w:t>
          </w:r>
          <w:r>
            <w:rPr>
              <w:rFonts w:hint="eastAsia" w:ascii="仿宋" w:hAnsi="仿宋" w:eastAsia="仿宋" w:cs="仿宋"/>
              <w:b w:val="0"/>
              <w:bCs w:val="0"/>
              <w:i w:val="0"/>
              <w:caps w:val="0"/>
              <w:spacing w:val="0"/>
              <w:w w:val="100"/>
              <w:sz w:val="32"/>
              <w:szCs w:val="32"/>
            </w:rPr>
            <w:t>入支出决算总表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_Toc12509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_Toc28023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i w:val="0"/>
              <w:caps w:val="0"/>
              <w:spacing w:val="0"/>
              <w:w w:val="100"/>
              <w:sz w:val="32"/>
              <w:szCs w:val="32"/>
            </w:rPr>
            <w:t>二、收</w:t>
          </w:r>
          <w:r>
            <w:rPr>
              <w:rFonts w:hint="eastAsia" w:ascii="仿宋" w:hAnsi="仿宋" w:eastAsia="仿宋" w:cs="仿宋"/>
              <w:b w:val="0"/>
              <w:bCs w:val="0"/>
              <w:i w:val="0"/>
              <w:caps w:val="0"/>
              <w:spacing w:val="0"/>
              <w:w w:val="100"/>
              <w:sz w:val="32"/>
              <w:szCs w:val="32"/>
            </w:rPr>
            <w:t>入决算表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_Toc28023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_Toc18312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val="0"/>
              <w:i w:val="0"/>
              <w:caps w:val="0"/>
              <w:spacing w:val="0"/>
              <w:w w:val="100"/>
              <w:sz w:val="32"/>
              <w:szCs w:val="32"/>
            </w:rPr>
            <w:t>三、</w:t>
          </w:r>
          <w:r>
            <w:rPr>
              <w:rFonts w:hint="eastAsia" w:ascii="仿宋" w:hAnsi="仿宋" w:eastAsia="仿宋" w:cs="仿宋"/>
              <w:b w:val="0"/>
              <w:i w:val="0"/>
              <w:caps w:val="0"/>
              <w:spacing w:val="0"/>
              <w:w w:val="100"/>
              <w:sz w:val="32"/>
              <w:szCs w:val="32"/>
            </w:rPr>
            <w:t>支</w:t>
          </w:r>
          <w:r>
            <w:rPr>
              <w:rFonts w:hint="eastAsia" w:ascii="仿宋" w:hAnsi="仿宋" w:eastAsia="仿宋" w:cs="仿宋"/>
              <w:b w:val="0"/>
              <w:bCs w:val="0"/>
              <w:i w:val="0"/>
              <w:caps w:val="0"/>
              <w:spacing w:val="0"/>
              <w:w w:val="100"/>
              <w:sz w:val="32"/>
              <w:szCs w:val="32"/>
            </w:rPr>
            <w:t>出决算表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_Toc18312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_Toc28580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val="0"/>
              <w:i w:val="0"/>
              <w:caps w:val="0"/>
              <w:spacing w:val="0"/>
              <w:w w:val="100"/>
              <w:sz w:val="32"/>
              <w:szCs w:val="32"/>
            </w:rPr>
            <w:t>四、</w:t>
          </w:r>
          <w:r>
            <w:rPr>
              <w:rFonts w:hint="eastAsia" w:ascii="仿宋" w:hAnsi="仿宋" w:eastAsia="仿宋" w:cs="仿宋"/>
              <w:b w:val="0"/>
              <w:i w:val="0"/>
              <w:caps w:val="0"/>
              <w:spacing w:val="0"/>
              <w:w w:val="100"/>
              <w:sz w:val="32"/>
              <w:szCs w:val="32"/>
            </w:rPr>
            <w:t>财</w:t>
          </w:r>
          <w:r>
            <w:rPr>
              <w:rFonts w:hint="eastAsia" w:ascii="仿宋" w:hAnsi="仿宋" w:eastAsia="仿宋" w:cs="仿宋"/>
              <w:b w:val="0"/>
              <w:bCs w:val="0"/>
              <w:i w:val="0"/>
              <w:caps w:val="0"/>
              <w:spacing w:val="0"/>
              <w:w w:val="100"/>
              <w:sz w:val="32"/>
              <w:szCs w:val="32"/>
            </w:rPr>
            <w:t>政拨款收入支出决算总表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_Toc28580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_Toc25240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val="0"/>
              <w:i w:val="0"/>
              <w:caps w:val="0"/>
              <w:spacing w:val="0"/>
              <w:w w:val="100"/>
              <w:sz w:val="32"/>
              <w:szCs w:val="32"/>
            </w:rPr>
            <w:t>五、</w:t>
          </w:r>
          <w:r>
            <w:rPr>
              <w:rFonts w:hint="eastAsia" w:ascii="仿宋" w:hAnsi="仿宋" w:eastAsia="仿宋" w:cs="仿宋"/>
              <w:b w:val="0"/>
              <w:i w:val="0"/>
              <w:caps w:val="0"/>
              <w:spacing w:val="0"/>
              <w:w w:val="100"/>
              <w:sz w:val="32"/>
              <w:szCs w:val="32"/>
            </w:rPr>
            <w:t>财</w:t>
          </w:r>
          <w:r>
            <w:rPr>
              <w:rFonts w:hint="eastAsia" w:ascii="仿宋" w:hAnsi="仿宋" w:eastAsia="仿宋" w:cs="仿宋"/>
              <w:b w:val="0"/>
              <w:bCs w:val="0"/>
              <w:i w:val="0"/>
              <w:caps w:val="0"/>
              <w:spacing w:val="0"/>
              <w:w w:val="100"/>
              <w:sz w:val="32"/>
              <w:szCs w:val="32"/>
            </w:rPr>
            <w:t>政拨款支出决算明细表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_Toc25240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_Toc23896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val="0"/>
              <w:i w:val="0"/>
              <w:caps w:val="0"/>
              <w:spacing w:val="0"/>
              <w:w w:val="100"/>
              <w:sz w:val="32"/>
              <w:szCs w:val="32"/>
            </w:rPr>
            <w:t>六、</w:t>
          </w:r>
          <w:r>
            <w:rPr>
              <w:rFonts w:hint="eastAsia" w:ascii="仿宋" w:hAnsi="仿宋" w:eastAsia="仿宋" w:cs="仿宋"/>
              <w:b w:val="0"/>
              <w:i w:val="0"/>
              <w:caps w:val="0"/>
              <w:spacing w:val="0"/>
              <w:w w:val="100"/>
              <w:sz w:val="32"/>
              <w:szCs w:val="32"/>
            </w:rPr>
            <w:t>一</w:t>
          </w:r>
          <w:r>
            <w:rPr>
              <w:rFonts w:hint="eastAsia" w:ascii="仿宋" w:hAnsi="仿宋" w:eastAsia="仿宋" w:cs="仿宋"/>
              <w:b w:val="0"/>
              <w:bCs w:val="0"/>
              <w:i w:val="0"/>
              <w:caps w:val="0"/>
              <w:spacing w:val="0"/>
              <w:w w:val="100"/>
              <w:sz w:val="32"/>
              <w:szCs w:val="32"/>
            </w:rPr>
            <w:t>般公共预算财政拨款支出决算表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_Toc23896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_Toc29171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val="0"/>
              <w:i w:val="0"/>
              <w:caps w:val="0"/>
              <w:spacing w:val="0"/>
              <w:w w:val="100"/>
              <w:sz w:val="32"/>
              <w:szCs w:val="32"/>
            </w:rPr>
            <w:t>七、</w:t>
          </w:r>
          <w:r>
            <w:rPr>
              <w:rFonts w:hint="eastAsia" w:ascii="仿宋" w:hAnsi="仿宋" w:eastAsia="仿宋" w:cs="仿宋"/>
              <w:b w:val="0"/>
              <w:i w:val="0"/>
              <w:caps w:val="0"/>
              <w:spacing w:val="0"/>
              <w:w w:val="100"/>
              <w:sz w:val="32"/>
              <w:szCs w:val="32"/>
            </w:rPr>
            <w:t>一</w:t>
          </w:r>
          <w:r>
            <w:rPr>
              <w:rFonts w:hint="eastAsia" w:ascii="仿宋" w:hAnsi="仿宋" w:eastAsia="仿宋" w:cs="仿宋"/>
              <w:b w:val="0"/>
              <w:bCs w:val="0"/>
              <w:i w:val="0"/>
              <w:caps w:val="0"/>
              <w:spacing w:val="0"/>
              <w:w w:val="100"/>
              <w:sz w:val="32"/>
              <w:szCs w:val="32"/>
            </w:rPr>
            <w:t>般公共预算财政拨款支出决算明细表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_Toc29171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_Toc26239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val="0"/>
              <w:i w:val="0"/>
              <w:caps w:val="0"/>
              <w:spacing w:val="0"/>
              <w:w w:val="100"/>
              <w:sz w:val="32"/>
              <w:szCs w:val="32"/>
            </w:rPr>
            <w:t>八、</w:t>
          </w:r>
          <w:r>
            <w:rPr>
              <w:rFonts w:hint="eastAsia" w:ascii="仿宋" w:hAnsi="仿宋" w:eastAsia="仿宋" w:cs="仿宋"/>
              <w:b w:val="0"/>
              <w:i w:val="0"/>
              <w:caps w:val="0"/>
              <w:spacing w:val="0"/>
              <w:w w:val="100"/>
              <w:sz w:val="32"/>
              <w:szCs w:val="32"/>
            </w:rPr>
            <w:t>一</w:t>
          </w:r>
          <w:r>
            <w:rPr>
              <w:rFonts w:hint="eastAsia" w:ascii="仿宋" w:hAnsi="仿宋" w:eastAsia="仿宋" w:cs="仿宋"/>
              <w:b w:val="0"/>
              <w:bCs w:val="0"/>
              <w:i w:val="0"/>
              <w:caps w:val="0"/>
              <w:spacing w:val="0"/>
              <w:w w:val="100"/>
              <w:sz w:val="32"/>
              <w:szCs w:val="32"/>
            </w:rPr>
            <w:t>般公共预算财政拨款基本支出决算表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_Toc26239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_Toc28401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val="0"/>
              <w:i w:val="0"/>
              <w:caps w:val="0"/>
              <w:spacing w:val="0"/>
              <w:w w:val="100"/>
              <w:sz w:val="32"/>
              <w:szCs w:val="32"/>
            </w:rPr>
            <w:t>九、</w:t>
          </w:r>
          <w:r>
            <w:rPr>
              <w:rFonts w:hint="eastAsia" w:ascii="仿宋" w:hAnsi="仿宋" w:eastAsia="仿宋" w:cs="仿宋"/>
              <w:b w:val="0"/>
              <w:i w:val="0"/>
              <w:caps w:val="0"/>
              <w:spacing w:val="0"/>
              <w:w w:val="100"/>
              <w:sz w:val="32"/>
              <w:szCs w:val="32"/>
            </w:rPr>
            <w:t>一</w:t>
          </w:r>
          <w:r>
            <w:rPr>
              <w:rFonts w:hint="eastAsia" w:ascii="仿宋" w:hAnsi="仿宋" w:eastAsia="仿宋" w:cs="仿宋"/>
              <w:b w:val="0"/>
              <w:bCs w:val="0"/>
              <w:i w:val="0"/>
              <w:caps w:val="0"/>
              <w:spacing w:val="0"/>
              <w:w w:val="100"/>
              <w:sz w:val="32"/>
              <w:szCs w:val="32"/>
            </w:rPr>
            <w:t>般公共预算财政拨款项目支出决算表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_Toc28401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_Toc27590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val="0"/>
              <w:i w:val="0"/>
              <w:caps w:val="0"/>
              <w:spacing w:val="0"/>
              <w:w w:val="100"/>
              <w:sz w:val="32"/>
              <w:szCs w:val="32"/>
            </w:rPr>
            <w:t>十、</w:t>
          </w:r>
          <w:r>
            <w:rPr>
              <w:rFonts w:hint="eastAsia" w:ascii="仿宋" w:hAnsi="仿宋" w:eastAsia="仿宋" w:cs="仿宋"/>
              <w:b w:val="0"/>
              <w:i w:val="0"/>
              <w:caps w:val="0"/>
              <w:spacing w:val="0"/>
              <w:w w:val="100"/>
              <w:sz w:val="32"/>
              <w:szCs w:val="32"/>
            </w:rPr>
            <w:t>一</w:t>
          </w:r>
          <w:r>
            <w:rPr>
              <w:rFonts w:hint="eastAsia" w:ascii="仿宋" w:hAnsi="仿宋" w:eastAsia="仿宋" w:cs="仿宋"/>
              <w:b w:val="0"/>
              <w:bCs w:val="0"/>
              <w:i w:val="0"/>
              <w:caps w:val="0"/>
              <w:spacing w:val="0"/>
              <w:w w:val="100"/>
              <w:sz w:val="32"/>
              <w:szCs w:val="32"/>
            </w:rPr>
            <w:t>般公共预算财政拨款“三公”经费支出决算表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_Toc27590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_Toc6522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val="0"/>
              <w:i w:val="0"/>
              <w:caps w:val="0"/>
              <w:spacing w:val="0"/>
              <w:w w:val="100"/>
              <w:sz w:val="32"/>
              <w:szCs w:val="32"/>
            </w:rPr>
            <w:t>十一、</w:t>
          </w:r>
          <w:r>
            <w:rPr>
              <w:rFonts w:hint="eastAsia" w:ascii="仿宋" w:hAnsi="仿宋" w:eastAsia="仿宋" w:cs="仿宋"/>
              <w:b w:val="0"/>
              <w:i w:val="0"/>
              <w:caps w:val="0"/>
              <w:spacing w:val="0"/>
              <w:w w:val="100"/>
              <w:sz w:val="32"/>
              <w:szCs w:val="32"/>
            </w:rPr>
            <w:t>政</w:t>
          </w:r>
          <w:r>
            <w:rPr>
              <w:rFonts w:hint="eastAsia" w:ascii="仿宋" w:hAnsi="仿宋" w:eastAsia="仿宋" w:cs="仿宋"/>
              <w:b w:val="0"/>
              <w:bCs w:val="0"/>
              <w:i w:val="0"/>
              <w:caps w:val="0"/>
              <w:spacing w:val="0"/>
              <w:w w:val="100"/>
              <w:sz w:val="32"/>
              <w:szCs w:val="32"/>
            </w:rPr>
            <w:t>府性基金预算财政拨款收入支出决算表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_Toc6522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_Toc12214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val="0"/>
              <w:i w:val="0"/>
              <w:caps w:val="0"/>
              <w:spacing w:val="0"/>
              <w:w w:val="100"/>
              <w:sz w:val="32"/>
              <w:szCs w:val="32"/>
            </w:rPr>
            <w:t>十二、</w:t>
          </w:r>
          <w:r>
            <w:rPr>
              <w:rFonts w:hint="eastAsia" w:ascii="仿宋" w:hAnsi="仿宋" w:eastAsia="仿宋" w:cs="仿宋"/>
              <w:b w:val="0"/>
              <w:i w:val="0"/>
              <w:caps w:val="0"/>
              <w:spacing w:val="0"/>
              <w:w w:val="100"/>
              <w:sz w:val="32"/>
              <w:szCs w:val="32"/>
            </w:rPr>
            <w:t>政</w:t>
          </w:r>
          <w:r>
            <w:rPr>
              <w:rFonts w:hint="eastAsia" w:ascii="仿宋" w:hAnsi="仿宋" w:eastAsia="仿宋" w:cs="仿宋"/>
              <w:b w:val="0"/>
              <w:bCs w:val="0"/>
              <w:i w:val="0"/>
              <w:caps w:val="0"/>
              <w:spacing w:val="0"/>
              <w:w w:val="100"/>
              <w:sz w:val="32"/>
              <w:szCs w:val="32"/>
            </w:rPr>
            <w:t>府性基金预算财政拨款“三公”经费支出决算表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_Toc12214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_Toc11047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val="0"/>
              <w:i w:val="0"/>
              <w:caps w:val="0"/>
              <w:spacing w:val="0"/>
              <w:w w:val="100"/>
              <w:sz w:val="32"/>
              <w:szCs w:val="32"/>
            </w:rPr>
            <w:t>十三、</w:t>
          </w:r>
          <w:r>
            <w:rPr>
              <w:rFonts w:hint="eastAsia" w:ascii="仿宋" w:hAnsi="仿宋" w:eastAsia="仿宋" w:cs="仿宋"/>
              <w:b w:val="0"/>
              <w:i w:val="0"/>
              <w:caps w:val="0"/>
              <w:spacing w:val="0"/>
              <w:w w:val="100"/>
              <w:sz w:val="32"/>
              <w:szCs w:val="32"/>
            </w:rPr>
            <w:t>国</w:t>
          </w:r>
          <w:r>
            <w:rPr>
              <w:rFonts w:hint="eastAsia" w:ascii="仿宋" w:hAnsi="仿宋" w:eastAsia="仿宋" w:cs="仿宋"/>
              <w:b w:val="0"/>
              <w:bCs w:val="0"/>
              <w:i w:val="0"/>
              <w:caps w:val="0"/>
              <w:spacing w:val="0"/>
              <w:w w:val="100"/>
              <w:sz w:val="32"/>
              <w:szCs w:val="32"/>
            </w:rPr>
            <w:t>有资本经营预算</w:t>
          </w:r>
          <w:r>
            <w:rPr>
              <w:rFonts w:hint="eastAsia" w:ascii="仿宋" w:hAnsi="仿宋" w:eastAsia="仿宋" w:cs="仿宋"/>
              <w:b w:val="0"/>
              <w:bCs w:val="0"/>
              <w:i w:val="0"/>
              <w:caps w:val="0"/>
              <w:spacing w:val="0"/>
              <w:w w:val="100"/>
              <w:sz w:val="32"/>
              <w:szCs w:val="32"/>
              <w:lang w:eastAsia="zh-CN"/>
            </w:rPr>
            <w:t>财政拨款收入</w:t>
          </w:r>
          <w:r>
            <w:rPr>
              <w:rFonts w:hint="eastAsia" w:ascii="仿宋" w:hAnsi="仿宋" w:eastAsia="仿宋" w:cs="仿宋"/>
              <w:b w:val="0"/>
              <w:bCs w:val="0"/>
              <w:i w:val="0"/>
              <w:caps w:val="0"/>
              <w:spacing w:val="0"/>
              <w:w w:val="100"/>
              <w:sz w:val="32"/>
              <w:szCs w:val="32"/>
            </w:rPr>
            <w:t>支出决算表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_Toc11047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31"/>
            <w:tabs>
              <w:tab w:val="right" w:leader="dot" w:pos="8306"/>
            </w:tabs>
            <w:snapToGrid/>
            <w:spacing w:before="0" w:beforeAutospacing="0" w:after="0" w:afterAutospacing="0" w:line="240" w:lineRule="auto"/>
            <w:ind w:left="420" w:left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iCs/>
              <w:caps w:val="0"/>
              <w:color w:val="000000"/>
              <w:spacing w:val="0"/>
              <w:w w:val="100"/>
              <w:sz w:val="32"/>
              <w:szCs w:val="32"/>
            </w:rPr>
            <w:fldChar w:fldCharType="begin"/>
          </w:r>
          <w:r>
            <w:rPr>
              <w:rFonts w:hint="eastAsia" w:ascii="仿宋" w:hAnsi="仿宋" w:eastAsia="仿宋" w:cs="仿宋"/>
              <w:b w:val="0"/>
              <w:i/>
              <w:iCs/>
              <w:caps w:val="0"/>
              <w:spacing w:val="0"/>
              <w:w w:val="100"/>
              <w:sz w:val="32"/>
              <w:szCs w:val="32"/>
            </w:rPr>
            <w:instrText xml:space="preserve"> HYPERLINK \l _Toc27095 </w:instrText>
          </w:r>
          <w:r>
            <w:rPr>
              <w:rFonts w:hint="eastAsia" w:ascii="仿宋" w:hAnsi="仿宋" w:eastAsia="仿宋" w:cs="仿宋"/>
              <w:b w:val="0"/>
              <w:i/>
              <w:iCs/>
              <w:caps w:val="0"/>
              <w:spacing w:val="0"/>
              <w:w w:val="100"/>
              <w:sz w:val="32"/>
              <w:szCs w:val="32"/>
            </w:rPr>
            <w:fldChar w:fldCharType="separate"/>
          </w:r>
          <w:r>
            <w:rPr>
              <w:rFonts w:hint="eastAsia" w:ascii="仿宋" w:hAnsi="仿宋" w:eastAsia="仿宋" w:cs="仿宋"/>
              <w:b w:val="0"/>
              <w:bCs w:val="0"/>
              <w:i w:val="0"/>
              <w:caps w:val="0"/>
              <w:spacing w:val="0"/>
              <w:w w:val="100"/>
              <w:sz w:val="32"/>
              <w:szCs w:val="32"/>
              <w:lang w:eastAsia="zh-CN"/>
            </w:rPr>
            <w:t>十四、国有资本经营预算财政拨款支出决算表</w:t>
          </w:r>
          <w:r>
            <w:rPr>
              <w:rFonts w:hint="eastAsia" w:ascii="仿宋" w:hAnsi="仿宋" w:eastAsia="仿宋" w:cs="仿宋"/>
              <w:b w:val="0"/>
              <w:i w:val="0"/>
              <w:caps w:val="0"/>
              <w:spacing w:val="0"/>
              <w:w w:val="100"/>
              <w:sz w:val="32"/>
              <w:szCs w:val="32"/>
            </w:rPr>
            <w:tab/>
          </w:r>
          <w:r>
            <w:rPr>
              <w:rFonts w:hint="eastAsia" w:ascii="仿宋" w:hAnsi="仿宋" w:eastAsia="仿宋" w:cs="仿宋"/>
              <w:b w:val="0"/>
              <w:i w:val="0"/>
              <w:caps w:val="0"/>
              <w:spacing w:val="0"/>
              <w:w w:val="100"/>
              <w:sz w:val="32"/>
              <w:szCs w:val="32"/>
            </w:rPr>
            <w:fldChar w:fldCharType="begin"/>
          </w:r>
          <w:r>
            <w:rPr>
              <w:rFonts w:hint="eastAsia" w:ascii="仿宋" w:hAnsi="仿宋" w:eastAsia="仿宋" w:cs="仿宋"/>
              <w:b w:val="0"/>
              <w:i w:val="0"/>
              <w:caps w:val="0"/>
              <w:spacing w:val="0"/>
              <w:w w:val="100"/>
              <w:sz w:val="32"/>
              <w:szCs w:val="32"/>
            </w:rPr>
            <w:instrText xml:space="preserve"> PAGEREF _Toc27095 \h </w:instrText>
          </w:r>
          <w:r>
            <w:rPr>
              <w:rFonts w:hint="eastAsia" w:ascii="仿宋" w:hAnsi="仿宋" w:eastAsia="仿宋" w:cs="仿宋"/>
              <w:b w:val="0"/>
              <w:i w:val="0"/>
              <w:caps w:val="0"/>
              <w:spacing w:val="0"/>
              <w:w w:val="100"/>
              <w:sz w:val="32"/>
              <w:szCs w:val="32"/>
            </w:rPr>
            <w:fldChar w:fldCharType="separate"/>
          </w:r>
          <w:r>
            <w:rPr>
              <w:rFonts w:hint="eastAsia" w:ascii="仿宋" w:hAnsi="仿宋" w:eastAsia="仿宋" w:cs="仿宋"/>
              <w:b w:val="0"/>
              <w:i w:val="0"/>
              <w:caps w:val="0"/>
              <w:spacing w:val="0"/>
              <w:w w:val="100"/>
              <w:sz w:val="32"/>
              <w:szCs w:val="32"/>
            </w:rPr>
            <w:t>24</w:t>
          </w:r>
          <w:r>
            <w:rPr>
              <w:rFonts w:hint="eastAsia" w:ascii="仿宋" w:hAnsi="仿宋" w:eastAsia="仿宋" w:cs="仿宋"/>
              <w:b w:val="0"/>
              <w:i w:val="0"/>
              <w:caps w:val="0"/>
              <w:spacing w:val="0"/>
              <w:w w:val="100"/>
              <w:sz w:val="32"/>
              <w:szCs w:val="32"/>
            </w:rPr>
            <w:fldChar w:fldCharType="end"/>
          </w:r>
          <w:r>
            <w:rPr>
              <w:rFonts w:hint="eastAsia" w:ascii="仿宋" w:hAnsi="仿宋" w:eastAsia="仿宋" w:cs="仿宋"/>
              <w:b w:val="0"/>
              <w:i/>
              <w:iCs/>
              <w:caps w:val="0"/>
              <w:color w:val="000000"/>
              <w:spacing w:val="0"/>
              <w:w w:val="100"/>
              <w:sz w:val="32"/>
              <w:szCs w:val="32"/>
            </w:rPr>
            <w:fldChar w:fldCharType="end"/>
          </w:r>
        </w:p>
        <w:p>
          <w:pPr>
            <w:pStyle w:val="10"/>
            <w:snapToGrid w:val="0"/>
            <w:spacing w:before="0" w:beforeAutospacing="0" w:after="0" w:afterAutospacing="0" w:line="440" w:lineRule="exact"/>
            <w:jc w:val="left"/>
            <w:textAlignment w:val="baseline"/>
            <w:rPr>
              <w:rFonts w:hint="eastAsia"/>
              <w:b w:val="0"/>
              <w:i/>
              <w:iCs/>
              <w:caps w:val="0"/>
              <w:color w:val="000000"/>
              <w:spacing w:val="0"/>
              <w:w w:val="100"/>
              <w:sz w:val="24"/>
            </w:rPr>
          </w:pPr>
          <w:r>
            <w:rPr>
              <w:rFonts w:hint="eastAsia" w:ascii="仿宋" w:hAnsi="仿宋" w:eastAsia="仿宋" w:cs="仿宋"/>
              <w:b w:val="0"/>
              <w:i/>
              <w:iCs/>
              <w:caps w:val="0"/>
              <w:color w:val="000000"/>
              <w:spacing w:val="0"/>
              <w:w w:val="100"/>
              <w:sz w:val="32"/>
              <w:szCs w:val="32"/>
            </w:rPr>
            <w:fldChar w:fldCharType="end"/>
          </w:r>
        </w:p>
      </w:sdtContent>
    </w:sdt>
    <w:p>
      <w:pPr>
        <w:pStyle w:val="10"/>
        <w:snapToGrid w:val="0"/>
        <w:spacing w:before="0" w:beforeAutospacing="0" w:after="0" w:afterAutospacing="0" w:line="440" w:lineRule="exact"/>
        <w:jc w:val="left"/>
        <w:textAlignment w:val="baseline"/>
        <w:rPr>
          <w:rFonts w:hint="eastAsia"/>
          <w:b w:val="0"/>
          <w:i/>
          <w:iCs/>
          <w:caps w:val="0"/>
          <w:color w:val="000000"/>
          <w:spacing w:val="0"/>
          <w:w w:val="100"/>
          <w:sz w:val="24"/>
        </w:rPr>
      </w:pPr>
    </w:p>
    <w:p>
      <w:pPr>
        <w:pStyle w:val="10"/>
        <w:snapToGrid w:val="0"/>
        <w:spacing w:before="0" w:beforeAutospacing="0" w:after="0" w:afterAutospacing="0" w:line="440" w:lineRule="exact"/>
        <w:jc w:val="left"/>
        <w:textAlignment w:val="baseline"/>
        <w:rPr>
          <w:rFonts w:hint="eastAsia"/>
          <w:b w:val="0"/>
          <w:i/>
          <w:iCs/>
          <w:caps w:val="0"/>
          <w:color w:val="000000"/>
          <w:spacing w:val="0"/>
          <w:w w:val="100"/>
          <w:sz w:val="24"/>
        </w:rPr>
      </w:pPr>
    </w:p>
    <w:p>
      <w:pPr>
        <w:pStyle w:val="10"/>
        <w:snapToGrid w:val="0"/>
        <w:spacing w:before="0" w:beforeAutospacing="0" w:after="0" w:afterAutospacing="0" w:line="440" w:lineRule="exact"/>
        <w:jc w:val="left"/>
        <w:textAlignment w:val="baseline"/>
        <w:rPr>
          <w:rFonts w:hint="eastAsia"/>
          <w:b w:val="0"/>
          <w:i/>
          <w:iCs/>
          <w:caps w:val="0"/>
          <w:color w:val="000000"/>
          <w:spacing w:val="0"/>
          <w:w w:val="100"/>
          <w:sz w:val="24"/>
        </w:rPr>
      </w:pPr>
    </w:p>
    <w:p>
      <w:pPr>
        <w:pStyle w:val="10"/>
        <w:snapToGrid w:val="0"/>
        <w:spacing w:before="0" w:beforeAutospacing="0" w:after="0" w:afterAutospacing="0" w:line="440" w:lineRule="exact"/>
        <w:jc w:val="left"/>
        <w:textAlignment w:val="baseline"/>
        <w:rPr>
          <w:rFonts w:hint="eastAsia"/>
          <w:b w:val="0"/>
          <w:i/>
          <w:iCs/>
          <w:caps w:val="0"/>
          <w:color w:val="000000"/>
          <w:spacing w:val="0"/>
          <w:w w:val="100"/>
          <w:sz w:val="24"/>
        </w:rPr>
      </w:pPr>
    </w:p>
    <w:p>
      <w:pPr>
        <w:pStyle w:val="10"/>
        <w:snapToGrid w:val="0"/>
        <w:spacing w:before="0" w:beforeAutospacing="0" w:after="0" w:afterAutospacing="0" w:line="440" w:lineRule="exact"/>
        <w:jc w:val="left"/>
        <w:textAlignment w:val="baseline"/>
        <w:rPr>
          <w:rFonts w:hint="eastAsia"/>
          <w:b w:val="0"/>
          <w:i/>
          <w:iCs/>
          <w:caps w:val="0"/>
          <w:color w:val="000000"/>
          <w:spacing w:val="0"/>
          <w:w w:val="100"/>
          <w:sz w:val="24"/>
        </w:rPr>
      </w:pPr>
    </w:p>
    <w:p>
      <w:pPr>
        <w:pStyle w:val="3"/>
        <w:snapToGrid/>
        <w:spacing w:before="340" w:beforeAutospacing="0" w:after="330" w:afterAutospacing="0" w:line="578" w:lineRule="auto"/>
        <w:jc w:val="center"/>
        <w:textAlignment w:val="baseline"/>
        <w:rPr>
          <w:rFonts w:hint="eastAsia" w:ascii="黑体" w:hAnsi="黑体" w:eastAsia="黑体"/>
          <w:b w:val="0"/>
          <w:i w:val="0"/>
          <w:caps w:val="0"/>
          <w:color w:val="000000"/>
          <w:spacing w:val="0"/>
          <w:w w:val="100"/>
          <w:sz w:val="44"/>
        </w:rPr>
      </w:pPr>
      <w:bookmarkStart w:id="15" w:name="_Toc25751"/>
      <w:bookmarkStart w:id="16" w:name="_Toc15396599"/>
      <w:bookmarkStart w:id="17" w:name="_Toc15377196"/>
    </w:p>
    <w:p>
      <w:pPr>
        <w:snapToGrid/>
        <w:spacing w:before="0" w:beforeAutospacing="0" w:after="0" w:afterAutospacing="0" w:line="240" w:lineRule="auto"/>
        <w:jc w:val="both"/>
        <w:textAlignment w:val="baseline"/>
        <w:rPr>
          <w:rFonts w:hint="eastAsia"/>
          <w:b w:val="0"/>
          <w:i w:val="0"/>
          <w:caps w:val="0"/>
          <w:spacing w:val="0"/>
          <w:w w:val="100"/>
          <w:sz w:val="20"/>
        </w:rPr>
      </w:pPr>
    </w:p>
    <w:p>
      <w:pPr>
        <w:pStyle w:val="3"/>
        <w:snapToGrid/>
        <w:spacing w:before="340" w:beforeAutospacing="0" w:after="330" w:afterAutospacing="0" w:line="578" w:lineRule="auto"/>
        <w:jc w:val="center"/>
        <w:textAlignment w:val="baseline"/>
        <w:rPr>
          <w:rStyle w:val="24"/>
          <w:rFonts w:ascii="黑体" w:hAnsi="黑体" w:eastAsia="黑体"/>
          <w:b/>
          <w:bCs w:val="0"/>
          <w:i w:val="0"/>
          <w:caps w:val="0"/>
          <w:color w:val="000000"/>
          <w:spacing w:val="0"/>
          <w:w w:val="100"/>
          <w:kern w:val="44"/>
          <w:sz w:val="44"/>
          <w:szCs w:val="44"/>
        </w:rPr>
      </w:pPr>
      <w:r>
        <w:rPr>
          <w:rFonts w:hint="eastAsia" w:ascii="黑体" w:hAnsi="黑体" w:eastAsia="黑体"/>
          <w:b w:val="0"/>
          <w:i w:val="0"/>
          <w:caps w:val="0"/>
          <w:color w:val="000000"/>
          <w:spacing w:val="0"/>
          <w:w w:val="100"/>
          <w:sz w:val="44"/>
        </w:rPr>
        <w:t xml:space="preserve">第一部分 </w:t>
      </w:r>
      <w:r>
        <w:rPr>
          <w:rFonts w:hint="eastAsia" w:ascii="黑体" w:hAnsi="黑体" w:eastAsia="黑体"/>
          <w:b w:val="0"/>
          <w:i w:val="0"/>
          <w:caps w:val="0"/>
          <w:color w:val="000000"/>
          <w:spacing w:val="0"/>
          <w:w w:val="100"/>
          <w:sz w:val="44"/>
          <w:lang w:eastAsia="zh-CN"/>
        </w:rPr>
        <w:t>单位</w:t>
      </w:r>
      <w:r>
        <w:rPr>
          <w:rStyle w:val="24"/>
          <w:rFonts w:hint="eastAsia" w:ascii="黑体" w:hAnsi="黑体" w:eastAsia="黑体"/>
          <w:b w:val="0"/>
          <w:bCs w:val="0"/>
          <w:i w:val="0"/>
          <w:caps w:val="0"/>
          <w:color w:val="000000"/>
          <w:spacing w:val="0"/>
          <w:w w:val="100"/>
          <w:sz w:val="44"/>
        </w:rPr>
        <w:t>概况</w:t>
      </w:r>
      <w:bookmarkEnd w:id="15"/>
      <w:bookmarkEnd w:id="16"/>
      <w:bookmarkEnd w:id="17"/>
    </w:p>
    <w:p>
      <w:pPr>
        <w:numPr>
          <w:ilvl w:val="0"/>
          <w:numId w:val="1"/>
        </w:numPr>
        <w:snapToGrid w:val="0"/>
        <w:spacing w:before="0" w:beforeAutospacing="0" w:after="0" w:afterAutospacing="0" w:line="520" w:lineRule="exact"/>
        <w:jc w:val="both"/>
        <w:textAlignment w:val="baseline"/>
        <w:rPr>
          <w:rFonts w:hint="eastAsia" w:ascii="仿宋_GB2312" w:hAnsi="仿宋" w:eastAsia="仿宋_GB2312"/>
          <w:b w:val="0"/>
          <w:i w:val="0"/>
          <w:caps w:val="0"/>
          <w:spacing w:val="0"/>
          <w:w w:val="100"/>
          <w:sz w:val="32"/>
          <w:szCs w:val="32"/>
          <w:lang w:val="en-US" w:eastAsia="zh-CN"/>
        </w:rPr>
      </w:pPr>
      <w:bookmarkStart w:id="18" w:name="_Toc574"/>
      <w:bookmarkStart w:id="19" w:name="_Toc15377197"/>
      <w:bookmarkStart w:id="20" w:name="_Toc15396600"/>
      <w:r>
        <w:rPr>
          <w:rStyle w:val="25"/>
          <w:rFonts w:hint="eastAsia" w:ascii="黑体" w:hAnsi="黑体" w:eastAsia="黑体"/>
          <w:b w:val="0"/>
          <w:bCs w:val="0"/>
          <w:i w:val="0"/>
          <w:caps w:val="0"/>
          <w:color w:val="000000" w:themeColor="text1"/>
          <w:spacing w:val="0"/>
          <w:w w:val="100"/>
          <w:kern w:val="2"/>
          <w:sz w:val="32"/>
          <w:szCs w:val="32"/>
          <w14:textFill>
            <w14:solidFill>
              <w14:schemeClr w14:val="tx1"/>
            </w14:solidFill>
          </w14:textFill>
        </w:rPr>
        <w:t>职能</w:t>
      </w:r>
      <w:r>
        <w:rPr>
          <w:rStyle w:val="25"/>
          <w:rFonts w:hint="eastAsia" w:ascii="黑体" w:hAnsi="黑体" w:eastAsia="黑体"/>
          <w:b w:val="0"/>
          <w:bCs w:val="0"/>
          <w:i w:val="0"/>
          <w:caps w:val="0"/>
          <w:color w:val="000000" w:themeColor="text1"/>
          <w:spacing w:val="0"/>
          <w:w w:val="100"/>
          <w:sz w:val="32"/>
          <w:lang w:eastAsia="zh-CN"/>
          <w14:textFill>
            <w14:solidFill>
              <w14:schemeClr w14:val="tx1"/>
            </w14:solidFill>
          </w14:textFill>
        </w:rPr>
        <w:t>简介</w:t>
      </w:r>
      <w:r>
        <w:rPr>
          <w:rFonts w:hint="eastAsia" w:ascii="仿宋_GB2312" w:hAnsi="仿宋" w:eastAsia="仿宋_GB2312"/>
          <w:b w:val="0"/>
          <w:i w:val="0"/>
          <w:caps w:val="0"/>
          <w:spacing w:val="0"/>
          <w:w w:val="100"/>
          <w:sz w:val="32"/>
          <w:szCs w:val="32"/>
          <w:lang w:val="en-US" w:eastAsia="zh-CN"/>
        </w:rPr>
        <w:t>:</w:t>
      </w:r>
      <w:bookmarkEnd w:id="18"/>
    </w:p>
    <w:p>
      <w:pPr>
        <w:snapToGrid w:val="0"/>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val="en-US" w:eastAsia="zh-CN"/>
        </w:rPr>
      </w:pPr>
      <w:r>
        <w:rPr>
          <w:rFonts w:hint="eastAsia" w:ascii="仿宋_GB2312" w:hAnsi="仿宋" w:eastAsia="仿宋_GB2312"/>
          <w:b w:val="0"/>
          <w:i w:val="0"/>
          <w:caps w:val="0"/>
          <w:spacing w:val="0"/>
          <w:w w:val="100"/>
          <w:sz w:val="32"/>
          <w:szCs w:val="32"/>
          <w:lang w:eastAsia="zh-CN"/>
        </w:rPr>
        <w:t>农业农作</w:t>
      </w:r>
      <w:r>
        <w:rPr>
          <w:rFonts w:hint="eastAsia" w:ascii="仿宋_GB2312" w:hAnsi="仿宋" w:eastAsia="仿宋_GB2312"/>
          <w:b w:val="0"/>
          <w:i w:val="0"/>
          <w:caps w:val="0"/>
          <w:spacing w:val="0"/>
          <w:w w:val="100"/>
          <w:sz w:val="32"/>
          <w:szCs w:val="32"/>
          <w:lang w:val="en-US" w:eastAsia="zh-CN"/>
        </w:rPr>
        <w:t>物新品种试验示范、农业新科技推广服务及全县糯稻产业发展。</w:t>
      </w:r>
    </w:p>
    <w:p>
      <w:pPr>
        <w:pStyle w:val="4"/>
        <w:snapToGrid/>
        <w:spacing w:before="260" w:beforeAutospacing="0" w:after="260" w:afterAutospacing="0" w:line="416" w:lineRule="auto"/>
        <w:jc w:val="both"/>
        <w:textAlignment w:val="baseline"/>
        <w:rPr>
          <w:rFonts w:hint="eastAsia" w:ascii="黑体" w:hAnsi="黑体" w:eastAsia="黑体"/>
          <w:b w:val="0"/>
          <w:i w:val="0"/>
          <w:caps w:val="0"/>
          <w:color w:val="FF0000"/>
          <w:spacing w:val="0"/>
          <w:w w:val="100"/>
          <w:sz w:val="32"/>
        </w:rPr>
      </w:pPr>
      <w:bookmarkStart w:id="21" w:name="_Toc23451"/>
      <w:r>
        <w:rPr>
          <w:rFonts w:hint="eastAsia" w:ascii="黑体" w:hAnsi="黑体" w:eastAsia="黑体"/>
          <w:b w:val="0"/>
          <w:i w:val="0"/>
          <w:caps w:val="0"/>
          <w:color w:val="000000" w:themeColor="text1"/>
          <w:spacing w:val="0"/>
          <w:w w:val="100"/>
          <w:sz w:val="32"/>
          <w:lang w:val="en-US" w:eastAsia="zh-CN"/>
          <w14:textFill>
            <w14:solidFill>
              <w14:schemeClr w14:val="tx1"/>
            </w14:solidFill>
          </w14:textFill>
        </w:rPr>
        <w:t>二、2021年重点</w:t>
      </w:r>
      <w:r>
        <w:rPr>
          <w:rFonts w:hint="eastAsia" w:ascii="黑体" w:hAnsi="黑体" w:eastAsia="黑体"/>
          <w:b w:val="0"/>
          <w:i w:val="0"/>
          <w:caps w:val="0"/>
          <w:color w:val="000000" w:themeColor="text1"/>
          <w:spacing w:val="0"/>
          <w:w w:val="100"/>
          <w:sz w:val="32"/>
          <w14:textFill>
            <w14:solidFill>
              <w14:schemeClr w14:val="tx1"/>
            </w14:solidFill>
          </w14:textFill>
        </w:rPr>
        <w:t>工作</w:t>
      </w:r>
      <w:bookmarkEnd w:id="19"/>
      <w:bookmarkEnd w:id="20"/>
      <w:r>
        <w:rPr>
          <w:rFonts w:hint="eastAsia" w:ascii="黑体" w:hAnsi="黑体" w:eastAsia="黑体"/>
          <w:b w:val="0"/>
          <w:i w:val="0"/>
          <w:caps w:val="0"/>
          <w:color w:val="000000" w:themeColor="text1"/>
          <w:spacing w:val="0"/>
          <w:w w:val="100"/>
          <w:sz w:val="32"/>
          <w:lang w:eastAsia="zh-CN"/>
          <w14:textFill>
            <w14:solidFill>
              <w14:schemeClr w14:val="tx1"/>
            </w14:solidFill>
          </w14:textFill>
        </w:rPr>
        <w:t>完成情况</w:t>
      </w:r>
      <w:bookmarkEnd w:id="21"/>
    </w:p>
    <w:p>
      <w:pPr>
        <w:snapToGrid w:val="0"/>
        <w:spacing w:before="0" w:beforeAutospacing="0" w:after="0" w:afterAutospacing="0" w:line="578" w:lineRule="exact"/>
        <w:ind w:right="420" w:firstLine="640" w:firstLineChars="200"/>
        <w:jc w:val="both"/>
        <w:textAlignment w:val="baseline"/>
        <w:rPr>
          <w:rFonts w:eastAsia="楷体_GB2312"/>
          <w:b w:val="0"/>
          <w:i w:val="0"/>
          <w:caps w:val="0"/>
          <w:spacing w:val="0"/>
          <w:w w:val="100"/>
          <w:sz w:val="32"/>
          <w:szCs w:val="32"/>
        </w:rPr>
      </w:pPr>
      <w:r>
        <w:rPr>
          <w:rFonts w:eastAsia="楷体_GB2312"/>
          <w:b w:val="0"/>
          <w:i w:val="0"/>
          <w:caps w:val="0"/>
          <w:spacing w:val="0"/>
          <w:w w:val="100"/>
          <w:sz w:val="32"/>
          <w:szCs w:val="32"/>
        </w:rPr>
        <w:t>1、糯稻产业发展。</w:t>
      </w:r>
    </w:p>
    <w:p>
      <w:pPr>
        <w:snapToGrid/>
        <w:spacing w:before="0" w:beforeAutospacing="0" w:after="0" w:afterAutospacing="0" w:line="578"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eastAsia="仿宋_GB2312"/>
          <w:b w:val="0"/>
          <w:i w:val="0"/>
          <w:caps w:val="0"/>
          <w:spacing w:val="0"/>
          <w:w w:val="100"/>
          <w:sz w:val="32"/>
          <w:szCs w:val="32"/>
        </w:rPr>
        <w:t>（1）糯稻产业</w:t>
      </w:r>
      <w:r>
        <w:rPr>
          <w:rFonts w:hint="eastAsia" w:ascii="仿宋_GB2312" w:hAnsi="仿宋" w:eastAsia="仿宋_GB2312"/>
          <w:b w:val="0"/>
          <w:i w:val="0"/>
          <w:caps w:val="0"/>
          <w:spacing w:val="0"/>
          <w:w w:val="100"/>
          <w:sz w:val="32"/>
          <w:szCs w:val="32"/>
        </w:rPr>
        <w:t>扶贫成效显著，糯稻产业加工龙头企业获得“全国脱贫攻坚先进集体”称号。在2021年</w:t>
      </w:r>
      <w:r>
        <w:rPr>
          <w:rFonts w:ascii="仿宋_GB2312" w:hAnsi="仿宋" w:eastAsia="仿宋_GB2312"/>
          <w:b w:val="0"/>
          <w:i w:val="0"/>
          <w:caps w:val="0"/>
          <w:spacing w:val="0"/>
          <w:w w:val="100"/>
          <w:sz w:val="32"/>
          <w:szCs w:val="32"/>
        </w:rPr>
        <w:t>2月25日全国脱贫攻坚总结表彰大会</w:t>
      </w:r>
      <w:r>
        <w:rPr>
          <w:rFonts w:hint="eastAsia" w:ascii="仿宋_GB2312" w:hAnsi="仿宋" w:eastAsia="仿宋_GB2312"/>
          <w:b w:val="0"/>
          <w:i w:val="0"/>
          <w:caps w:val="0"/>
          <w:spacing w:val="0"/>
          <w:w w:val="100"/>
          <w:sz w:val="32"/>
          <w:szCs w:val="32"/>
        </w:rPr>
        <w:t>上，位于大竹县粮油现代农业园区（省三星级）的</w:t>
      </w:r>
      <w:r>
        <w:rPr>
          <w:rFonts w:ascii="仿宋_GB2312" w:hAnsi="仿宋" w:eastAsia="仿宋_GB2312"/>
          <w:b w:val="0"/>
          <w:i w:val="0"/>
          <w:caps w:val="0"/>
          <w:spacing w:val="0"/>
          <w:w w:val="100"/>
          <w:sz w:val="32"/>
          <w:szCs w:val="32"/>
        </w:rPr>
        <w:t>四川东柳醪糟有限责任公司</w:t>
      </w:r>
      <w:r>
        <w:rPr>
          <w:rFonts w:hint="eastAsia" w:ascii="仿宋_GB2312" w:hAnsi="仿宋" w:eastAsia="仿宋_GB2312"/>
          <w:b w:val="0"/>
          <w:i w:val="0"/>
          <w:caps w:val="0"/>
          <w:spacing w:val="0"/>
          <w:w w:val="100"/>
          <w:sz w:val="32"/>
          <w:szCs w:val="32"/>
        </w:rPr>
        <w:t>，做大做强糯稻产业，奋力脱贫攻坚成效巨大，荣获全国脱贫攻坚先进集体称号。</w:t>
      </w:r>
    </w:p>
    <w:p>
      <w:pPr>
        <w:snapToGrid/>
        <w:spacing w:before="0" w:beforeAutospacing="0" w:after="0" w:afterAutospacing="0" w:line="578" w:lineRule="exact"/>
        <w:ind w:firstLine="640" w:firstLineChars="200"/>
        <w:jc w:val="both"/>
        <w:textAlignment w:val="baseline"/>
        <w:rPr>
          <w:rFonts w:hint="eastAsia" w:eastAsia="仿宋_GB2312"/>
          <w:b w:val="0"/>
          <w:i w:val="0"/>
          <w:caps w:val="0"/>
          <w:spacing w:val="0"/>
          <w:w w:val="100"/>
          <w:sz w:val="32"/>
          <w:szCs w:val="32"/>
        </w:rPr>
      </w:pPr>
      <w:r>
        <w:rPr>
          <w:rFonts w:hint="eastAsia" w:eastAsia="仿宋_GB2312"/>
          <w:b w:val="0"/>
          <w:i w:val="0"/>
          <w:caps w:val="0"/>
          <w:spacing w:val="0"/>
          <w:w w:val="100"/>
          <w:sz w:val="32"/>
          <w:szCs w:val="32"/>
        </w:rPr>
        <w:t>（2）全产业链发展的创造性工作，取得重大成果。</w:t>
      </w:r>
      <w:r>
        <w:rPr>
          <w:rFonts w:hint="eastAsia" w:ascii="仿宋" w:hAnsi="仿宋" w:eastAsia="仿宋"/>
          <w:b w:val="0"/>
          <w:i w:val="0"/>
          <w:caps w:val="0"/>
          <w:spacing w:val="0"/>
          <w:w w:val="100"/>
          <w:sz w:val="32"/>
          <w:szCs w:val="32"/>
        </w:rPr>
        <w:t>据</w:t>
      </w:r>
      <w:r>
        <w:rPr>
          <w:rFonts w:hint="eastAsia" w:ascii="仿宋_GB2312" w:hAnsi="仿宋" w:eastAsia="仿宋_GB2312"/>
          <w:b w:val="0"/>
          <w:i w:val="0"/>
          <w:caps w:val="0"/>
          <w:spacing w:val="0"/>
          <w:w w:val="100"/>
          <w:sz w:val="32"/>
          <w:szCs w:val="32"/>
        </w:rPr>
        <w:t>农业农村部</w:t>
      </w:r>
      <w:r>
        <w:rPr>
          <w:rFonts w:ascii="仿宋_GB2312" w:hAnsi="仿宋" w:eastAsia="仿宋_GB2312"/>
          <w:b w:val="0"/>
          <w:i w:val="0"/>
          <w:caps w:val="0"/>
          <w:spacing w:val="0"/>
          <w:w w:val="100"/>
          <w:sz w:val="32"/>
          <w:szCs w:val="32"/>
        </w:rPr>
        <w:t>202</w:t>
      </w:r>
      <w:r>
        <w:rPr>
          <w:rFonts w:hint="eastAsia" w:ascii="仿宋_GB2312" w:hAnsi="仿宋" w:eastAsia="仿宋_GB2312"/>
          <w:b w:val="0"/>
          <w:i w:val="0"/>
          <w:caps w:val="0"/>
          <w:spacing w:val="0"/>
          <w:w w:val="100"/>
          <w:sz w:val="32"/>
          <w:szCs w:val="32"/>
        </w:rPr>
        <w:t>1</w:t>
      </w:r>
      <w:r>
        <w:rPr>
          <w:rFonts w:ascii="仿宋_GB2312" w:hAnsi="仿宋" w:eastAsia="仿宋_GB2312"/>
          <w:b w:val="0"/>
          <w:i w:val="0"/>
          <w:caps w:val="0"/>
          <w:spacing w:val="0"/>
          <w:w w:val="100"/>
          <w:sz w:val="32"/>
          <w:szCs w:val="32"/>
        </w:rPr>
        <w:t>年</w:t>
      </w:r>
      <w:r>
        <w:rPr>
          <w:rFonts w:hint="eastAsia" w:ascii="仿宋_GB2312" w:hAnsi="仿宋" w:eastAsia="仿宋_GB2312"/>
          <w:b w:val="0"/>
          <w:i w:val="0"/>
          <w:caps w:val="0"/>
          <w:spacing w:val="0"/>
          <w:w w:val="100"/>
          <w:sz w:val="32"/>
          <w:szCs w:val="32"/>
        </w:rPr>
        <w:t>11</w:t>
      </w:r>
      <w:r>
        <w:rPr>
          <w:rFonts w:ascii="仿宋_GB2312" w:hAnsi="仿宋" w:eastAsia="仿宋_GB2312"/>
          <w:b w:val="0"/>
          <w:i w:val="0"/>
          <w:caps w:val="0"/>
          <w:spacing w:val="0"/>
          <w:w w:val="100"/>
          <w:sz w:val="32"/>
          <w:szCs w:val="32"/>
        </w:rPr>
        <w:t>月</w:t>
      </w:r>
      <w:r>
        <w:rPr>
          <w:rFonts w:hint="eastAsia" w:ascii="仿宋_GB2312" w:hAnsi="仿宋" w:eastAsia="仿宋_GB2312"/>
          <w:b w:val="0"/>
          <w:i w:val="0"/>
          <w:caps w:val="0"/>
          <w:spacing w:val="0"/>
          <w:w w:val="100"/>
          <w:sz w:val="32"/>
          <w:szCs w:val="32"/>
        </w:rPr>
        <w:t>15</w:t>
      </w:r>
      <w:r>
        <w:rPr>
          <w:rFonts w:ascii="仿宋_GB2312" w:hAnsi="仿宋" w:eastAsia="仿宋_GB2312"/>
          <w:b w:val="0"/>
          <w:i w:val="0"/>
          <w:caps w:val="0"/>
          <w:spacing w:val="0"/>
          <w:w w:val="100"/>
          <w:sz w:val="32"/>
          <w:szCs w:val="32"/>
        </w:rPr>
        <w:t>日</w:t>
      </w:r>
      <w:r>
        <w:rPr>
          <w:rFonts w:hint="eastAsia" w:ascii="仿宋_GB2312" w:hAnsi="仿宋" w:eastAsia="仿宋_GB2312"/>
          <w:b w:val="0"/>
          <w:i w:val="0"/>
          <w:caps w:val="0"/>
          <w:spacing w:val="0"/>
          <w:w w:val="100"/>
          <w:sz w:val="32"/>
          <w:szCs w:val="32"/>
        </w:rPr>
        <w:t>公告，</w:t>
      </w:r>
      <w:r>
        <w:rPr>
          <w:rFonts w:hint="eastAsia" w:eastAsia="仿宋_GB2312"/>
          <w:b w:val="0"/>
          <w:i w:val="0"/>
          <w:caps w:val="0"/>
          <w:spacing w:val="0"/>
          <w:w w:val="100"/>
          <w:sz w:val="32"/>
          <w:szCs w:val="32"/>
        </w:rPr>
        <w:t>大竹县因糯稻产业入围全国农业</w:t>
      </w:r>
      <w:r>
        <w:rPr>
          <w:rFonts w:ascii="仿宋_GB2312" w:hAnsi="仿宋" w:eastAsia="仿宋_GB2312"/>
          <w:b w:val="0"/>
          <w:i w:val="0"/>
          <w:caps w:val="0"/>
          <w:spacing w:val="0"/>
          <w:w w:val="100"/>
          <w:sz w:val="32"/>
          <w:szCs w:val="32"/>
        </w:rPr>
        <w:t>全产业链典型县</w:t>
      </w:r>
      <w:r>
        <w:rPr>
          <w:rFonts w:hint="eastAsia" w:ascii="仿宋_GB2312" w:hAnsi="仿宋" w:eastAsia="仿宋_GB2312"/>
          <w:b w:val="0"/>
          <w:i w:val="0"/>
          <w:caps w:val="0"/>
          <w:spacing w:val="0"/>
          <w:w w:val="100"/>
          <w:sz w:val="32"/>
          <w:szCs w:val="32"/>
        </w:rPr>
        <w:t>名单。</w:t>
      </w:r>
      <w:r>
        <w:rPr>
          <w:rFonts w:hint="eastAsia" w:eastAsia="仿宋_GB2312"/>
          <w:b w:val="0"/>
          <w:i w:val="0"/>
          <w:caps w:val="0"/>
          <w:spacing w:val="0"/>
          <w:w w:val="100"/>
          <w:sz w:val="32"/>
          <w:szCs w:val="32"/>
        </w:rPr>
        <w:t>预估2021年糯米、醪糟加工11万吨，园区总产值9亿元，全县糯稻产业综合产值将在13亿元以上稳中有升。</w:t>
      </w:r>
    </w:p>
    <w:p>
      <w:pPr>
        <w:snapToGrid/>
        <w:spacing w:before="0" w:beforeAutospacing="0" w:after="0" w:afterAutospacing="0" w:line="578" w:lineRule="exact"/>
        <w:ind w:firstLine="640" w:firstLineChars="200"/>
        <w:jc w:val="both"/>
        <w:textAlignment w:val="baseline"/>
        <w:rPr>
          <w:rFonts w:hint="eastAsia" w:eastAsia="仿宋_GB2312"/>
          <w:b w:val="0"/>
          <w:i w:val="0"/>
          <w:caps w:val="0"/>
          <w:spacing w:val="0"/>
          <w:w w:val="100"/>
          <w:sz w:val="32"/>
          <w:szCs w:val="32"/>
        </w:rPr>
      </w:pPr>
      <w:r>
        <w:rPr>
          <w:rFonts w:hint="eastAsia" w:eastAsia="仿宋_GB2312"/>
          <w:b w:val="0"/>
          <w:i w:val="0"/>
          <w:caps w:val="0"/>
          <w:spacing w:val="0"/>
          <w:w w:val="100"/>
          <w:sz w:val="32"/>
          <w:szCs w:val="32"/>
        </w:rPr>
        <w:t>（3）</w:t>
      </w:r>
      <w:r>
        <w:rPr>
          <w:rFonts w:hint="eastAsia" w:ascii="仿宋_GB2312" w:hAnsi="Helvetica" w:eastAsia="仿宋_GB2312" w:cs="Helvetica"/>
          <w:b w:val="0"/>
          <w:i w:val="0"/>
          <w:caps w:val="0"/>
          <w:spacing w:val="0"/>
          <w:w w:val="100"/>
          <w:sz w:val="32"/>
          <w:szCs w:val="32"/>
        </w:rPr>
        <w:t>大竹县糯稻-醪糟（粮油）现代农业园区及糯稻产业的高质量发展，</w:t>
      </w:r>
      <w:r>
        <w:rPr>
          <w:rFonts w:hint="eastAsia" w:ascii="仿宋_GB2312" w:eastAsia="仿宋_GB2312"/>
          <w:b w:val="0"/>
          <w:i w:val="0"/>
          <w:caps w:val="0"/>
          <w:spacing w:val="0"/>
          <w:w w:val="100"/>
          <w:sz w:val="32"/>
          <w:szCs w:val="32"/>
        </w:rPr>
        <w:t>得到省、市、县领导的肯</w:t>
      </w:r>
      <w:r>
        <w:rPr>
          <w:rFonts w:hint="eastAsia" w:ascii="仿宋_GB2312" w:hAnsi="Helvetica" w:eastAsia="仿宋_GB2312" w:cs="Helvetica"/>
          <w:b w:val="0"/>
          <w:i w:val="0"/>
          <w:caps w:val="0"/>
          <w:spacing w:val="0"/>
          <w:w w:val="100"/>
          <w:sz w:val="32"/>
          <w:szCs w:val="32"/>
        </w:rPr>
        <w:t>定。</w:t>
      </w:r>
      <w:r>
        <w:rPr>
          <w:rFonts w:hint="eastAsia" w:ascii="仿宋_GB2312" w:hAnsi="仿宋" w:eastAsia="仿宋_GB2312"/>
          <w:b w:val="0"/>
          <w:i w:val="0"/>
          <w:caps w:val="0"/>
          <w:spacing w:val="0"/>
          <w:w w:val="100"/>
          <w:sz w:val="32"/>
          <w:szCs w:val="32"/>
        </w:rPr>
        <w:t>2021年12月21日省政府办公厅在NL</w:t>
      </w:r>
      <w:r>
        <w:rPr>
          <w:rFonts w:eastAsia="仿宋_GB2312"/>
          <w:b w:val="0"/>
          <w:i w:val="0"/>
          <w:caps w:val="0"/>
          <w:spacing w:val="0"/>
          <w:w w:val="100"/>
          <w:sz w:val="32"/>
          <w:szCs w:val="32"/>
        </w:rPr>
        <w:t>〔202</w:t>
      </w:r>
      <w:r>
        <w:rPr>
          <w:rFonts w:hint="eastAsia" w:eastAsia="仿宋_GB2312"/>
          <w:b w:val="0"/>
          <w:i w:val="0"/>
          <w:caps w:val="0"/>
          <w:spacing w:val="0"/>
          <w:w w:val="100"/>
          <w:sz w:val="32"/>
          <w:szCs w:val="32"/>
        </w:rPr>
        <w:t>1</w:t>
      </w:r>
      <w:r>
        <w:rPr>
          <w:rFonts w:eastAsia="仿宋_GB2312"/>
          <w:b w:val="0"/>
          <w:i w:val="0"/>
          <w:caps w:val="0"/>
          <w:spacing w:val="0"/>
          <w:w w:val="100"/>
          <w:sz w:val="32"/>
          <w:szCs w:val="32"/>
        </w:rPr>
        <w:t>〕</w:t>
      </w:r>
      <w:r>
        <w:rPr>
          <w:rFonts w:hint="eastAsia" w:ascii="仿宋_GB2312" w:hAnsi="仿宋" w:eastAsia="仿宋_GB2312"/>
          <w:b w:val="0"/>
          <w:i w:val="0"/>
          <w:caps w:val="0"/>
          <w:spacing w:val="0"/>
          <w:w w:val="100"/>
          <w:sz w:val="32"/>
          <w:szCs w:val="32"/>
        </w:rPr>
        <w:t>5011-1号通知，转发了尧斯丹副省长在省政府办公厅《政务晨讯》2021年第233期“大竹县糯稻产业综合年产值超13亿元”的批示，对依托现代农业园区拓展糯稻全产业链取得的发展成就给予了高度肯定。</w:t>
      </w:r>
      <w:r>
        <w:rPr>
          <w:rFonts w:hint="eastAsia" w:ascii="仿宋" w:hAnsi="仿宋" w:eastAsia="仿宋"/>
          <w:b w:val="0"/>
          <w:i w:val="0"/>
          <w:caps w:val="0"/>
          <w:spacing w:val="0"/>
          <w:w w:val="100"/>
          <w:sz w:val="32"/>
          <w:szCs w:val="32"/>
        </w:rPr>
        <w:t>糯稻产业坚持“做强第二产业，带动第一产业，促进</w:t>
      </w:r>
      <w:r>
        <w:rPr>
          <w:rFonts w:hint="eastAsia" w:eastAsia="仿宋_GB2312"/>
          <w:b w:val="0"/>
          <w:i w:val="0"/>
          <w:caps w:val="0"/>
          <w:spacing w:val="0"/>
          <w:w w:val="100"/>
          <w:sz w:val="32"/>
          <w:szCs w:val="32"/>
        </w:rPr>
        <w:t>第三产业</w:t>
      </w:r>
      <w:r>
        <w:rPr>
          <w:rFonts w:hint="eastAsia" w:ascii="仿宋" w:hAnsi="仿宋" w:eastAsia="仿宋"/>
          <w:b w:val="0"/>
          <w:i w:val="0"/>
          <w:caps w:val="0"/>
          <w:spacing w:val="0"/>
          <w:w w:val="100"/>
          <w:sz w:val="32"/>
          <w:szCs w:val="32"/>
        </w:rPr>
        <w:t>”发展思路。不仅糯稻种植为农业生产带来高效益，为脱贫和增收发挥作用，而且糯稻产业在第二、三产业的发力，增加了居民就业，增加了居民收入，</w:t>
      </w:r>
      <w:r>
        <w:rPr>
          <w:rFonts w:hint="eastAsia" w:eastAsia="仿宋_GB2312"/>
          <w:b w:val="0"/>
          <w:i w:val="0"/>
          <w:caps w:val="0"/>
          <w:spacing w:val="0"/>
          <w:w w:val="100"/>
          <w:sz w:val="32"/>
          <w:szCs w:val="32"/>
        </w:rPr>
        <w:t>糯稻产业贡献大，乡村振兴信心足。</w:t>
      </w:r>
    </w:p>
    <w:p>
      <w:pPr>
        <w:widowControl/>
        <w:shd w:val="clear" w:color="auto" w:fill="FFFFFF"/>
        <w:snapToGrid/>
        <w:spacing w:before="0" w:beforeAutospacing="0" w:after="0" w:afterAutospacing="0" w:line="578" w:lineRule="exact"/>
        <w:ind w:firstLine="640" w:firstLineChars="200"/>
        <w:jc w:val="both"/>
        <w:textAlignment w:val="baseline"/>
        <w:rPr>
          <w:rFonts w:hint="eastAsia" w:eastAsia="仿宋_GB2312"/>
          <w:b w:val="0"/>
          <w:i w:val="0"/>
          <w:caps w:val="0"/>
          <w:spacing w:val="0"/>
          <w:w w:val="100"/>
          <w:sz w:val="32"/>
          <w:szCs w:val="32"/>
        </w:rPr>
      </w:pPr>
      <w:r>
        <w:rPr>
          <w:rFonts w:hint="eastAsia" w:eastAsia="仿宋_GB2312"/>
          <w:b w:val="0"/>
          <w:i w:val="0"/>
          <w:caps w:val="0"/>
          <w:spacing w:val="0"/>
          <w:w w:val="100"/>
          <w:sz w:val="32"/>
          <w:szCs w:val="32"/>
        </w:rPr>
        <w:t>（4）基地</w:t>
      </w:r>
      <w:r>
        <w:rPr>
          <w:rFonts w:hint="eastAsia" w:ascii="仿宋" w:hAnsi="仿宋" w:eastAsia="仿宋"/>
          <w:b w:val="0"/>
          <w:i w:val="0"/>
          <w:caps w:val="0"/>
          <w:spacing w:val="0"/>
          <w:w w:val="100"/>
          <w:sz w:val="32"/>
          <w:szCs w:val="32"/>
        </w:rPr>
        <w:t>标准化生产，糯稻提质增效。</w:t>
      </w:r>
      <w:r>
        <w:rPr>
          <w:rFonts w:ascii="仿宋" w:hAnsi="仿宋" w:eastAsia="仿宋"/>
          <w:b w:val="0"/>
          <w:i w:val="0"/>
          <w:caps w:val="0"/>
          <w:spacing w:val="0"/>
          <w:w w:val="100"/>
          <w:sz w:val="32"/>
          <w:szCs w:val="32"/>
        </w:rPr>
        <w:t>倾力打造大竹县糯稻</w:t>
      </w:r>
      <w:r>
        <w:rPr>
          <w:rFonts w:hint="eastAsia" w:ascii="仿宋" w:hAnsi="仿宋" w:eastAsia="仿宋"/>
          <w:b w:val="0"/>
          <w:i w:val="0"/>
          <w:caps w:val="0"/>
          <w:spacing w:val="0"/>
          <w:w w:val="100"/>
          <w:sz w:val="32"/>
          <w:szCs w:val="32"/>
        </w:rPr>
        <w:t>-醪糟</w:t>
      </w:r>
      <w:r>
        <w:rPr>
          <w:rFonts w:ascii="仿宋" w:hAnsi="仿宋" w:eastAsia="仿宋"/>
          <w:b w:val="0"/>
          <w:i w:val="0"/>
          <w:caps w:val="0"/>
          <w:spacing w:val="0"/>
          <w:w w:val="100"/>
          <w:sz w:val="32"/>
          <w:szCs w:val="32"/>
        </w:rPr>
        <w:t>现代农业园区</w:t>
      </w:r>
      <w:r>
        <w:rPr>
          <w:rFonts w:hint="eastAsia" w:ascii="仿宋" w:hAnsi="仿宋" w:eastAsia="仿宋"/>
          <w:b w:val="0"/>
          <w:i w:val="0"/>
          <w:caps w:val="0"/>
          <w:spacing w:val="0"/>
          <w:w w:val="100"/>
          <w:sz w:val="32"/>
          <w:szCs w:val="32"/>
        </w:rPr>
        <w:t>，有力带动全县10万农民种植优质糯稻。通过全力改造升级，月华糯稻园区成为四川省首批“五良”融合全程机械化示范区(省农业农村厅N</w:t>
      </w:r>
      <w:r>
        <w:rPr>
          <w:rFonts w:ascii="仿宋" w:hAnsi="仿宋" w:eastAsia="仿宋"/>
          <w:b w:val="0"/>
          <w:i w:val="0"/>
          <w:caps w:val="0"/>
          <w:spacing w:val="0"/>
          <w:w w:val="100"/>
          <w:sz w:val="32"/>
          <w:szCs w:val="32"/>
        </w:rPr>
        <w:t>〔202</w:t>
      </w:r>
      <w:r>
        <w:rPr>
          <w:rFonts w:hint="eastAsia" w:ascii="仿宋" w:hAnsi="仿宋" w:eastAsia="仿宋"/>
          <w:b w:val="0"/>
          <w:i w:val="0"/>
          <w:caps w:val="0"/>
          <w:spacing w:val="0"/>
          <w:w w:val="100"/>
          <w:sz w:val="32"/>
          <w:szCs w:val="32"/>
        </w:rPr>
        <w:t>1</w:t>
      </w:r>
      <w:r>
        <w:rPr>
          <w:rFonts w:ascii="仿宋" w:hAnsi="仿宋" w:eastAsia="仿宋"/>
          <w:b w:val="0"/>
          <w:i w:val="0"/>
          <w:caps w:val="0"/>
          <w:spacing w:val="0"/>
          <w:w w:val="100"/>
          <w:sz w:val="32"/>
          <w:szCs w:val="32"/>
        </w:rPr>
        <w:t>〕</w:t>
      </w:r>
      <w:r>
        <w:rPr>
          <w:rFonts w:hint="eastAsia" w:ascii="仿宋" w:hAnsi="仿宋" w:eastAsia="仿宋"/>
          <w:b w:val="0"/>
          <w:i w:val="0"/>
          <w:caps w:val="0"/>
          <w:spacing w:val="0"/>
          <w:w w:val="100"/>
          <w:sz w:val="32"/>
          <w:szCs w:val="32"/>
        </w:rPr>
        <w:t>-2333号)。据四川省农业农村厅</w:t>
      </w:r>
      <w:r>
        <w:rPr>
          <w:rFonts w:ascii="仿宋" w:hAnsi="仿宋" w:eastAsia="仿宋"/>
          <w:b w:val="0"/>
          <w:i w:val="0"/>
          <w:caps w:val="0"/>
          <w:spacing w:val="0"/>
          <w:w w:val="100"/>
          <w:sz w:val="32"/>
          <w:szCs w:val="32"/>
        </w:rPr>
        <w:t>2021年12月</w:t>
      </w:r>
      <w:r>
        <w:rPr>
          <w:rFonts w:hint="eastAsia" w:ascii="仿宋" w:hAnsi="仿宋" w:eastAsia="仿宋"/>
          <w:b w:val="0"/>
          <w:i w:val="0"/>
          <w:caps w:val="0"/>
          <w:spacing w:val="0"/>
          <w:w w:val="100"/>
          <w:sz w:val="32"/>
          <w:szCs w:val="32"/>
        </w:rPr>
        <w:t>3</w:t>
      </w:r>
      <w:r>
        <w:rPr>
          <w:rFonts w:ascii="仿宋" w:hAnsi="仿宋" w:eastAsia="仿宋"/>
          <w:b w:val="0"/>
          <w:i w:val="0"/>
          <w:caps w:val="0"/>
          <w:spacing w:val="0"/>
          <w:w w:val="100"/>
          <w:sz w:val="32"/>
          <w:szCs w:val="32"/>
        </w:rPr>
        <w:t>1日</w:t>
      </w:r>
      <w:r>
        <w:rPr>
          <w:rFonts w:hint="eastAsia" w:ascii="仿宋" w:hAnsi="仿宋" w:eastAsia="仿宋"/>
          <w:b w:val="0"/>
          <w:i w:val="0"/>
          <w:caps w:val="0"/>
          <w:spacing w:val="0"/>
          <w:w w:val="100"/>
          <w:sz w:val="32"/>
          <w:szCs w:val="32"/>
        </w:rPr>
        <w:t>公示，</w:t>
      </w:r>
      <w:r>
        <w:rPr>
          <w:rFonts w:ascii="仿宋" w:hAnsi="仿宋" w:eastAsia="仿宋"/>
          <w:b w:val="0"/>
          <w:i w:val="0"/>
          <w:caps w:val="0"/>
          <w:spacing w:val="0"/>
          <w:w w:val="100"/>
          <w:sz w:val="32"/>
          <w:szCs w:val="32"/>
        </w:rPr>
        <w:t>大竹县醪糟农业国际贸易高质量发展基地拟评定为首批省级农业国际贸易高质量发展基地。</w:t>
      </w:r>
      <w:r>
        <w:rPr>
          <w:rFonts w:hint="eastAsia" w:ascii="仿宋_GB2312" w:hAnsi="华文仿宋" w:eastAsia="仿宋_GB2312" w:cs="宋体"/>
          <w:b w:val="0"/>
          <w:i w:val="0"/>
          <w:caps w:val="0"/>
          <w:spacing w:val="0"/>
          <w:w w:val="100"/>
          <w:sz w:val="32"/>
          <w:szCs w:val="32"/>
        </w:rPr>
        <w:t>全县建设优质糯稻特色产业基地17万亩，为推动粮油（醪糟）现代农业园区创建国家级园区打好坚实基础。</w:t>
      </w:r>
      <w:r>
        <w:rPr>
          <w:rFonts w:hint="eastAsia" w:eastAsia="仿宋_GB2312"/>
          <w:b w:val="0"/>
          <w:i w:val="0"/>
          <w:caps w:val="0"/>
          <w:spacing w:val="0"/>
          <w:w w:val="100"/>
          <w:sz w:val="32"/>
          <w:szCs w:val="32"/>
        </w:rPr>
        <w:t>应用现代农业装备、技术，坚持绿色环保，糯稻总产量8.5万吨。</w:t>
      </w:r>
    </w:p>
    <w:p>
      <w:pPr>
        <w:snapToGrid/>
        <w:spacing w:before="0" w:beforeAutospacing="0" w:after="0" w:afterAutospacing="0" w:line="578" w:lineRule="exact"/>
        <w:ind w:firstLine="640" w:firstLineChars="200"/>
        <w:jc w:val="both"/>
        <w:textAlignment w:val="baseline"/>
        <w:rPr>
          <w:rFonts w:hint="eastAsia" w:eastAsia="仿宋_GB2312"/>
          <w:b w:val="0"/>
          <w:i w:val="0"/>
          <w:caps w:val="0"/>
          <w:spacing w:val="0"/>
          <w:w w:val="100"/>
          <w:sz w:val="32"/>
          <w:szCs w:val="32"/>
        </w:rPr>
      </w:pPr>
      <w:r>
        <w:rPr>
          <w:rFonts w:hint="eastAsia" w:eastAsia="仿宋_GB2312"/>
          <w:b w:val="0"/>
          <w:i w:val="0"/>
          <w:caps w:val="0"/>
          <w:spacing w:val="0"/>
          <w:w w:val="100"/>
          <w:sz w:val="32"/>
          <w:szCs w:val="32"/>
        </w:rPr>
        <w:t>（5）订单农业，强农惠农。发挥产业项目资金作用，免费</w:t>
      </w:r>
      <w:r>
        <w:rPr>
          <w:rFonts w:ascii="仿宋_GB2312" w:hAnsi="仿宋" w:eastAsia="仿宋_GB2312"/>
          <w:b w:val="0"/>
          <w:i w:val="0"/>
          <w:caps w:val="0"/>
          <w:spacing w:val="0"/>
          <w:w w:val="100"/>
          <w:sz w:val="32"/>
          <w:szCs w:val="32"/>
        </w:rPr>
        <w:t>发放</w:t>
      </w:r>
      <w:r>
        <w:rPr>
          <w:rFonts w:hint="eastAsia" w:ascii="仿宋_GB2312" w:hAnsi="仿宋" w:eastAsia="仿宋_GB2312"/>
          <w:b w:val="0"/>
          <w:i w:val="0"/>
          <w:caps w:val="0"/>
          <w:spacing w:val="0"/>
          <w:w w:val="100"/>
          <w:sz w:val="32"/>
          <w:szCs w:val="32"/>
        </w:rPr>
        <w:t>糯优</w:t>
      </w:r>
      <w:r>
        <w:rPr>
          <w:rFonts w:ascii="仿宋_GB2312" w:hAnsi="仿宋" w:eastAsia="仿宋_GB2312"/>
          <w:b w:val="0"/>
          <w:i w:val="0"/>
          <w:caps w:val="0"/>
          <w:spacing w:val="0"/>
          <w:w w:val="100"/>
          <w:sz w:val="32"/>
          <w:szCs w:val="32"/>
        </w:rPr>
        <w:t>1号</w:t>
      </w:r>
      <w:r>
        <w:rPr>
          <w:rFonts w:hint="eastAsia" w:ascii="仿宋_GB2312" w:hAnsi="仿宋" w:eastAsia="仿宋_GB2312"/>
          <w:b w:val="0"/>
          <w:i w:val="0"/>
          <w:caps w:val="0"/>
          <w:spacing w:val="0"/>
          <w:w w:val="100"/>
          <w:sz w:val="32"/>
          <w:szCs w:val="32"/>
        </w:rPr>
        <w:t>、成糯88优质</w:t>
      </w:r>
      <w:r>
        <w:rPr>
          <w:rFonts w:ascii="仿宋_GB2312" w:hAnsi="仿宋" w:eastAsia="仿宋_GB2312"/>
          <w:b w:val="0"/>
          <w:i w:val="0"/>
          <w:caps w:val="0"/>
          <w:spacing w:val="0"/>
          <w:w w:val="100"/>
          <w:sz w:val="32"/>
          <w:szCs w:val="32"/>
        </w:rPr>
        <w:t>糯稻种子，结合</w:t>
      </w:r>
      <w:r>
        <w:rPr>
          <w:rFonts w:hint="eastAsia" w:ascii="仿宋" w:hAnsi="仿宋" w:eastAsia="仿宋"/>
          <w:b w:val="0"/>
          <w:i w:val="0"/>
          <w:caps w:val="0"/>
          <w:spacing w:val="0"/>
          <w:w w:val="100"/>
          <w:sz w:val="32"/>
          <w:szCs w:val="32"/>
        </w:rPr>
        <w:t>“公司</w:t>
      </w:r>
      <w:r>
        <w:rPr>
          <w:rFonts w:ascii="仿宋" w:hAnsi="仿宋" w:eastAsia="仿宋"/>
          <w:b w:val="0"/>
          <w:i w:val="0"/>
          <w:caps w:val="0"/>
          <w:spacing w:val="0"/>
          <w:w w:val="100"/>
          <w:sz w:val="32"/>
          <w:szCs w:val="32"/>
        </w:rPr>
        <w:t>+</w:t>
      </w:r>
      <w:r>
        <w:rPr>
          <w:rFonts w:hint="eastAsia" w:ascii="仿宋" w:hAnsi="仿宋" w:eastAsia="仿宋"/>
          <w:b w:val="0"/>
          <w:i w:val="0"/>
          <w:caps w:val="0"/>
          <w:spacing w:val="0"/>
          <w:w w:val="100"/>
          <w:sz w:val="32"/>
          <w:szCs w:val="32"/>
        </w:rPr>
        <w:t>基地</w:t>
      </w:r>
      <w:r>
        <w:rPr>
          <w:rFonts w:ascii="仿宋" w:hAnsi="仿宋" w:eastAsia="仿宋"/>
          <w:b w:val="0"/>
          <w:i w:val="0"/>
          <w:caps w:val="0"/>
          <w:spacing w:val="0"/>
          <w:w w:val="100"/>
          <w:sz w:val="32"/>
          <w:szCs w:val="32"/>
        </w:rPr>
        <w:t>+</w:t>
      </w:r>
      <w:r>
        <w:rPr>
          <w:rFonts w:hint="eastAsia" w:ascii="仿宋" w:hAnsi="仿宋" w:eastAsia="仿宋"/>
          <w:b w:val="0"/>
          <w:i w:val="0"/>
          <w:caps w:val="0"/>
          <w:spacing w:val="0"/>
          <w:w w:val="100"/>
          <w:sz w:val="32"/>
          <w:szCs w:val="32"/>
        </w:rPr>
        <w:t>农户”</w:t>
      </w:r>
      <w:r>
        <w:rPr>
          <w:rFonts w:ascii="仿宋_GB2312" w:hAnsi="仿宋" w:eastAsia="仿宋_GB2312"/>
          <w:b w:val="0"/>
          <w:i w:val="0"/>
          <w:caps w:val="0"/>
          <w:spacing w:val="0"/>
          <w:w w:val="100"/>
          <w:sz w:val="32"/>
          <w:szCs w:val="32"/>
        </w:rPr>
        <w:t>订单农业模式，提升糯稻种植积极性</w:t>
      </w:r>
      <w:r>
        <w:rPr>
          <w:rFonts w:hint="eastAsia" w:ascii="仿宋_GB2312" w:hAnsi="仿宋" w:eastAsia="仿宋_GB2312"/>
          <w:b w:val="0"/>
          <w:i w:val="0"/>
          <w:caps w:val="0"/>
          <w:spacing w:val="0"/>
          <w:w w:val="100"/>
          <w:sz w:val="32"/>
          <w:szCs w:val="32"/>
        </w:rPr>
        <w:t>，</w:t>
      </w:r>
      <w:r>
        <w:rPr>
          <w:rFonts w:ascii="仿宋_GB2312" w:hAnsi="仿宋" w:eastAsia="仿宋_GB2312"/>
          <w:b w:val="0"/>
          <w:i w:val="0"/>
          <w:caps w:val="0"/>
          <w:spacing w:val="0"/>
          <w:w w:val="100"/>
          <w:sz w:val="32"/>
          <w:szCs w:val="32"/>
        </w:rPr>
        <w:t>确保全县糯稻基地</w:t>
      </w:r>
      <w:r>
        <w:rPr>
          <w:rFonts w:hint="eastAsia" w:ascii="仿宋_GB2312" w:hAnsi="仿宋" w:eastAsia="仿宋_GB2312"/>
          <w:b w:val="0"/>
          <w:i w:val="0"/>
          <w:caps w:val="0"/>
          <w:spacing w:val="0"/>
          <w:w w:val="100"/>
          <w:sz w:val="32"/>
          <w:szCs w:val="32"/>
        </w:rPr>
        <w:t>满种满收</w:t>
      </w:r>
      <w:r>
        <w:rPr>
          <w:rFonts w:ascii="仿宋_GB2312" w:hAnsi="仿宋" w:eastAsia="仿宋_GB2312"/>
          <w:b w:val="0"/>
          <w:i w:val="0"/>
          <w:caps w:val="0"/>
          <w:spacing w:val="0"/>
          <w:w w:val="100"/>
          <w:sz w:val="32"/>
          <w:szCs w:val="32"/>
        </w:rPr>
        <w:t>。</w:t>
      </w:r>
      <w:r>
        <w:rPr>
          <w:rFonts w:hint="eastAsia" w:ascii="仿宋_GB2312" w:hAnsi="仿宋" w:eastAsia="仿宋_GB2312"/>
          <w:b w:val="0"/>
          <w:i w:val="0"/>
          <w:caps w:val="0"/>
          <w:spacing w:val="0"/>
          <w:w w:val="100"/>
          <w:sz w:val="32"/>
          <w:szCs w:val="32"/>
        </w:rPr>
        <w:t>预估今年</w:t>
      </w:r>
      <w:r>
        <w:rPr>
          <w:rFonts w:hint="eastAsia" w:ascii="仿宋" w:hAnsi="仿宋" w:eastAsia="仿宋"/>
          <w:b w:val="0"/>
          <w:i w:val="0"/>
          <w:caps w:val="0"/>
          <w:spacing w:val="0"/>
          <w:w w:val="100"/>
          <w:sz w:val="32"/>
          <w:szCs w:val="32"/>
        </w:rPr>
        <w:t>糯稻产业第一产业产值近2.8亿元，与同等面积的常规杂交稻收入相比，以3万农户10万人计算，人均增收690元，</w:t>
      </w:r>
      <w:r>
        <w:rPr>
          <w:rFonts w:hint="eastAsia" w:ascii="仿宋_GB2312" w:hAnsi="仿宋" w:eastAsia="仿宋_GB2312"/>
          <w:b w:val="0"/>
          <w:i w:val="0"/>
          <w:caps w:val="0"/>
          <w:spacing w:val="0"/>
          <w:w w:val="100"/>
          <w:sz w:val="32"/>
          <w:szCs w:val="32"/>
        </w:rPr>
        <w:t>糯稻产业</w:t>
      </w:r>
      <w:r>
        <w:rPr>
          <w:rFonts w:ascii="仿宋_GB2312" w:hAnsi="仿宋" w:eastAsia="仿宋_GB2312"/>
          <w:b w:val="0"/>
          <w:i w:val="0"/>
          <w:caps w:val="0"/>
          <w:spacing w:val="0"/>
          <w:w w:val="100"/>
          <w:sz w:val="32"/>
          <w:szCs w:val="32"/>
        </w:rPr>
        <w:t>强农惠农</w:t>
      </w:r>
      <w:r>
        <w:rPr>
          <w:rFonts w:hint="eastAsia" w:ascii="仿宋_GB2312" w:hAnsi="仿宋" w:eastAsia="仿宋_GB2312"/>
          <w:b w:val="0"/>
          <w:i w:val="0"/>
          <w:caps w:val="0"/>
          <w:spacing w:val="0"/>
          <w:w w:val="100"/>
          <w:sz w:val="32"/>
          <w:szCs w:val="32"/>
        </w:rPr>
        <w:t>，为巩固脱贫攻坚成果和乡村振兴功不可没。</w:t>
      </w:r>
    </w:p>
    <w:p>
      <w:pPr>
        <w:snapToGrid/>
        <w:spacing w:before="0" w:beforeAutospacing="0" w:after="0" w:afterAutospacing="0" w:line="578" w:lineRule="exact"/>
        <w:ind w:firstLine="640" w:firstLineChars="200"/>
        <w:jc w:val="both"/>
        <w:textAlignment w:val="baseline"/>
        <w:rPr>
          <w:rFonts w:hint="eastAsia" w:eastAsia="仿宋_GB2312"/>
          <w:b w:val="0"/>
          <w:i w:val="0"/>
          <w:caps w:val="0"/>
          <w:spacing w:val="0"/>
          <w:w w:val="100"/>
          <w:sz w:val="32"/>
          <w:szCs w:val="32"/>
        </w:rPr>
      </w:pPr>
      <w:r>
        <w:rPr>
          <w:rFonts w:hint="eastAsia" w:eastAsia="仿宋_GB2312"/>
          <w:b w:val="0"/>
          <w:i w:val="0"/>
          <w:caps w:val="0"/>
          <w:spacing w:val="0"/>
          <w:w w:val="100"/>
          <w:sz w:val="32"/>
          <w:szCs w:val="32"/>
        </w:rPr>
        <w:t>（6）强化服务意识。协同局领导联系挂包东柳醪糟、金竹园食品等重点农产品加工企业（竹农发〔2021〕133 号）,推动企业上市、提升企业研发、加工、营销能力；创新思维，优化</w:t>
      </w:r>
      <w:r>
        <w:rPr>
          <w:rFonts w:eastAsia="仿宋_GB2312"/>
          <w:b w:val="0"/>
          <w:i w:val="0"/>
          <w:caps w:val="0"/>
          <w:spacing w:val="0"/>
          <w:w w:val="100"/>
          <w:sz w:val="32"/>
          <w:szCs w:val="32"/>
        </w:rPr>
        <w:t>产业规模化、标准化、品牌化发展思路</w:t>
      </w:r>
      <w:r>
        <w:rPr>
          <w:rFonts w:hint="eastAsia" w:eastAsia="仿宋_GB2312"/>
          <w:b w:val="0"/>
          <w:i w:val="0"/>
          <w:caps w:val="0"/>
          <w:spacing w:val="0"/>
          <w:w w:val="100"/>
          <w:sz w:val="32"/>
          <w:szCs w:val="32"/>
        </w:rPr>
        <w:t>；通过新型职业农民培训、政策扶持、营销服务等，提升</w:t>
      </w:r>
      <w:r>
        <w:rPr>
          <w:rFonts w:eastAsia="仿宋_GB2312"/>
          <w:b w:val="0"/>
          <w:i w:val="0"/>
          <w:caps w:val="0"/>
          <w:spacing w:val="0"/>
          <w:w w:val="100"/>
          <w:sz w:val="32"/>
          <w:szCs w:val="32"/>
        </w:rPr>
        <w:t>专合社</w:t>
      </w:r>
      <w:r>
        <w:rPr>
          <w:rFonts w:hint="eastAsia" w:eastAsia="仿宋_GB2312"/>
          <w:b w:val="0"/>
          <w:i w:val="0"/>
          <w:caps w:val="0"/>
          <w:spacing w:val="0"/>
          <w:w w:val="100"/>
          <w:sz w:val="32"/>
          <w:szCs w:val="32"/>
        </w:rPr>
        <w:t>竞争能力。通过现代农业园区平台及农产加工国家级龙头企业带动，糯稻产业品牌知名度大大提高，农旅文融合发展水平有效提升，产业文化氛围进一步增强，产业链更加完善。</w:t>
      </w:r>
    </w:p>
    <w:p>
      <w:pPr>
        <w:snapToGrid/>
        <w:spacing w:before="0" w:beforeAutospacing="0" w:after="0" w:afterAutospacing="0" w:line="578" w:lineRule="exact"/>
        <w:ind w:firstLine="640" w:firstLineChars="200"/>
        <w:jc w:val="both"/>
        <w:textAlignment w:val="baseline"/>
        <w:rPr>
          <w:rFonts w:hint="eastAsia" w:eastAsia="仿宋_GB2312"/>
          <w:b w:val="0"/>
          <w:i w:val="0"/>
          <w:caps w:val="0"/>
          <w:spacing w:val="0"/>
          <w:w w:val="100"/>
          <w:sz w:val="32"/>
          <w:szCs w:val="32"/>
        </w:rPr>
      </w:pPr>
      <w:r>
        <w:rPr>
          <w:rFonts w:hint="eastAsia" w:eastAsia="仿宋_GB2312"/>
          <w:b w:val="0"/>
          <w:i w:val="0"/>
          <w:caps w:val="0"/>
          <w:spacing w:val="0"/>
          <w:w w:val="100"/>
          <w:sz w:val="32"/>
          <w:szCs w:val="32"/>
        </w:rPr>
        <w:t>（7）</w:t>
      </w:r>
      <w:r>
        <w:rPr>
          <w:rFonts w:hint="eastAsia" w:ascii="仿宋" w:hAnsi="仿宋" w:eastAsia="仿宋"/>
          <w:b w:val="0"/>
          <w:i w:val="0"/>
          <w:caps w:val="0"/>
          <w:spacing w:val="0"/>
          <w:w w:val="100"/>
          <w:sz w:val="32"/>
          <w:szCs w:val="32"/>
        </w:rPr>
        <w:t>长远规划与可持续发展。坚持新理念，瞄准新阶段、构建新格局，</w:t>
      </w:r>
      <w:r>
        <w:rPr>
          <w:rFonts w:hint="eastAsia" w:eastAsia="仿宋_GB2312"/>
          <w:b w:val="0"/>
          <w:i w:val="0"/>
          <w:caps w:val="0"/>
          <w:spacing w:val="0"/>
          <w:w w:val="100"/>
          <w:sz w:val="32"/>
          <w:szCs w:val="32"/>
        </w:rPr>
        <w:t>大力</w:t>
      </w:r>
      <w:r>
        <w:rPr>
          <w:rFonts w:eastAsia="仿宋_GB2312"/>
          <w:b w:val="0"/>
          <w:i w:val="0"/>
          <w:caps w:val="0"/>
          <w:spacing w:val="0"/>
          <w:w w:val="100"/>
          <w:sz w:val="32"/>
          <w:szCs w:val="32"/>
        </w:rPr>
        <w:t>争取中央、省、市财政支持</w:t>
      </w:r>
      <w:r>
        <w:rPr>
          <w:rFonts w:hint="eastAsia" w:eastAsia="仿宋_GB2312"/>
          <w:b w:val="0"/>
          <w:i w:val="0"/>
          <w:caps w:val="0"/>
          <w:spacing w:val="0"/>
          <w:w w:val="100"/>
          <w:sz w:val="32"/>
          <w:szCs w:val="32"/>
        </w:rPr>
        <w:t>，为“十四五”期间创建国家级示范产业园精心准备</w:t>
      </w:r>
      <w:r>
        <w:rPr>
          <w:rFonts w:hint="eastAsia" w:ascii="仿宋" w:hAnsi="仿宋" w:eastAsia="仿宋"/>
          <w:b w:val="0"/>
          <w:i w:val="0"/>
          <w:caps w:val="0"/>
          <w:spacing w:val="0"/>
          <w:w w:val="100"/>
          <w:sz w:val="32"/>
          <w:szCs w:val="32"/>
        </w:rPr>
        <w:t>。</w:t>
      </w:r>
    </w:p>
    <w:p>
      <w:pPr>
        <w:snapToGrid/>
        <w:spacing w:before="0" w:beforeAutospacing="0" w:after="0" w:afterAutospacing="0" w:line="578" w:lineRule="exact"/>
        <w:ind w:firstLine="640" w:firstLineChars="200"/>
        <w:jc w:val="both"/>
        <w:textAlignment w:val="baseline"/>
        <w:rPr>
          <w:rFonts w:hint="eastAsia" w:eastAsia="楷体_GB2312"/>
          <w:b w:val="0"/>
          <w:i w:val="0"/>
          <w:caps w:val="0"/>
          <w:spacing w:val="0"/>
          <w:w w:val="100"/>
          <w:sz w:val="32"/>
          <w:szCs w:val="32"/>
        </w:rPr>
      </w:pPr>
      <w:r>
        <w:rPr>
          <w:rFonts w:hint="eastAsia" w:eastAsia="楷体_GB2312"/>
          <w:b w:val="0"/>
          <w:i w:val="0"/>
          <w:caps w:val="0"/>
          <w:spacing w:val="0"/>
          <w:w w:val="100"/>
          <w:sz w:val="32"/>
          <w:szCs w:val="32"/>
        </w:rPr>
        <w:t>2</w:t>
      </w:r>
      <w:r>
        <w:rPr>
          <w:rFonts w:eastAsia="楷体_GB2312"/>
          <w:b w:val="0"/>
          <w:i w:val="0"/>
          <w:caps w:val="0"/>
          <w:spacing w:val="0"/>
          <w:w w:val="100"/>
          <w:sz w:val="32"/>
          <w:szCs w:val="32"/>
        </w:rPr>
        <w:t>、</w:t>
      </w:r>
      <w:r>
        <w:rPr>
          <w:rFonts w:hint="eastAsia" w:eastAsia="楷体_GB2312"/>
          <w:b w:val="0"/>
          <w:i w:val="0"/>
          <w:caps w:val="0"/>
          <w:spacing w:val="0"/>
          <w:w w:val="100"/>
          <w:sz w:val="32"/>
          <w:szCs w:val="32"/>
        </w:rPr>
        <w:t>创新营运管理，国有农场成功转型，古寨观光农业有特色。</w:t>
      </w:r>
    </w:p>
    <w:p>
      <w:pPr>
        <w:snapToGrid/>
        <w:spacing w:before="0" w:beforeAutospacing="0" w:after="0" w:afterAutospacing="0" w:line="578" w:lineRule="exact"/>
        <w:ind w:right="25" w:firstLine="713" w:firstLineChars="223"/>
        <w:jc w:val="both"/>
        <w:textAlignment w:val="baseline"/>
        <w:rPr>
          <w:rFonts w:hint="eastAsia" w:eastAsia="仿宋_GB2312"/>
          <w:b w:val="0"/>
          <w:i w:val="0"/>
          <w:caps w:val="0"/>
          <w:spacing w:val="0"/>
          <w:w w:val="100"/>
          <w:sz w:val="32"/>
          <w:szCs w:val="32"/>
        </w:rPr>
      </w:pPr>
      <w:r>
        <w:rPr>
          <w:rFonts w:hint="eastAsia" w:eastAsia="仿宋_GB2312"/>
          <w:b w:val="0"/>
          <w:i w:val="0"/>
          <w:caps w:val="0"/>
          <w:spacing w:val="0"/>
          <w:w w:val="100"/>
          <w:sz w:val="32"/>
          <w:szCs w:val="32"/>
        </w:rPr>
        <w:t>（1）国有农场创新发展。</w:t>
      </w:r>
      <w:r>
        <w:rPr>
          <w:rFonts w:hint="eastAsia" w:ascii="仿宋_GB2312" w:hAnsi="仿宋" w:eastAsia="仿宋_GB2312"/>
          <w:b w:val="0"/>
          <w:i w:val="0"/>
          <w:caps w:val="0"/>
          <w:spacing w:val="0"/>
          <w:w w:val="100"/>
          <w:sz w:val="32"/>
          <w:szCs w:val="32"/>
        </w:rPr>
        <w:t>发挥专业合作社作用，推动</w:t>
      </w:r>
      <w:r>
        <w:rPr>
          <w:rFonts w:eastAsia="仿宋_GB2312"/>
          <w:b w:val="0"/>
          <w:i w:val="0"/>
          <w:caps w:val="0"/>
          <w:spacing w:val="0"/>
          <w:w w:val="100"/>
          <w:sz w:val="32"/>
          <w:szCs w:val="32"/>
        </w:rPr>
        <w:t>牌坊园艺场</w:t>
      </w:r>
      <w:r>
        <w:rPr>
          <w:rFonts w:hint="eastAsia" w:eastAsia="仿宋_GB2312"/>
          <w:b w:val="0"/>
          <w:i w:val="0"/>
          <w:caps w:val="0"/>
          <w:spacing w:val="0"/>
          <w:w w:val="100"/>
          <w:sz w:val="32"/>
          <w:szCs w:val="32"/>
        </w:rPr>
        <w:t>（大城寨）</w:t>
      </w:r>
      <w:r>
        <w:rPr>
          <w:rFonts w:hint="eastAsia" w:ascii="仿宋_GB2312" w:hAnsi="仿宋" w:eastAsia="仿宋_GB2312"/>
          <w:b w:val="0"/>
          <w:i w:val="0"/>
          <w:caps w:val="0"/>
          <w:spacing w:val="0"/>
          <w:w w:val="100"/>
          <w:sz w:val="32"/>
          <w:szCs w:val="32"/>
        </w:rPr>
        <w:t>新型农场与休闲农业高度融合发展，打造集优质水果、蔬菜、绿化、养殖及休闲农业于一体的试验示范基地。</w:t>
      </w:r>
      <w:r>
        <w:rPr>
          <w:rFonts w:hint="eastAsia" w:eastAsia="仿宋_GB2312"/>
          <w:b w:val="0"/>
          <w:i w:val="0"/>
          <w:caps w:val="0"/>
          <w:spacing w:val="0"/>
          <w:w w:val="100"/>
          <w:sz w:val="32"/>
          <w:szCs w:val="32"/>
        </w:rPr>
        <w:t>加强技术指导，</w:t>
      </w:r>
      <w:r>
        <w:rPr>
          <w:rFonts w:eastAsia="仿宋_GB2312"/>
          <w:b w:val="0"/>
          <w:i w:val="0"/>
          <w:caps w:val="0"/>
          <w:spacing w:val="0"/>
          <w:w w:val="100"/>
          <w:sz w:val="32"/>
          <w:szCs w:val="32"/>
        </w:rPr>
        <w:t>力保今年</w:t>
      </w:r>
      <w:r>
        <w:rPr>
          <w:rFonts w:hint="eastAsia" w:eastAsia="仿宋_GB2312"/>
          <w:b w:val="0"/>
          <w:i w:val="0"/>
          <w:caps w:val="0"/>
          <w:spacing w:val="0"/>
          <w:w w:val="100"/>
          <w:sz w:val="32"/>
          <w:szCs w:val="32"/>
        </w:rPr>
        <w:t>优质</w:t>
      </w:r>
      <w:r>
        <w:rPr>
          <w:rFonts w:eastAsia="仿宋_GB2312"/>
          <w:b w:val="0"/>
          <w:i w:val="0"/>
          <w:caps w:val="0"/>
          <w:spacing w:val="0"/>
          <w:w w:val="100"/>
          <w:sz w:val="32"/>
          <w:szCs w:val="32"/>
        </w:rPr>
        <w:t>水果20万公斤产量，</w:t>
      </w:r>
      <w:r>
        <w:rPr>
          <w:rFonts w:hint="eastAsia" w:eastAsia="仿宋_GB2312"/>
          <w:b w:val="0"/>
          <w:i w:val="0"/>
          <w:caps w:val="0"/>
          <w:spacing w:val="0"/>
          <w:w w:val="100"/>
          <w:sz w:val="32"/>
          <w:szCs w:val="32"/>
        </w:rPr>
        <w:t>同时</w:t>
      </w:r>
      <w:r>
        <w:rPr>
          <w:rFonts w:eastAsia="仿宋_GB2312"/>
          <w:b w:val="0"/>
          <w:i w:val="0"/>
          <w:caps w:val="0"/>
          <w:spacing w:val="0"/>
          <w:w w:val="100"/>
          <w:sz w:val="32"/>
          <w:szCs w:val="32"/>
        </w:rPr>
        <w:t>试验推广复合种植模式，增加经济收入</w:t>
      </w:r>
      <w:r>
        <w:rPr>
          <w:rFonts w:hint="eastAsia" w:eastAsia="仿宋_GB2312"/>
          <w:b w:val="0"/>
          <w:i w:val="0"/>
          <w:caps w:val="0"/>
          <w:spacing w:val="0"/>
          <w:w w:val="100"/>
          <w:sz w:val="32"/>
          <w:szCs w:val="32"/>
        </w:rPr>
        <w:t>。庙坝</w:t>
      </w:r>
      <w:r>
        <w:rPr>
          <w:rFonts w:hint="eastAsia" w:ascii="仿宋_GB2312" w:hAnsi="华文仿宋" w:eastAsia="仿宋_GB2312" w:cs="宋体"/>
          <w:b w:val="0"/>
          <w:i w:val="0"/>
          <w:caps w:val="0"/>
          <w:spacing w:val="0"/>
          <w:w w:val="100"/>
          <w:kern w:val="0"/>
          <w:sz w:val="32"/>
          <w:szCs w:val="32"/>
        </w:rPr>
        <w:t>下果园蓝花楹绿化苗木通过推行标准化管理，长势良好</w:t>
      </w:r>
      <w:r>
        <w:rPr>
          <w:rFonts w:hint="eastAsia" w:eastAsia="仿宋_GB2312"/>
          <w:b w:val="0"/>
          <w:i w:val="0"/>
          <w:caps w:val="0"/>
          <w:spacing w:val="0"/>
          <w:w w:val="100"/>
          <w:sz w:val="32"/>
          <w:szCs w:val="32"/>
        </w:rPr>
        <w:t>。</w:t>
      </w:r>
    </w:p>
    <w:p>
      <w:pPr>
        <w:snapToGrid/>
        <w:spacing w:before="0" w:beforeAutospacing="0" w:after="0" w:afterAutospacing="0" w:line="578" w:lineRule="exact"/>
        <w:ind w:firstLine="640"/>
        <w:jc w:val="both"/>
        <w:textAlignment w:val="baseline"/>
        <w:rPr>
          <w:rFonts w:hint="eastAsia" w:eastAsia="仿宋_GB2312"/>
          <w:b w:val="0"/>
          <w:i w:val="0"/>
          <w:caps w:val="0"/>
          <w:spacing w:val="0"/>
          <w:w w:val="100"/>
          <w:sz w:val="32"/>
          <w:szCs w:val="32"/>
        </w:rPr>
      </w:pPr>
      <w:r>
        <w:rPr>
          <w:rFonts w:hint="eastAsia" w:eastAsia="仿宋_GB2312"/>
          <w:b w:val="0"/>
          <w:i w:val="0"/>
          <w:caps w:val="0"/>
          <w:spacing w:val="0"/>
          <w:w w:val="100"/>
          <w:sz w:val="32"/>
          <w:szCs w:val="32"/>
        </w:rPr>
        <w:t>（2）有效应对今年严峻的防汛形势，通过隐患排查整改及充分准备，确保果园安全生产；“8.8”洪灾，大城寨种梨坪堰塘堤坝受损严重，已设置警示区，并将详细情况上报，争取尽早修葺和排危；</w:t>
      </w:r>
      <w:r>
        <w:rPr>
          <w:rFonts w:eastAsia="仿宋_GB2312"/>
          <w:b w:val="0"/>
          <w:i w:val="0"/>
          <w:caps w:val="0"/>
          <w:spacing w:val="0"/>
          <w:w w:val="100"/>
          <w:sz w:val="32"/>
          <w:szCs w:val="32"/>
        </w:rPr>
        <w:t>协调牌坊果园承包业主</w:t>
      </w:r>
      <w:r>
        <w:rPr>
          <w:rFonts w:hint="eastAsia" w:eastAsia="仿宋_GB2312"/>
          <w:b w:val="0"/>
          <w:i w:val="0"/>
          <w:caps w:val="0"/>
          <w:spacing w:val="0"/>
          <w:w w:val="100"/>
          <w:sz w:val="32"/>
          <w:szCs w:val="32"/>
        </w:rPr>
        <w:t>做好</w:t>
      </w:r>
      <w:r>
        <w:rPr>
          <w:rFonts w:eastAsia="仿宋_GB2312"/>
          <w:b w:val="0"/>
          <w:i w:val="0"/>
          <w:caps w:val="0"/>
          <w:spacing w:val="0"/>
          <w:w w:val="100"/>
          <w:sz w:val="32"/>
          <w:szCs w:val="32"/>
        </w:rPr>
        <w:t>果园主干道、生产用道及提灌设施</w:t>
      </w:r>
      <w:r>
        <w:rPr>
          <w:rFonts w:hint="eastAsia" w:eastAsia="仿宋_GB2312"/>
          <w:b w:val="0"/>
          <w:i w:val="0"/>
          <w:caps w:val="0"/>
          <w:spacing w:val="0"/>
          <w:w w:val="100"/>
          <w:sz w:val="32"/>
          <w:szCs w:val="32"/>
        </w:rPr>
        <w:t>等维护，完善基础设施。</w:t>
      </w:r>
    </w:p>
    <w:p>
      <w:pPr>
        <w:snapToGrid/>
        <w:spacing w:before="0" w:beforeAutospacing="0" w:after="0" w:afterAutospacing="0" w:line="578" w:lineRule="exact"/>
        <w:ind w:firstLine="640"/>
        <w:jc w:val="both"/>
        <w:textAlignment w:val="baseline"/>
        <w:rPr>
          <w:rFonts w:hint="eastAsia" w:ascii="仿宋_GB2312" w:hAnsi="华文仿宋" w:eastAsia="仿宋_GB2312" w:cs="宋体"/>
          <w:b w:val="0"/>
          <w:i w:val="0"/>
          <w:caps w:val="0"/>
          <w:spacing w:val="0"/>
          <w:w w:val="100"/>
          <w:kern w:val="0"/>
          <w:sz w:val="32"/>
          <w:szCs w:val="32"/>
        </w:rPr>
      </w:pPr>
      <w:r>
        <w:rPr>
          <w:rFonts w:hint="eastAsia" w:eastAsia="仿宋_GB2312"/>
          <w:b w:val="0"/>
          <w:i w:val="0"/>
          <w:caps w:val="0"/>
          <w:spacing w:val="0"/>
          <w:w w:val="100"/>
          <w:sz w:val="32"/>
          <w:szCs w:val="32"/>
        </w:rPr>
        <w:t>（3）</w:t>
      </w:r>
      <w:r>
        <w:rPr>
          <w:rFonts w:hint="eastAsia" w:ascii="仿宋_GB2312" w:hAnsi="华文仿宋" w:eastAsia="仿宋_GB2312" w:cs="宋体"/>
          <w:b w:val="0"/>
          <w:i w:val="0"/>
          <w:caps w:val="0"/>
          <w:spacing w:val="0"/>
          <w:w w:val="100"/>
          <w:kern w:val="0"/>
          <w:sz w:val="32"/>
          <w:szCs w:val="32"/>
        </w:rPr>
        <w:t>做好城西</w:t>
      </w:r>
      <w:r>
        <w:rPr>
          <w:rFonts w:ascii="仿宋_GB2312" w:hAnsi="华文仿宋" w:eastAsia="仿宋_GB2312" w:cs="宋体"/>
          <w:b w:val="0"/>
          <w:i w:val="0"/>
          <w:caps w:val="0"/>
          <w:spacing w:val="0"/>
          <w:w w:val="100"/>
          <w:kern w:val="0"/>
          <w:sz w:val="32"/>
          <w:szCs w:val="32"/>
        </w:rPr>
        <w:t>大棚温室</w:t>
      </w:r>
      <w:r>
        <w:rPr>
          <w:rFonts w:hint="eastAsia" w:ascii="仿宋_GB2312" w:hAnsi="华文仿宋" w:eastAsia="仿宋_GB2312" w:cs="宋体"/>
          <w:b w:val="0"/>
          <w:i w:val="0"/>
          <w:caps w:val="0"/>
          <w:spacing w:val="0"/>
          <w:w w:val="100"/>
          <w:kern w:val="0"/>
          <w:sz w:val="32"/>
          <w:szCs w:val="32"/>
        </w:rPr>
        <w:t>维护，改良</w:t>
      </w:r>
      <w:r>
        <w:rPr>
          <w:rFonts w:ascii="仿宋_GB2312" w:hAnsi="华文仿宋" w:eastAsia="仿宋_GB2312" w:cs="宋体"/>
          <w:b w:val="0"/>
          <w:i w:val="0"/>
          <w:caps w:val="0"/>
          <w:spacing w:val="0"/>
          <w:w w:val="100"/>
          <w:kern w:val="0"/>
          <w:sz w:val="32"/>
          <w:szCs w:val="32"/>
        </w:rPr>
        <w:t>大棚砧木育苗</w:t>
      </w:r>
      <w:r>
        <w:rPr>
          <w:rFonts w:hint="eastAsia" w:ascii="仿宋_GB2312" w:hAnsi="华文仿宋" w:eastAsia="仿宋_GB2312" w:cs="宋体"/>
          <w:b w:val="0"/>
          <w:i w:val="0"/>
          <w:caps w:val="0"/>
          <w:spacing w:val="0"/>
          <w:w w:val="100"/>
          <w:kern w:val="0"/>
          <w:sz w:val="32"/>
          <w:szCs w:val="32"/>
        </w:rPr>
        <w:t>等</w:t>
      </w:r>
      <w:r>
        <w:rPr>
          <w:rFonts w:ascii="仿宋_GB2312" w:hAnsi="华文仿宋" w:eastAsia="仿宋_GB2312" w:cs="宋体"/>
          <w:b w:val="0"/>
          <w:i w:val="0"/>
          <w:caps w:val="0"/>
          <w:spacing w:val="0"/>
          <w:w w:val="100"/>
          <w:kern w:val="0"/>
          <w:sz w:val="32"/>
          <w:szCs w:val="32"/>
        </w:rPr>
        <w:t>技术</w:t>
      </w:r>
      <w:r>
        <w:rPr>
          <w:rFonts w:hint="eastAsia" w:ascii="仿宋_GB2312" w:hAnsi="华文仿宋" w:eastAsia="仿宋_GB2312" w:cs="宋体"/>
          <w:b w:val="0"/>
          <w:i w:val="0"/>
          <w:caps w:val="0"/>
          <w:spacing w:val="0"/>
          <w:w w:val="100"/>
          <w:kern w:val="0"/>
          <w:sz w:val="32"/>
          <w:szCs w:val="32"/>
        </w:rPr>
        <w:t>，积极做好现代农业技术推广与示范，为盛丰等家庭农场提供优质服务</w:t>
      </w:r>
      <w:r>
        <w:rPr>
          <w:rFonts w:ascii="仿宋_GB2312" w:hAnsi="华文仿宋" w:eastAsia="仿宋_GB2312" w:cs="宋体"/>
          <w:b w:val="0"/>
          <w:i w:val="0"/>
          <w:caps w:val="0"/>
          <w:spacing w:val="0"/>
          <w:w w:val="100"/>
          <w:kern w:val="0"/>
          <w:sz w:val="32"/>
          <w:szCs w:val="32"/>
        </w:rPr>
        <w:t>。</w:t>
      </w:r>
    </w:p>
    <w:p>
      <w:pPr>
        <w:widowControl/>
        <w:snapToGrid/>
        <w:spacing w:before="0" w:beforeAutospacing="0" w:after="0" w:afterAutospacing="0" w:line="240" w:lineRule="auto"/>
        <w:jc w:val="left"/>
        <w:textAlignment w:val="baseline"/>
        <w:rPr>
          <w:rFonts w:ascii="仿宋" w:hAnsi="仿宋" w:eastAsia="仿宋"/>
          <w:b w:val="0"/>
          <w:i w:val="0"/>
          <w:caps w:val="0"/>
          <w:color w:val="000000"/>
          <w:spacing w:val="0"/>
          <w:w w:val="100"/>
          <w:kern w:val="0"/>
          <w:sz w:val="32"/>
          <w:szCs w:val="32"/>
        </w:rPr>
      </w:pPr>
      <w:r>
        <w:rPr>
          <w:rFonts w:ascii="仿宋" w:hAnsi="仿宋" w:eastAsia="仿宋"/>
          <w:b w:val="0"/>
          <w:i w:val="0"/>
          <w:caps w:val="0"/>
          <w:color w:val="000000"/>
          <w:spacing w:val="0"/>
          <w:w w:val="100"/>
          <w:sz w:val="32"/>
          <w:szCs w:val="32"/>
        </w:rPr>
        <w:br w:type="page"/>
      </w:r>
    </w:p>
    <w:p>
      <w:pPr>
        <w:pStyle w:val="3"/>
        <w:snapToGrid/>
        <w:spacing w:before="340" w:beforeAutospacing="0" w:after="330" w:afterAutospacing="0" w:line="578" w:lineRule="auto"/>
        <w:ind w:right="440"/>
        <w:jc w:val="center"/>
        <w:textAlignment w:val="baseline"/>
        <w:rPr>
          <w:rStyle w:val="24"/>
          <w:rFonts w:ascii="黑体" w:hAnsi="黑体" w:eastAsia="黑体"/>
          <w:b w:val="0"/>
          <w:bCs/>
          <w:i w:val="0"/>
          <w:caps w:val="0"/>
          <w:color w:val="000000"/>
          <w:spacing w:val="0"/>
          <w:w w:val="100"/>
          <w:sz w:val="44"/>
        </w:rPr>
      </w:pPr>
      <w:bookmarkStart w:id="22" w:name="_Toc5500"/>
      <w:bookmarkStart w:id="23" w:name="_Toc15396602"/>
      <w:bookmarkStart w:id="24" w:name="_Toc15377204"/>
      <w:r>
        <w:rPr>
          <w:rFonts w:hint="eastAsia" w:ascii="黑体" w:hAnsi="黑体" w:eastAsia="黑体"/>
          <w:b w:val="0"/>
          <w:bCs/>
          <w:i w:val="0"/>
          <w:caps w:val="0"/>
          <w:color w:val="000000"/>
          <w:spacing w:val="0"/>
          <w:w w:val="100"/>
          <w:sz w:val="44"/>
        </w:rPr>
        <w:t xml:space="preserve">第二部分 </w:t>
      </w:r>
      <w:r>
        <w:rPr>
          <w:rFonts w:hint="eastAsia" w:ascii="黑体" w:hAnsi="黑体" w:eastAsia="黑体"/>
          <w:b w:val="0"/>
          <w:bCs/>
          <w:i w:val="0"/>
          <w:caps w:val="0"/>
          <w:color w:val="000000"/>
          <w:spacing w:val="0"/>
          <w:w w:val="100"/>
          <w:sz w:val="44"/>
          <w:lang w:val="en-US" w:eastAsia="zh-CN"/>
        </w:rPr>
        <w:t>2021年度</w:t>
      </w:r>
      <w:r>
        <w:rPr>
          <w:rStyle w:val="24"/>
          <w:rFonts w:hint="eastAsia" w:ascii="黑体" w:hAnsi="黑体" w:eastAsia="黑体"/>
          <w:b w:val="0"/>
          <w:bCs/>
          <w:i w:val="0"/>
          <w:caps w:val="0"/>
          <w:color w:val="000000"/>
          <w:spacing w:val="0"/>
          <w:w w:val="100"/>
          <w:sz w:val="44"/>
          <w:lang w:eastAsia="zh-CN"/>
        </w:rPr>
        <w:t>单位</w:t>
      </w:r>
      <w:r>
        <w:rPr>
          <w:rStyle w:val="24"/>
          <w:rFonts w:hint="eastAsia" w:ascii="黑体" w:hAnsi="黑体" w:eastAsia="黑体"/>
          <w:b w:val="0"/>
          <w:bCs/>
          <w:i w:val="0"/>
          <w:caps w:val="0"/>
          <w:color w:val="000000"/>
          <w:spacing w:val="0"/>
          <w:w w:val="100"/>
          <w:sz w:val="44"/>
        </w:rPr>
        <w:t>决算情况说明</w:t>
      </w:r>
      <w:bookmarkEnd w:id="22"/>
      <w:bookmarkEnd w:id="23"/>
      <w:bookmarkEnd w:id="24"/>
    </w:p>
    <w:p>
      <w:pPr>
        <w:pStyle w:val="23"/>
        <w:numPr>
          <w:ilvl w:val="0"/>
          <w:numId w:val="2"/>
        </w:numPr>
        <w:snapToGrid/>
        <w:spacing w:before="0" w:beforeAutospacing="0" w:after="0" w:afterAutospacing="0" w:line="600" w:lineRule="exact"/>
        <w:ind w:firstLineChars="0"/>
        <w:jc w:val="both"/>
        <w:textAlignment w:val="baseline"/>
        <w:rPr>
          <w:rStyle w:val="25"/>
          <w:rFonts w:ascii="黑体" w:hAnsi="黑体" w:eastAsia="黑体"/>
          <w:b w:val="0"/>
          <w:i w:val="0"/>
          <w:caps w:val="0"/>
          <w:color w:val="000000"/>
          <w:spacing w:val="0"/>
          <w:w w:val="100"/>
          <w:sz w:val="32"/>
        </w:rPr>
      </w:pPr>
      <w:bookmarkStart w:id="25" w:name="_Toc16159"/>
      <w:bookmarkStart w:id="26" w:name="_Toc15396603"/>
      <w:bookmarkStart w:id="27" w:name="_Toc15377205"/>
      <w:r>
        <w:rPr>
          <w:rFonts w:hint="eastAsia" w:ascii="黑体" w:hAnsi="黑体" w:eastAsia="黑体"/>
          <w:b w:val="0"/>
          <w:i w:val="0"/>
          <w:caps w:val="0"/>
          <w:color w:val="000000"/>
          <w:spacing w:val="0"/>
          <w:w w:val="100"/>
          <w:sz w:val="32"/>
          <w:szCs w:val="32"/>
        </w:rPr>
        <w:t>收</w:t>
      </w:r>
      <w:r>
        <w:rPr>
          <w:rStyle w:val="25"/>
          <w:rFonts w:hint="eastAsia" w:ascii="黑体" w:hAnsi="黑体" w:eastAsia="黑体"/>
          <w:b w:val="0"/>
          <w:i w:val="0"/>
          <w:caps w:val="0"/>
          <w:color w:val="000000"/>
          <w:spacing w:val="0"/>
          <w:w w:val="100"/>
          <w:sz w:val="32"/>
        </w:rPr>
        <w:t>入支出决算总体情况说明</w:t>
      </w:r>
      <w:bookmarkEnd w:id="25"/>
      <w:bookmarkEnd w:id="26"/>
      <w:bookmarkEnd w:id="27"/>
    </w:p>
    <w:p>
      <w:pPr>
        <w:snapToGrid/>
        <w:spacing w:before="0" w:beforeAutospacing="0" w:after="0" w:afterAutospacing="0" w:line="600" w:lineRule="exact"/>
        <w:ind w:firstLine="640" w:firstLineChars="200"/>
        <w:jc w:val="both"/>
        <w:textAlignment w:val="baseline"/>
        <w:rPr>
          <w:rFonts w:hint="eastAsia" w:ascii="仿宋_GB2312" w:hAnsi="仿宋" w:eastAsia="仿宋_GB2312"/>
          <w:b w:val="0"/>
          <w:i w:val="0"/>
          <w:caps w:val="0"/>
          <w:spacing w:val="0"/>
          <w:w w:val="100"/>
          <w:sz w:val="32"/>
          <w:szCs w:val="32"/>
          <w:lang w:val="en-US" w:eastAsia="zh-CN"/>
        </w:rPr>
      </w:pPr>
      <w:r>
        <w:rPr>
          <w:rFonts w:hint="eastAsia" w:ascii="仿宋" w:hAnsi="仿宋" w:eastAsia="仿宋"/>
          <w:b w:val="0"/>
          <w:i w:val="0"/>
          <w:caps w:val="0"/>
          <w:color w:val="000000"/>
          <w:spacing w:val="0"/>
          <w:w w:val="100"/>
          <w:sz w:val="32"/>
          <w:szCs w:val="32"/>
        </w:rPr>
        <w:t>20</w:t>
      </w:r>
      <w:r>
        <w:rPr>
          <w:rFonts w:hint="eastAsia" w:ascii="仿宋" w:hAnsi="仿宋" w:eastAsia="仿宋"/>
          <w:b w:val="0"/>
          <w:i w:val="0"/>
          <w:caps w:val="0"/>
          <w:color w:val="000000"/>
          <w:spacing w:val="0"/>
          <w:w w:val="100"/>
          <w:sz w:val="32"/>
          <w:szCs w:val="32"/>
          <w:lang w:val="en-US" w:eastAsia="zh-CN"/>
        </w:rPr>
        <w:t>21</w:t>
      </w:r>
      <w:r>
        <w:rPr>
          <w:rFonts w:hint="eastAsia" w:ascii="仿宋" w:hAnsi="仿宋" w:eastAsia="仿宋"/>
          <w:b w:val="0"/>
          <w:i w:val="0"/>
          <w:caps w:val="0"/>
          <w:color w:val="000000"/>
          <w:spacing w:val="0"/>
          <w:w w:val="100"/>
          <w:sz w:val="32"/>
          <w:szCs w:val="32"/>
        </w:rPr>
        <w:t>年度收、支总计</w:t>
      </w:r>
      <w:r>
        <w:rPr>
          <w:rFonts w:hint="eastAsia" w:ascii="仿宋" w:hAnsi="仿宋" w:eastAsia="仿宋"/>
          <w:b w:val="0"/>
          <w:i w:val="0"/>
          <w:caps w:val="0"/>
          <w:color w:val="000000"/>
          <w:spacing w:val="0"/>
          <w:w w:val="100"/>
          <w:sz w:val="32"/>
          <w:szCs w:val="32"/>
          <w:lang w:val="en-US" w:eastAsia="zh-CN"/>
        </w:rPr>
        <w:t>343.61</w:t>
      </w:r>
      <w:r>
        <w:rPr>
          <w:rFonts w:hint="eastAsia" w:ascii="仿宋" w:hAnsi="仿宋" w:eastAsia="仿宋"/>
          <w:b w:val="0"/>
          <w:i w:val="0"/>
          <w:caps w:val="0"/>
          <w:color w:val="000000"/>
          <w:spacing w:val="0"/>
          <w:w w:val="100"/>
          <w:sz w:val="32"/>
          <w:szCs w:val="32"/>
        </w:rPr>
        <w:t>万元。与20</w:t>
      </w:r>
      <w:r>
        <w:rPr>
          <w:rFonts w:hint="eastAsia" w:ascii="仿宋" w:hAnsi="仿宋" w:eastAsia="仿宋"/>
          <w:b w:val="0"/>
          <w:i w:val="0"/>
          <w:caps w:val="0"/>
          <w:color w:val="000000"/>
          <w:spacing w:val="0"/>
          <w:w w:val="100"/>
          <w:sz w:val="32"/>
          <w:szCs w:val="32"/>
          <w:lang w:val="en-US" w:eastAsia="zh-CN"/>
        </w:rPr>
        <w:t>20</w:t>
      </w:r>
      <w:r>
        <w:rPr>
          <w:rFonts w:hint="eastAsia" w:ascii="仿宋" w:hAnsi="仿宋" w:eastAsia="仿宋"/>
          <w:b w:val="0"/>
          <w:i w:val="0"/>
          <w:caps w:val="0"/>
          <w:color w:val="000000"/>
          <w:spacing w:val="0"/>
          <w:w w:val="100"/>
          <w:sz w:val="32"/>
          <w:szCs w:val="32"/>
        </w:rPr>
        <w:t>年相比，收、支总计各减少</w:t>
      </w:r>
      <w:r>
        <w:rPr>
          <w:rFonts w:hint="eastAsia" w:ascii="仿宋" w:hAnsi="仿宋" w:eastAsia="仿宋"/>
          <w:b w:val="0"/>
          <w:i w:val="0"/>
          <w:caps w:val="0"/>
          <w:color w:val="000000"/>
          <w:spacing w:val="0"/>
          <w:w w:val="100"/>
          <w:sz w:val="32"/>
          <w:szCs w:val="32"/>
          <w:lang w:val="en-US" w:eastAsia="zh-CN"/>
        </w:rPr>
        <w:t>54.53</w:t>
      </w:r>
      <w:r>
        <w:rPr>
          <w:rFonts w:hint="eastAsia" w:ascii="仿宋" w:hAnsi="仿宋" w:eastAsia="仿宋"/>
          <w:b w:val="0"/>
          <w:i w:val="0"/>
          <w:caps w:val="0"/>
          <w:color w:val="000000"/>
          <w:spacing w:val="0"/>
          <w:w w:val="100"/>
          <w:sz w:val="32"/>
          <w:szCs w:val="32"/>
        </w:rPr>
        <w:t>万元，增长</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下降</w:t>
      </w:r>
      <w:r>
        <w:rPr>
          <w:rFonts w:hint="eastAsia" w:ascii="仿宋" w:hAnsi="仿宋" w:eastAsia="仿宋"/>
          <w:b w:val="0"/>
          <w:i w:val="0"/>
          <w:caps w:val="0"/>
          <w:color w:val="000000"/>
          <w:spacing w:val="0"/>
          <w:w w:val="100"/>
          <w:sz w:val="32"/>
          <w:szCs w:val="32"/>
          <w:lang w:val="en-US" w:eastAsia="zh-CN"/>
        </w:rPr>
        <w:t>13.16</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。主要变动原因是</w:t>
      </w:r>
      <w:r>
        <w:rPr>
          <w:rFonts w:hint="eastAsia" w:ascii="仿宋_GB2312" w:hAnsi="仿宋" w:eastAsia="仿宋_GB2312"/>
          <w:b w:val="0"/>
          <w:i w:val="0"/>
          <w:caps w:val="0"/>
          <w:spacing w:val="0"/>
          <w:w w:val="100"/>
          <w:sz w:val="32"/>
          <w:szCs w:val="32"/>
          <w:lang w:val="en-US" w:eastAsia="zh-CN"/>
        </w:rPr>
        <w:t>减少了退休人员目标考核奖预算</w:t>
      </w:r>
    </w:p>
    <w:p>
      <w:pPr>
        <w:snapToGrid/>
        <w:spacing w:before="0" w:beforeAutospacing="0" w:after="0" w:afterAutospacing="0" w:line="600" w:lineRule="exact"/>
        <w:ind w:firstLine="420" w:firstLineChars="200"/>
        <w:jc w:val="both"/>
        <w:textAlignment w:val="baseline"/>
        <w:rPr>
          <w:rFonts w:hint="eastAsia" w:ascii="仿宋_GB2312" w:hAnsi="仿宋" w:eastAsia="仿宋_GB2312"/>
          <w:b w:val="0"/>
          <w:i w:val="0"/>
          <w:caps w:val="0"/>
          <w:spacing w:val="0"/>
          <w:w w:val="100"/>
          <w:sz w:val="32"/>
          <w:szCs w:val="32"/>
          <w:lang w:val="en-US" w:eastAsia="zh-CN"/>
        </w:rPr>
      </w:pPr>
      <w:r>
        <w:rPr>
          <w:rFonts w:ascii="Times New Roman" w:hAnsi="Times New Roman" w:eastAsia="宋体" w:cs="Times New Roman"/>
          <w:b w:val="0"/>
          <w:i w:val="0"/>
          <w:caps w:val="0"/>
          <w:spacing w:val="0"/>
          <w:w w:val="100"/>
          <w:sz w:val="21"/>
        </w:rPr>
        <w:drawing>
          <wp:anchor distT="0" distB="0" distL="114300" distR="114300" simplePos="0" relativeHeight="251659264" behindDoc="0" locked="0" layoutInCell="1" allowOverlap="1">
            <wp:simplePos x="0" y="0"/>
            <wp:positionH relativeFrom="column">
              <wp:posOffset>565785</wp:posOffset>
            </wp:positionH>
            <wp:positionV relativeFrom="paragraph">
              <wp:posOffset>153035</wp:posOffset>
            </wp:positionV>
            <wp:extent cx="3810635" cy="1714500"/>
            <wp:effectExtent l="4445" t="4445" r="13970" b="1460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napToGrid/>
        <w:spacing w:before="0" w:beforeAutospacing="0" w:after="0" w:afterAutospacing="0" w:line="600" w:lineRule="exact"/>
        <w:ind w:firstLine="640" w:firstLineChars="200"/>
        <w:jc w:val="both"/>
        <w:textAlignment w:val="baseline"/>
        <w:rPr>
          <w:rFonts w:hint="eastAsia" w:ascii="仿宋_GB2312" w:hAnsi="仿宋" w:eastAsia="仿宋_GB2312"/>
          <w:b w:val="0"/>
          <w:i w:val="0"/>
          <w:caps w:val="0"/>
          <w:spacing w:val="0"/>
          <w:w w:val="100"/>
          <w:sz w:val="32"/>
          <w:szCs w:val="32"/>
          <w:lang w:val="en-US" w:eastAsia="zh-CN"/>
        </w:rPr>
      </w:pPr>
    </w:p>
    <w:p>
      <w:pPr>
        <w:snapToGrid/>
        <w:spacing w:before="0" w:beforeAutospacing="0" w:after="0" w:afterAutospacing="0" w:line="600" w:lineRule="exact"/>
        <w:ind w:firstLine="640" w:firstLineChars="200"/>
        <w:jc w:val="both"/>
        <w:textAlignment w:val="baseline"/>
        <w:rPr>
          <w:rFonts w:hint="eastAsia" w:ascii="仿宋_GB2312" w:hAnsi="仿宋" w:eastAsia="仿宋_GB2312"/>
          <w:b w:val="0"/>
          <w:i w:val="0"/>
          <w:caps w:val="0"/>
          <w:spacing w:val="0"/>
          <w:w w:val="100"/>
          <w:sz w:val="32"/>
          <w:szCs w:val="32"/>
          <w:lang w:val="en-US" w:eastAsia="zh-CN"/>
        </w:rPr>
      </w:pPr>
    </w:p>
    <w:p>
      <w:pPr>
        <w:snapToGrid/>
        <w:spacing w:before="0" w:beforeAutospacing="0" w:after="0" w:afterAutospacing="0" w:line="600" w:lineRule="exact"/>
        <w:ind w:firstLine="640" w:firstLineChars="200"/>
        <w:jc w:val="both"/>
        <w:textAlignment w:val="baseline"/>
        <w:rPr>
          <w:rFonts w:hint="eastAsia" w:ascii="仿宋_GB2312" w:hAnsi="仿宋" w:eastAsia="仿宋_GB2312"/>
          <w:b w:val="0"/>
          <w:i w:val="0"/>
          <w:caps w:val="0"/>
          <w:spacing w:val="0"/>
          <w:w w:val="100"/>
          <w:sz w:val="32"/>
          <w:szCs w:val="32"/>
          <w:lang w:val="en-US" w:eastAsia="zh-CN"/>
        </w:rPr>
      </w:pPr>
    </w:p>
    <w:p>
      <w:pPr>
        <w:snapToGrid/>
        <w:spacing w:before="0" w:beforeAutospacing="0" w:after="0" w:afterAutospacing="0" w:line="600" w:lineRule="exact"/>
        <w:ind w:firstLine="640" w:firstLineChars="200"/>
        <w:jc w:val="both"/>
        <w:textAlignment w:val="baseline"/>
        <w:rPr>
          <w:rFonts w:hint="eastAsia" w:ascii="仿宋_GB2312" w:hAnsi="仿宋" w:eastAsia="仿宋_GB2312"/>
          <w:b w:val="0"/>
          <w:i w:val="0"/>
          <w:caps w:val="0"/>
          <w:spacing w:val="0"/>
          <w:w w:val="100"/>
          <w:sz w:val="32"/>
          <w:szCs w:val="32"/>
          <w:lang w:val="en-US" w:eastAsia="zh-CN"/>
        </w:rPr>
      </w:pPr>
    </w:p>
    <w:p>
      <w:pPr>
        <w:snapToGrid/>
        <w:spacing w:before="0" w:beforeAutospacing="0" w:after="0" w:afterAutospacing="0" w:line="600" w:lineRule="exact"/>
        <w:ind w:firstLine="640" w:firstLineChars="200"/>
        <w:jc w:val="both"/>
        <w:textAlignment w:val="baseline"/>
        <w:rPr>
          <w:rFonts w:ascii="仿宋" w:hAnsi="仿宋" w:eastAsia="仿宋"/>
          <w:b w:val="0"/>
          <w:i w:val="0"/>
          <w:caps w:val="0"/>
          <w:color w:val="0000FF"/>
          <w:spacing w:val="0"/>
          <w:w w:val="100"/>
          <w:sz w:val="32"/>
          <w:szCs w:val="32"/>
        </w:rPr>
      </w:pPr>
      <w:r>
        <w:rPr>
          <w:rFonts w:hint="eastAsia" w:ascii="仿宋" w:hAnsi="仿宋" w:eastAsia="仿宋"/>
          <w:b w:val="0"/>
          <w:i w:val="0"/>
          <w:caps w:val="0"/>
          <w:color w:val="000000" w:themeColor="text1"/>
          <w:spacing w:val="0"/>
          <w:w w:val="100"/>
          <w:sz w:val="32"/>
          <w:szCs w:val="32"/>
          <w14:textFill>
            <w14:solidFill>
              <w14:schemeClr w14:val="tx1"/>
            </w14:solidFill>
          </w14:textFill>
        </w:rPr>
        <w:t>（图</w:t>
      </w:r>
      <w:r>
        <w:rPr>
          <w:rFonts w:ascii="仿宋" w:hAnsi="仿宋" w:eastAsia="仿宋"/>
          <w:b w:val="0"/>
          <w:i w:val="0"/>
          <w:caps w:val="0"/>
          <w:color w:val="000000" w:themeColor="text1"/>
          <w:spacing w:val="0"/>
          <w:w w:val="100"/>
          <w:sz w:val="32"/>
          <w:szCs w:val="32"/>
          <w14:textFill>
            <w14:solidFill>
              <w14:schemeClr w14:val="tx1"/>
            </w14:solidFill>
          </w14:textFill>
        </w:rPr>
        <w:t>1</w:t>
      </w:r>
      <w:r>
        <w:rPr>
          <w:rFonts w:hint="eastAsia" w:ascii="仿宋" w:hAnsi="仿宋" w:eastAsia="仿宋"/>
          <w:b w:val="0"/>
          <w:i w:val="0"/>
          <w:caps w:val="0"/>
          <w:color w:val="000000" w:themeColor="text1"/>
          <w:spacing w:val="0"/>
          <w:w w:val="100"/>
          <w:sz w:val="32"/>
          <w:szCs w:val="32"/>
          <w14:textFill>
            <w14:solidFill>
              <w14:schemeClr w14:val="tx1"/>
            </w14:solidFill>
          </w14:textFill>
        </w:rPr>
        <w:t>：收、支决算总计变动情况图）（柱状图）</w:t>
      </w:r>
    </w:p>
    <w:p>
      <w:pPr>
        <w:pStyle w:val="23"/>
        <w:numPr>
          <w:ilvl w:val="0"/>
          <w:numId w:val="2"/>
        </w:numPr>
        <w:snapToGrid/>
        <w:spacing w:before="0" w:beforeAutospacing="0" w:after="0" w:afterAutospacing="0" w:line="600" w:lineRule="exact"/>
        <w:ind w:firstLineChars="0"/>
        <w:jc w:val="both"/>
        <w:textAlignment w:val="baseline"/>
        <w:rPr>
          <w:rStyle w:val="25"/>
          <w:rFonts w:ascii="黑体" w:hAnsi="黑体" w:eastAsia="黑体"/>
          <w:b w:val="0"/>
          <w:i w:val="0"/>
          <w:caps w:val="0"/>
          <w:color w:val="000000"/>
          <w:spacing w:val="0"/>
          <w:w w:val="100"/>
          <w:sz w:val="32"/>
        </w:rPr>
      </w:pPr>
      <w:bookmarkStart w:id="28" w:name="_Toc15396604"/>
      <w:bookmarkStart w:id="29" w:name="_Toc15377206"/>
      <w:bookmarkStart w:id="30" w:name="_Toc210"/>
      <w:r>
        <w:rPr>
          <w:rFonts w:hint="eastAsia" w:ascii="黑体" w:hAnsi="黑体" w:eastAsia="黑体"/>
          <w:b w:val="0"/>
          <w:i w:val="0"/>
          <w:caps w:val="0"/>
          <w:color w:val="000000"/>
          <w:spacing w:val="0"/>
          <w:w w:val="100"/>
          <w:sz w:val="32"/>
          <w:szCs w:val="32"/>
        </w:rPr>
        <w:t>收</w:t>
      </w:r>
      <w:r>
        <w:rPr>
          <w:rStyle w:val="25"/>
          <w:rFonts w:hint="eastAsia" w:ascii="黑体" w:hAnsi="黑体" w:eastAsia="黑体"/>
          <w:b w:val="0"/>
          <w:i w:val="0"/>
          <w:caps w:val="0"/>
          <w:color w:val="000000"/>
          <w:spacing w:val="0"/>
          <w:w w:val="100"/>
          <w:sz w:val="32"/>
        </w:rPr>
        <w:t>入决算情况说明</w:t>
      </w:r>
      <w:bookmarkEnd w:id="28"/>
      <w:bookmarkEnd w:id="29"/>
      <w:bookmarkEnd w:id="30"/>
    </w:p>
    <w:p>
      <w:pPr>
        <w:snapToGrid/>
        <w:spacing w:before="0" w:beforeAutospacing="0" w:after="0" w:afterAutospacing="0" w:line="600" w:lineRule="exact"/>
        <w:ind w:firstLine="640" w:firstLineChars="200"/>
        <w:jc w:val="both"/>
        <w:textAlignment w:val="baseline"/>
        <w:rPr>
          <w:rFonts w:ascii="仿宋" w:hAnsi="仿宋" w:eastAsia="仿宋"/>
          <w:b w:val="0"/>
          <w:i w:val="0"/>
          <w:caps w:val="0"/>
          <w:color w:val="000000"/>
          <w:spacing w:val="0"/>
          <w:w w:val="100"/>
          <w:sz w:val="32"/>
          <w:szCs w:val="32"/>
        </w:rPr>
      </w:pPr>
      <w:bookmarkStart w:id="31" w:name="_Toc29330"/>
      <w:r>
        <w:rPr>
          <w:rFonts w:ascii="仿宋" w:hAnsi="仿宋" w:eastAsia="仿宋"/>
          <w:b w:val="0"/>
          <w:i w:val="0"/>
          <w:caps w:val="0"/>
          <w:color w:val="000000"/>
          <w:spacing w:val="0"/>
          <w:w w:val="100"/>
          <w:sz w:val="32"/>
          <w:szCs w:val="32"/>
        </w:rPr>
        <w:t>20</w:t>
      </w:r>
      <w:r>
        <w:rPr>
          <w:rFonts w:hint="eastAsia" w:ascii="仿宋" w:hAnsi="仿宋" w:eastAsia="仿宋"/>
          <w:b w:val="0"/>
          <w:i w:val="0"/>
          <w:caps w:val="0"/>
          <w:color w:val="000000"/>
          <w:spacing w:val="0"/>
          <w:w w:val="100"/>
          <w:sz w:val="32"/>
          <w:szCs w:val="32"/>
          <w:lang w:val="en-US" w:eastAsia="zh-CN"/>
        </w:rPr>
        <w:t>21</w:t>
      </w:r>
      <w:r>
        <w:rPr>
          <w:rFonts w:hint="eastAsia" w:ascii="仿宋" w:hAnsi="仿宋" w:eastAsia="仿宋"/>
          <w:b w:val="0"/>
          <w:i w:val="0"/>
          <w:caps w:val="0"/>
          <w:color w:val="000000"/>
          <w:spacing w:val="0"/>
          <w:w w:val="100"/>
          <w:sz w:val="32"/>
          <w:szCs w:val="32"/>
        </w:rPr>
        <w:t>年本年收入合计</w:t>
      </w:r>
      <w:r>
        <w:rPr>
          <w:rFonts w:hint="eastAsia" w:ascii="仿宋" w:hAnsi="仿宋" w:eastAsia="仿宋"/>
          <w:b w:val="0"/>
          <w:i w:val="0"/>
          <w:caps w:val="0"/>
          <w:color w:val="000000"/>
          <w:spacing w:val="0"/>
          <w:w w:val="100"/>
          <w:sz w:val="32"/>
          <w:szCs w:val="32"/>
          <w:lang w:val="en-US" w:eastAsia="zh-CN"/>
        </w:rPr>
        <w:t>343.61</w:t>
      </w:r>
      <w:r>
        <w:rPr>
          <w:rFonts w:hint="eastAsia" w:ascii="仿宋" w:hAnsi="仿宋" w:eastAsia="仿宋"/>
          <w:b w:val="0"/>
          <w:i w:val="0"/>
          <w:caps w:val="0"/>
          <w:color w:val="000000"/>
          <w:spacing w:val="0"/>
          <w:w w:val="100"/>
          <w:sz w:val="32"/>
          <w:szCs w:val="32"/>
        </w:rPr>
        <w:t>万元，其中：一般公共预算财政拨款收入</w:t>
      </w:r>
      <w:r>
        <w:rPr>
          <w:rFonts w:hint="eastAsia" w:ascii="仿宋" w:hAnsi="仿宋" w:eastAsia="仿宋"/>
          <w:b w:val="0"/>
          <w:i w:val="0"/>
          <w:caps w:val="0"/>
          <w:color w:val="000000"/>
          <w:spacing w:val="0"/>
          <w:w w:val="100"/>
          <w:sz w:val="32"/>
          <w:szCs w:val="32"/>
          <w:lang w:val="en-US" w:eastAsia="zh-CN"/>
        </w:rPr>
        <w:t>343.61</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100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w:t>
      </w:r>
      <w:bookmarkEnd w:id="31"/>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000000"/>
          <w:spacing w:val="0"/>
          <w:w w:val="100"/>
          <w:sz w:val="32"/>
          <w:szCs w:val="32"/>
        </w:rPr>
      </w:pPr>
      <w:bookmarkStart w:id="32" w:name="_Toc24758"/>
      <w:r>
        <w:rPr>
          <w:rFonts w:hint="eastAsia" w:ascii="仿宋" w:hAnsi="仿宋" w:eastAsia="仿宋"/>
          <w:b/>
          <w:i w:val="0"/>
          <w:caps w:val="0"/>
          <w:color w:val="000000"/>
          <w:spacing w:val="0"/>
          <w:w w:val="100"/>
          <w:sz w:val="32"/>
          <w:szCs w:val="32"/>
        </w:rPr>
        <w:t>（注：数据来源于财决</w:t>
      </w:r>
      <w:r>
        <w:rPr>
          <w:rFonts w:ascii="仿宋" w:hAnsi="仿宋" w:eastAsia="仿宋"/>
          <w:b/>
          <w:i w:val="0"/>
          <w:caps w:val="0"/>
          <w:color w:val="000000"/>
          <w:spacing w:val="0"/>
          <w:w w:val="100"/>
          <w:sz w:val="32"/>
          <w:szCs w:val="32"/>
        </w:rPr>
        <w:t>01表</w:t>
      </w:r>
      <w:r>
        <w:rPr>
          <w:rFonts w:hint="eastAsia" w:ascii="仿宋" w:hAnsi="仿宋" w:eastAsia="仿宋"/>
          <w:b/>
          <w:i w:val="0"/>
          <w:caps w:val="0"/>
          <w:color w:val="000000"/>
          <w:spacing w:val="0"/>
          <w:w w:val="100"/>
          <w:sz w:val="32"/>
          <w:szCs w:val="32"/>
          <w:lang w:eastAsia="zh-CN"/>
        </w:rPr>
        <w:t>，仅罗列本单位涉及的收入。</w:t>
      </w:r>
      <w:r>
        <w:rPr>
          <w:rFonts w:ascii="仿宋" w:hAnsi="仿宋" w:eastAsia="仿宋"/>
          <w:b/>
          <w:i w:val="0"/>
          <w:caps w:val="0"/>
          <w:color w:val="000000"/>
          <w:spacing w:val="0"/>
          <w:w w:val="100"/>
          <w:sz w:val="32"/>
          <w:szCs w:val="32"/>
        </w:rPr>
        <w:t>）</w:t>
      </w:r>
      <w:bookmarkEnd w:id="32"/>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000000"/>
          <w:spacing w:val="0"/>
          <w:w w:val="100"/>
          <w:sz w:val="32"/>
          <w:szCs w:val="32"/>
          <w:lang w:eastAsia="zh-CN"/>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420" w:firstLineChars="200"/>
        <w:jc w:val="both"/>
        <w:textAlignment w:val="baseline"/>
        <w:rPr>
          <w:rFonts w:hint="eastAsia" w:ascii="仿宋" w:hAnsi="仿宋" w:eastAsia="仿宋"/>
          <w:b w:val="0"/>
          <w:i w:val="0"/>
          <w:caps w:val="0"/>
          <w:color w:val="FF0000"/>
          <w:spacing w:val="0"/>
          <w:w w:val="100"/>
          <w:sz w:val="32"/>
          <w:szCs w:val="32"/>
        </w:rPr>
      </w:pPr>
      <w:r>
        <w:rPr>
          <w:rFonts w:ascii="Times New Roman" w:hAnsi="Times New Roman" w:eastAsia="宋体" w:cs="Times New Roman"/>
          <w:b w:val="0"/>
          <w:i w:val="0"/>
          <w:caps w:val="0"/>
          <w:spacing w:val="0"/>
          <w:w w:val="100"/>
          <w:sz w:val="21"/>
        </w:rPr>
        <w:drawing>
          <wp:anchor distT="0" distB="0" distL="114300" distR="114300" simplePos="0" relativeHeight="251660288" behindDoc="0" locked="0" layoutInCell="1" allowOverlap="1">
            <wp:simplePos x="0" y="0"/>
            <wp:positionH relativeFrom="column">
              <wp:posOffset>271145</wp:posOffset>
            </wp:positionH>
            <wp:positionV relativeFrom="paragraph">
              <wp:posOffset>-1157605</wp:posOffset>
            </wp:positionV>
            <wp:extent cx="4406265" cy="1452245"/>
            <wp:effectExtent l="4445" t="4445" r="8890" b="10160"/>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napToGrid/>
        <w:spacing w:before="0" w:beforeAutospacing="0" w:after="0" w:afterAutospacing="0" w:line="600" w:lineRule="exact"/>
        <w:ind w:firstLine="640" w:firstLineChars="200"/>
        <w:jc w:val="both"/>
        <w:textAlignment w:val="baseline"/>
        <w:rPr>
          <w:rFonts w:ascii="仿宋" w:hAnsi="仿宋" w:eastAsia="仿宋"/>
          <w:b w:val="0"/>
          <w:i w:val="0"/>
          <w:caps w:val="0"/>
          <w:color w:val="000000" w:themeColor="text1"/>
          <w:spacing w:val="0"/>
          <w:w w:val="100"/>
          <w:sz w:val="32"/>
          <w:szCs w:val="32"/>
          <w14:textFill>
            <w14:solidFill>
              <w14:schemeClr w14:val="tx1"/>
            </w14:solidFill>
          </w14:textFill>
        </w:rPr>
      </w:pPr>
      <w:r>
        <w:rPr>
          <w:rFonts w:hint="eastAsia" w:ascii="仿宋" w:hAnsi="仿宋" w:eastAsia="仿宋"/>
          <w:b w:val="0"/>
          <w:i w:val="0"/>
          <w:caps w:val="0"/>
          <w:color w:val="000000" w:themeColor="text1"/>
          <w:spacing w:val="0"/>
          <w:w w:val="100"/>
          <w:sz w:val="32"/>
          <w:szCs w:val="32"/>
          <w14:textFill>
            <w14:solidFill>
              <w14:schemeClr w14:val="tx1"/>
            </w14:solidFill>
          </w14:textFill>
        </w:rPr>
        <w:t>（图2：收入决算结构图）（饼状图）</w:t>
      </w:r>
    </w:p>
    <w:p>
      <w:pPr>
        <w:pStyle w:val="23"/>
        <w:numPr>
          <w:ilvl w:val="0"/>
          <w:numId w:val="2"/>
        </w:numPr>
        <w:snapToGrid/>
        <w:spacing w:before="0" w:beforeAutospacing="0" w:after="0" w:afterAutospacing="0" w:line="600" w:lineRule="exact"/>
        <w:ind w:firstLineChars="0"/>
        <w:jc w:val="both"/>
        <w:textAlignment w:val="baseline"/>
        <w:rPr>
          <w:rStyle w:val="25"/>
          <w:rFonts w:ascii="黑体" w:hAnsi="黑体" w:eastAsia="黑体"/>
          <w:b w:val="0"/>
          <w:i w:val="0"/>
          <w:caps w:val="0"/>
          <w:color w:val="000000"/>
          <w:spacing w:val="0"/>
          <w:w w:val="100"/>
          <w:sz w:val="32"/>
        </w:rPr>
      </w:pPr>
      <w:bookmarkStart w:id="33" w:name="_Toc15377207"/>
      <w:bookmarkStart w:id="34" w:name="_Toc21581"/>
      <w:bookmarkStart w:id="35" w:name="_Toc15396605"/>
      <w:r>
        <w:rPr>
          <w:rFonts w:hint="eastAsia" w:ascii="黑体" w:hAnsi="黑体" w:eastAsia="黑体"/>
          <w:b w:val="0"/>
          <w:i w:val="0"/>
          <w:caps w:val="0"/>
          <w:color w:val="000000"/>
          <w:spacing w:val="0"/>
          <w:w w:val="100"/>
          <w:sz w:val="32"/>
          <w:szCs w:val="32"/>
        </w:rPr>
        <w:t>支</w:t>
      </w:r>
      <w:r>
        <w:rPr>
          <w:rStyle w:val="25"/>
          <w:rFonts w:hint="eastAsia" w:ascii="黑体" w:hAnsi="黑体" w:eastAsia="黑体"/>
          <w:b w:val="0"/>
          <w:i w:val="0"/>
          <w:caps w:val="0"/>
          <w:color w:val="000000"/>
          <w:spacing w:val="0"/>
          <w:w w:val="100"/>
          <w:sz w:val="32"/>
        </w:rPr>
        <w:t>出决算情况说明</w:t>
      </w:r>
      <w:bookmarkEnd w:id="33"/>
      <w:bookmarkEnd w:id="34"/>
      <w:bookmarkEnd w:id="35"/>
    </w:p>
    <w:p>
      <w:pPr>
        <w:snapToGrid/>
        <w:spacing w:before="0" w:beforeAutospacing="0" w:after="0" w:afterAutospacing="0" w:line="600" w:lineRule="exact"/>
        <w:ind w:firstLine="640" w:firstLineChars="200"/>
        <w:jc w:val="both"/>
        <w:textAlignment w:val="baseline"/>
        <w:rPr>
          <w:rFonts w:ascii="仿宋" w:hAnsi="仿宋" w:eastAsia="仿宋"/>
          <w:b w:val="0"/>
          <w:i w:val="0"/>
          <w:caps w:val="0"/>
          <w:color w:val="000000"/>
          <w:spacing w:val="0"/>
          <w:w w:val="100"/>
          <w:sz w:val="32"/>
          <w:szCs w:val="32"/>
        </w:rPr>
      </w:pPr>
      <w:bookmarkStart w:id="36" w:name="_Toc26351"/>
      <w:r>
        <w:rPr>
          <w:rFonts w:ascii="仿宋" w:hAnsi="仿宋" w:eastAsia="仿宋"/>
          <w:b w:val="0"/>
          <w:i w:val="0"/>
          <w:caps w:val="0"/>
          <w:color w:val="000000"/>
          <w:spacing w:val="0"/>
          <w:w w:val="100"/>
          <w:sz w:val="32"/>
          <w:szCs w:val="32"/>
        </w:rPr>
        <w:t>20</w:t>
      </w:r>
      <w:r>
        <w:rPr>
          <w:rFonts w:hint="eastAsia" w:ascii="仿宋" w:hAnsi="仿宋" w:eastAsia="仿宋"/>
          <w:b w:val="0"/>
          <w:i w:val="0"/>
          <w:caps w:val="0"/>
          <w:color w:val="000000"/>
          <w:spacing w:val="0"/>
          <w:w w:val="100"/>
          <w:sz w:val="32"/>
          <w:szCs w:val="32"/>
          <w:lang w:val="en-US" w:eastAsia="zh-CN"/>
        </w:rPr>
        <w:t>21</w:t>
      </w:r>
      <w:r>
        <w:rPr>
          <w:rFonts w:hint="eastAsia" w:ascii="仿宋" w:hAnsi="仿宋" w:eastAsia="仿宋"/>
          <w:b w:val="0"/>
          <w:i w:val="0"/>
          <w:caps w:val="0"/>
          <w:color w:val="000000"/>
          <w:spacing w:val="0"/>
          <w:w w:val="100"/>
          <w:sz w:val="32"/>
          <w:szCs w:val="32"/>
        </w:rPr>
        <w:t>年本年支出合计</w:t>
      </w:r>
      <w:r>
        <w:rPr>
          <w:rFonts w:hint="eastAsia" w:ascii="仿宋" w:hAnsi="仿宋" w:eastAsia="仿宋"/>
          <w:b w:val="0"/>
          <w:i w:val="0"/>
          <w:caps w:val="0"/>
          <w:color w:val="000000"/>
          <w:spacing w:val="0"/>
          <w:w w:val="100"/>
          <w:sz w:val="32"/>
          <w:szCs w:val="32"/>
          <w:lang w:val="en-US" w:eastAsia="zh-CN"/>
        </w:rPr>
        <w:t>343.61</w:t>
      </w:r>
      <w:r>
        <w:rPr>
          <w:rFonts w:hint="eastAsia" w:ascii="仿宋" w:hAnsi="仿宋" w:eastAsia="仿宋"/>
          <w:b w:val="0"/>
          <w:i w:val="0"/>
          <w:caps w:val="0"/>
          <w:color w:val="000000"/>
          <w:spacing w:val="0"/>
          <w:w w:val="100"/>
          <w:sz w:val="32"/>
          <w:szCs w:val="32"/>
        </w:rPr>
        <w:t>万元，其中：基本支出</w:t>
      </w:r>
      <w:r>
        <w:rPr>
          <w:rFonts w:hint="eastAsia" w:ascii="仿宋" w:hAnsi="仿宋" w:eastAsia="仿宋"/>
          <w:b w:val="0"/>
          <w:i w:val="0"/>
          <w:caps w:val="0"/>
          <w:color w:val="000000"/>
          <w:spacing w:val="0"/>
          <w:w w:val="100"/>
          <w:sz w:val="32"/>
          <w:szCs w:val="32"/>
          <w:lang w:val="en-US" w:eastAsia="zh-CN"/>
        </w:rPr>
        <w:t>333.61</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97.09</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；项目支出</w:t>
      </w:r>
      <w:r>
        <w:rPr>
          <w:rFonts w:hint="eastAsia" w:ascii="仿宋" w:hAnsi="仿宋" w:eastAsia="仿宋"/>
          <w:b w:val="0"/>
          <w:i w:val="0"/>
          <w:caps w:val="0"/>
          <w:color w:val="000000"/>
          <w:spacing w:val="0"/>
          <w:w w:val="100"/>
          <w:sz w:val="32"/>
          <w:szCs w:val="32"/>
          <w:lang w:val="en-US" w:eastAsia="zh-CN"/>
        </w:rPr>
        <w:t>10</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2.91</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w:t>
      </w:r>
      <w:bookmarkEnd w:id="36"/>
    </w:p>
    <w:p>
      <w:pPr>
        <w:snapToGrid/>
        <w:spacing w:before="0" w:beforeAutospacing="0" w:after="0" w:afterAutospacing="0" w:line="600" w:lineRule="exact"/>
        <w:ind w:firstLine="420" w:firstLineChars="200"/>
        <w:jc w:val="both"/>
        <w:textAlignment w:val="baseline"/>
        <w:rPr>
          <w:rFonts w:ascii="仿宋" w:hAnsi="仿宋" w:eastAsia="仿宋"/>
          <w:b/>
          <w:i w:val="0"/>
          <w:caps w:val="0"/>
          <w:color w:val="000000"/>
          <w:spacing w:val="0"/>
          <w:w w:val="100"/>
          <w:sz w:val="32"/>
          <w:szCs w:val="32"/>
        </w:rPr>
      </w:pPr>
      <w:bookmarkStart w:id="37" w:name="_Toc12422"/>
      <w:r>
        <w:rPr>
          <w:rFonts w:ascii="Times New Roman" w:hAnsi="Times New Roman" w:eastAsia="宋体" w:cs="Times New Roman"/>
          <w:b w:val="0"/>
          <w:i w:val="0"/>
          <w:caps w:val="0"/>
          <w:spacing w:val="0"/>
          <w:w w:val="100"/>
          <w:sz w:val="21"/>
        </w:rPr>
        <w:drawing>
          <wp:anchor distT="0" distB="0" distL="114300" distR="114300" simplePos="0" relativeHeight="251661312" behindDoc="0" locked="0" layoutInCell="1" allowOverlap="1">
            <wp:simplePos x="0" y="0"/>
            <wp:positionH relativeFrom="column">
              <wp:posOffset>271145</wp:posOffset>
            </wp:positionH>
            <wp:positionV relativeFrom="paragraph">
              <wp:posOffset>655955</wp:posOffset>
            </wp:positionV>
            <wp:extent cx="4428490" cy="1917700"/>
            <wp:effectExtent l="4445" t="4445" r="5715" b="20955"/>
            <wp:wrapSquare wrapText="bothSides"/>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b/>
          <w:i w:val="0"/>
          <w:caps w:val="0"/>
          <w:color w:val="000000"/>
          <w:spacing w:val="0"/>
          <w:w w:val="100"/>
          <w:sz w:val="32"/>
          <w:szCs w:val="32"/>
        </w:rPr>
        <w:t>（注：数据来源于财决</w:t>
      </w:r>
      <w:r>
        <w:rPr>
          <w:rFonts w:ascii="仿宋" w:hAnsi="仿宋" w:eastAsia="仿宋"/>
          <w:b/>
          <w:i w:val="0"/>
          <w:caps w:val="0"/>
          <w:color w:val="000000"/>
          <w:spacing w:val="0"/>
          <w:w w:val="100"/>
          <w:sz w:val="32"/>
          <w:szCs w:val="32"/>
        </w:rPr>
        <w:t>04</w:t>
      </w:r>
      <w:r>
        <w:rPr>
          <w:rFonts w:hint="eastAsia" w:ascii="仿宋" w:hAnsi="仿宋" w:eastAsia="仿宋"/>
          <w:b/>
          <w:i w:val="0"/>
          <w:caps w:val="0"/>
          <w:color w:val="000000"/>
          <w:spacing w:val="0"/>
          <w:w w:val="100"/>
          <w:sz w:val="32"/>
          <w:szCs w:val="32"/>
        </w:rPr>
        <w:t>表</w:t>
      </w:r>
      <w:r>
        <w:rPr>
          <w:rFonts w:hint="eastAsia" w:ascii="仿宋" w:hAnsi="仿宋" w:eastAsia="仿宋"/>
          <w:b/>
          <w:i w:val="0"/>
          <w:caps w:val="0"/>
          <w:color w:val="000000"/>
          <w:spacing w:val="0"/>
          <w:w w:val="100"/>
          <w:sz w:val="32"/>
          <w:szCs w:val="32"/>
          <w:lang w:eastAsia="zh-CN"/>
        </w:rPr>
        <w:t>，仅罗列本单位涉及的支出。</w:t>
      </w:r>
      <w:r>
        <w:rPr>
          <w:rFonts w:hint="eastAsia" w:ascii="仿宋" w:hAnsi="仿宋" w:eastAsia="仿宋"/>
          <w:b/>
          <w:i w:val="0"/>
          <w:caps w:val="0"/>
          <w:color w:val="000000"/>
          <w:spacing w:val="0"/>
          <w:w w:val="100"/>
          <w:sz w:val="32"/>
          <w:szCs w:val="32"/>
        </w:rPr>
        <w:t>）</w:t>
      </w:r>
      <w:bookmarkEnd w:id="37"/>
    </w:p>
    <w:p>
      <w:pPr>
        <w:snapToGrid/>
        <w:spacing w:before="0" w:beforeAutospacing="0" w:after="0" w:afterAutospacing="0" w:line="600" w:lineRule="exact"/>
        <w:ind w:firstLine="640"/>
        <w:jc w:val="both"/>
        <w:textAlignment w:val="baseline"/>
        <w:rPr>
          <w:rFonts w:hint="eastAsia" w:ascii="仿宋" w:hAnsi="仿宋" w:eastAsia="仿宋"/>
          <w:b w:val="0"/>
          <w:i w:val="0"/>
          <w:caps w:val="0"/>
          <w:color w:val="000000"/>
          <w:spacing w:val="0"/>
          <w:w w:val="100"/>
          <w:sz w:val="32"/>
          <w:szCs w:val="32"/>
          <w:shd w:val="pct10" w:color="auto" w:fill="FFFFFF"/>
          <w:lang w:eastAsia="zh-CN"/>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ascii="仿宋" w:hAnsi="仿宋" w:eastAsia="仿宋"/>
          <w:b w:val="0"/>
          <w:i w:val="0"/>
          <w:caps w:val="0"/>
          <w:color w:val="000000" w:themeColor="text1"/>
          <w:spacing w:val="0"/>
          <w:w w:val="100"/>
          <w:sz w:val="32"/>
          <w:szCs w:val="32"/>
          <w14:textFill>
            <w14:solidFill>
              <w14:schemeClr w14:val="tx1"/>
            </w14:solidFill>
          </w14:textFill>
        </w:rPr>
      </w:pPr>
      <w:r>
        <w:rPr>
          <w:rFonts w:hint="eastAsia" w:ascii="仿宋" w:hAnsi="仿宋" w:eastAsia="仿宋"/>
          <w:b w:val="0"/>
          <w:i w:val="0"/>
          <w:caps w:val="0"/>
          <w:color w:val="000000" w:themeColor="text1"/>
          <w:spacing w:val="0"/>
          <w:w w:val="100"/>
          <w:sz w:val="32"/>
          <w:szCs w:val="32"/>
          <w14:textFill>
            <w14:solidFill>
              <w14:schemeClr w14:val="tx1"/>
            </w14:solidFill>
          </w14:textFill>
        </w:rPr>
        <w:t>（图3：支出决算结构图）（饼状图）</w:t>
      </w:r>
    </w:p>
    <w:p>
      <w:pPr>
        <w:snapToGrid/>
        <w:spacing w:before="0" w:beforeAutospacing="0" w:after="0" w:afterAutospacing="0" w:line="600" w:lineRule="exact"/>
        <w:ind w:firstLine="640" w:firstLineChars="200"/>
        <w:jc w:val="both"/>
        <w:textAlignment w:val="baseline"/>
        <w:rPr>
          <w:rStyle w:val="25"/>
          <w:rFonts w:ascii="黑体" w:hAnsi="黑体" w:eastAsia="黑体"/>
          <w:b w:val="0"/>
          <w:i w:val="0"/>
          <w:caps w:val="0"/>
          <w:color w:val="000000"/>
          <w:spacing w:val="0"/>
          <w:w w:val="100"/>
          <w:sz w:val="32"/>
        </w:rPr>
      </w:pPr>
      <w:bookmarkStart w:id="38" w:name="_Toc15396606"/>
      <w:bookmarkStart w:id="39" w:name="_Toc15377208"/>
      <w:bookmarkStart w:id="40" w:name="_Toc12862"/>
      <w:r>
        <w:rPr>
          <w:rFonts w:hint="eastAsia" w:ascii="黑体" w:hAnsi="黑体" w:eastAsia="黑体"/>
          <w:b w:val="0"/>
          <w:i w:val="0"/>
          <w:caps w:val="0"/>
          <w:color w:val="000000"/>
          <w:spacing w:val="0"/>
          <w:w w:val="100"/>
          <w:sz w:val="32"/>
          <w:szCs w:val="32"/>
        </w:rPr>
        <w:t>四、财</w:t>
      </w:r>
      <w:r>
        <w:rPr>
          <w:rStyle w:val="25"/>
          <w:rFonts w:hint="eastAsia" w:ascii="黑体" w:hAnsi="黑体" w:eastAsia="黑体"/>
          <w:b w:val="0"/>
          <w:i w:val="0"/>
          <w:caps w:val="0"/>
          <w:color w:val="000000"/>
          <w:spacing w:val="0"/>
          <w:w w:val="100"/>
          <w:sz w:val="32"/>
        </w:rPr>
        <w:t>政拨款收入支出决算总体情况说明</w:t>
      </w:r>
      <w:bookmarkEnd w:id="38"/>
      <w:bookmarkEnd w:id="39"/>
      <w:bookmarkEnd w:id="40"/>
    </w:p>
    <w:p>
      <w:pPr>
        <w:snapToGrid/>
        <w:spacing w:before="0" w:beforeAutospacing="0" w:after="0" w:afterAutospacing="0" w:line="600" w:lineRule="exact"/>
        <w:ind w:firstLine="640" w:firstLineChars="200"/>
        <w:jc w:val="both"/>
        <w:textAlignment w:val="baseline"/>
        <w:rPr>
          <w:rFonts w:hint="eastAsia" w:ascii="仿宋_GB2312" w:hAnsi="仿宋" w:eastAsia="仿宋_GB2312"/>
          <w:b w:val="0"/>
          <w:i w:val="0"/>
          <w:caps w:val="0"/>
          <w:spacing w:val="0"/>
          <w:w w:val="100"/>
          <w:sz w:val="32"/>
          <w:szCs w:val="32"/>
          <w:lang w:val="en-US" w:eastAsia="zh-CN"/>
        </w:rPr>
      </w:pPr>
      <w:r>
        <w:rPr>
          <w:rFonts w:ascii="仿宋" w:hAnsi="仿宋" w:eastAsia="仿宋"/>
          <w:b w:val="0"/>
          <w:i w:val="0"/>
          <w:caps w:val="0"/>
          <w:color w:val="000000"/>
          <w:spacing w:val="0"/>
          <w:w w:val="100"/>
          <w:sz w:val="32"/>
          <w:szCs w:val="32"/>
        </w:rPr>
        <w:t>20</w:t>
      </w:r>
      <w:r>
        <w:rPr>
          <w:rFonts w:hint="eastAsia" w:ascii="仿宋" w:hAnsi="仿宋" w:eastAsia="仿宋"/>
          <w:b w:val="0"/>
          <w:i w:val="0"/>
          <w:caps w:val="0"/>
          <w:color w:val="000000"/>
          <w:spacing w:val="0"/>
          <w:w w:val="100"/>
          <w:sz w:val="32"/>
          <w:szCs w:val="32"/>
          <w:lang w:val="en-US" w:eastAsia="zh-CN"/>
        </w:rPr>
        <w:t>21</w:t>
      </w:r>
      <w:r>
        <w:rPr>
          <w:rFonts w:hint="eastAsia" w:ascii="仿宋" w:hAnsi="仿宋" w:eastAsia="仿宋"/>
          <w:b w:val="0"/>
          <w:i w:val="0"/>
          <w:caps w:val="0"/>
          <w:color w:val="000000"/>
          <w:spacing w:val="0"/>
          <w:w w:val="100"/>
          <w:sz w:val="32"/>
          <w:szCs w:val="32"/>
        </w:rPr>
        <w:t>年财政拨款收、支总计</w:t>
      </w:r>
      <w:r>
        <w:rPr>
          <w:rFonts w:hint="eastAsia" w:ascii="仿宋" w:hAnsi="仿宋" w:eastAsia="仿宋"/>
          <w:b w:val="0"/>
          <w:i w:val="0"/>
          <w:caps w:val="0"/>
          <w:color w:val="000000"/>
          <w:spacing w:val="0"/>
          <w:w w:val="100"/>
          <w:sz w:val="32"/>
          <w:szCs w:val="32"/>
          <w:lang w:val="en-US" w:eastAsia="zh-CN"/>
        </w:rPr>
        <w:t>343.61</w:t>
      </w:r>
      <w:r>
        <w:rPr>
          <w:rFonts w:hint="eastAsia" w:ascii="仿宋" w:hAnsi="仿宋" w:eastAsia="仿宋"/>
          <w:b w:val="0"/>
          <w:i w:val="0"/>
          <w:caps w:val="0"/>
          <w:color w:val="000000"/>
          <w:spacing w:val="0"/>
          <w:w w:val="100"/>
          <w:sz w:val="32"/>
          <w:szCs w:val="32"/>
        </w:rPr>
        <w:t>万元。与</w:t>
      </w:r>
      <w:r>
        <w:rPr>
          <w:rFonts w:ascii="仿宋" w:hAnsi="仿宋" w:eastAsia="仿宋"/>
          <w:b w:val="0"/>
          <w:i w:val="0"/>
          <w:caps w:val="0"/>
          <w:color w:val="000000"/>
          <w:spacing w:val="0"/>
          <w:w w:val="100"/>
          <w:sz w:val="32"/>
          <w:szCs w:val="32"/>
        </w:rPr>
        <w:t>20</w:t>
      </w:r>
      <w:r>
        <w:rPr>
          <w:rFonts w:hint="eastAsia" w:ascii="仿宋" w:hAnsi="仿宋" w:eastAsia="仿宋"/>
          <w:b w:val="0"/>
          <w:i w:val="0"/>
          <w:caps w:val="0"/>
          <w:color w:val="000000"/>
          <w:spacing w:val="0"/>
          <w:w w:val="100"/>
          <w:sz w:val="32"/>
          <w:szCs w:val="32"/>
          <w:lang w:val="en-US" w:eastAsia="zh-CN"/>
        </w:rPr>
        <w:t>20</w:t>
      </w:r>
      <w:r>
        <w:rPr>
          <w:rFonts w:hint="eastAsia" w:ascii="仿宋" w:hAnsi="仿宋" w:eastAsia="仿宋"/>
          <w:b w:val="0"/>
          <w:i w:val="0"/>
          <w:caps w:val="0"/>
          <w:color w:val="000000"/>
          <w:spacing w:val="0"/>
          <w:w w:val="100"/>
          <w:sz w:val="32"/>
          <w:szCs w:val="32"/>
        </w:rPr>
        <w:t>年相比，财政拨款收、支总计各减少</w:t>
      </w:r>
      <w:r>
        <w:rPr>
          <w:rFonts w:hint="eastAsia" w:ascii="仿宋" w:hAnsi="仿宋" w:eastAsia="仿宋"/>
          <w:b w:val="0"/>
          <w:i w:val="0"/>
          <w:caps w:val="0"/>
          <w:color w:val="000000"/>
          <w:spacing w:val="0"/>
          <w:w w:val="100"/>
          <w:sz w:val="32"/>
          <w:szCs w:val="32"/>
          <w:lang w:val="en-US" w:eastAsia="zh-CN"/>
        </w:rPr>
        <w:t>54.53</w:t>
      </w:r>
      <w:r>
        <w:rPr>
          <w:rFonts w:hint="eastAsia" w:ascii="仿宋" w:hAnsi="仿宋" w:eastAsia="仿宋"/>
          <w:b w:val="0"/>
          <w:i w:val="0"/>
          <w:caps w:val="0"/>
          <w:color w:val="000000"/>
          <w:spacing w:val="0"/>
          <w:w w:val="100"/>
          <w:sz w:val="32"/>
          <w:szCs w:val="32"/>
        </w:rPr>
        <w:t>万元，下降</w:t>
      </w:r>
      <w:r>
        <w:rPr>
          <w:rFonts w:hint="eastAsia" w:ascii="仿宋" w:hAnsi="仿宋" w:eastAsia="仿宋"/>
          <w:b w:val="0"/>
          <w:i w:val="0"/>
          <w:caps w:val="0"/>
          <w:color w:val="000000"/>
          <w:spacing w:val="0"/>
          <w:w w:val="100"/>
          <w:sz w:val="32"/>
          <w:szCs w:val="32"/>
          <w:lang w:val="en-US" w:eastAsia="zh-CN"/>
        </w:rPr>
        <w:t>13.16</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。主要变动原因是</w:t>
      </w:r>
      <w:r>
        <w:rPr>
          <w:rFonts w:hint="eastAsia" w:ascii="仿宋_GB2312" w:hAnsi="仿宋" w:eastAsia="仿宋_GB2312"/>
          <w:b w:val="0"/>
          <w:i w:val="0"/>
          <w:caps w:val="0"/>
          <w:spacing w:val="0"/>
          <w:w w:val="100"/>
          <w:sz w:val="32"/>
          <w:szCs w:val="32"/>
          <w:lang w:val="en-US" w:eastAsia="zh-CN"/>
        </w:rPr>
        <w:t>减少了退休人员目标考核奖预算。</w:t>
      </w:r>
    </w:p>
    <w:p>
      <w:pPr>
        <w:snapToGrid/>
        <w:spacing w:before="0" w:beforeAutospacing="0" w:after="0" w:afterAutospacing="0" w:line="600" w:lineRule="exact"/>
        <w:jc w:val="both"/>
        <w:textAlignment w:val="baseline"/>
        <w:rPr>
          <w:rFonts w:ascii="仿宋" w:hAnsi="仿宋" w:eastAsia="仿宋"/>
          <w:b w:val="0"/>
          <w:i w:val="0"/>
          <w:caps w:val="0"/>
          <w:color w:val="000000"/>
          <w:spacing w:val="0"/>
          <w:w w:val="100"/>
          <w:sz w:val="32"/>
          <w:szCs w:val="32"/>
        </w:rPr>
      </w:pPr>
      <w:r>
        <w:rPr>
          <w:rFonts w:ascii="Times New Roman" w:hAnsi="Times New Roman" w:eastAsia="宋体" w:cs="Times New Roman"/>
          <w:b w:val="0"/>
          <w:i w:val="0"/>
          <w:caps w:val="0"/>
          <w:spacing w:val="0"/>
          <w:w w:val="100"/>
          <w:sz w:val="21"/>
        </w:rPr>
        <w:drawing>
          <wp:anchor distT="0" distB="0" distL="114300" distR="114300" simplePos="0" relativeHeight="251662336" behindDoc="0" locked="0" layoutInCell="1" allowOverlap="1">
            <wp:simplePos x="0" y="0"/>
            <wp:positionH relativeFrom="column">
              <wp:posOffset>567055</wp:posOffset>
            </wp:positionH>
            <wp:positionV relativeFrom="paragraph">
              <wp:posOffset>172085</wp:posOffset>
            </wp:positionV>
            <wp:extent cx="3819525" cy="1619250"/>
            <wp:effectExtent l="4445" t="4445" r="5080" b="14605"/>
            <wp:wrapSquare wrapText="bothSides"/>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ascii="仿宋" w:hAnsi="仿宋" w:eastAsia="仿宋"/>
          <w:b w:val="0"/>
          <w:i w:val="0"/>
          <w:caps w:val="0"/>
          <w:color w:val="000000" w:themeColor="text1"/>
          <w:spacing w:val="0"/>
          <w:w w:val="100"/>
          <w:sz w:val="32"/>
          <w:szCs w:val="32"/>
          <w14:textFill>
            <w14:solidFill>
              <w14:schemeClr w14:val="tx1"/>
            </w14:solidFill>
          </w14:textFill>
        </w:rPr>
      </w:pPr>
      <w:r>
        <w:rPr>
          <w:rFonts w:hint="eastAsia" w:ascii="仿宋" w:hAnsi="仿宋" w:eastAsia="仿宋"/>
          <w:b w:val="0"/>
          <w:i w:val="0"/>
          <w:caps w:val="0"/>
          <w:color w:val="000000" w:themeColor="text1"/>
          <w:spacing w:val="0"/>
          <w:w w:val="100"/>
          <w:sz w:val="32"/>
          <w:szCs w:val="32"/>
          <w14:textFill>
            <w14:solidFill>
              <w14:schemeClr w14:val="tx1"/>
            </w14:solidFill>
          </w14:textFill>
        </w:rPr>
        <w:t>（图4：财政拨款收、支决算总计变动情况）（柱状图）</w:t>
      </w:r>
    </w:p>
    <w:p>
      <w:pPr>
        <w:snapToGrid/>
        <w:spacing w:before="0" w:beforeAutospacing="0" w:after="0" w:afterAutospacing="0" w:line="600" w:lineRule="exact"/>
        <w:ind w:firstLine="640"/>
        <w:jc w:val="both"/>
        <w:textAlignment w:val="baseline"/>
        <w:rPr>
          <w:rFonts w:ascii="仿宋" w:hAnsi="仿宋" w:eastAsia="仿宋"/>
          <w:b/>
          <w:i w:val="0"/>
          <w:caps w:val="0"/>
          <w:color w:val="00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黑体" w:hAnsi="黑体" w:eastAsia="黑体"/>
          <w:b w:val="0"/>
          <w:i w:val="0"/>
          <w:caps w:val="0"/>
          <w:color w:val="000000"/>
          <w:spacing w:val="0"/>
          <w:w w:val="100"/>
          <w:sz w:val="32"/>
          <w:szCs w:val="32"/>
        </w:rPr>
      </w:pPr>
      <w:bookmarkStart w:id="41" w:name="_Toc15377209"/>
      <w:bookmarkStart w:id="42" w:name="_Toc15396607"/>
      <w:bookmarkStart w:id="43" w:name="_Toc10448"/>
    </w:p>
    <w:p>
      <w:pPr>
        <w:snapToGrid/>
        <w:spacing w:before="0" w:beforeAutospacing="0" w:after="0" w:afterAutospacing="0" w:line="600" w:lineRule="exact"/>
        <w:ind w:firstLine="640" w:firstLineChars="200"/>
        <w:jc w:val="both"/>
        <w:textAlignment w:val="baseline"/>
        <w:rPr>
          <w:rStyle w:val="25"/>
          <w:rFonts w:ascii="黑体" w:hAnsi="黑体" w:eastAsia="黑体"/>
          <w:b w:val="0"/>
          <w:i w:val="0"/>
          <w:caps w:val="0"/>
          <w:color w:val="000000"/>
          <w:spacing w:val="0"/>
          <w:w w:val="100"/>
          <w:sz w:val="32"/>
        </w:rPr>
      </w:pPr>
      <w:bookmarkStart w:id="123" w:name="_GoBack"/>
      <w:bookmarkEnd w:id="123"/>
      <w:r>
        <w:rPr>
          <w:rFonts w:hint="eastAsia" w:ascii="黑体" w:hAnsi="黑体" w:eastAsia="黑体"/>
          <w:b w:val="0"/>
          <w:i w:val="0"/>
          <w:caps w:val="0"/>
          <w:color w:val="000000"/>
          <w:spacing w:val="0"/>
          <w:w w:val="100"/>
          <w:sz w:val="32"/>
          <w:szCs w:val="32"/>
        </w:rPr>
        <w:t>五、</w:t>
      </w:r>
      <w:r>
        <w:rPr>
          <w:rFonts w:hint="eastAsia" w:ascii="黑体" w:hAnsi="黑体" w:eastAsia="黑体"/>
          <w:b/>
          <w:i w:val="0"/>
          <w:caps w:val="0"/>
          <w:color w:val="000000"/>
          <w:spacing w:val="0"/>
          <w:w w:val="100"/>
          <w:sz w:val="32"/>
          <w:szCs w:val="32"/>
        </w:rPr>
        <w:t>一</w:t>
      </w:r>
      <w:r>
        <w:rPr>
          <w:rStyle w:val="25"/>
          <w:rFonts w:hint="eastAsia" w:ascii="黑体" w:hAnsi="黑体" w:eastAsia="黑体"/>
          <w:b w:val="0"/>
          <w:i w:val="0"/>
          <w:caps w:val="0"/>
          <w:color w:val="000000"/>
          <w:spacing w:val="0"/>
          <w:w w:val="100"/>
          <w:sz w:val="32"/>
        </w:rPr>
        <w:t>般公共预算财政拨款支出决算情况说明</w:t>
      </w:r>
      <w:bookmarkEnd w:id="41"/>
      <w:bookmarkEnd w:id="42"/>
      <w:bookmarkEnd w:id="43"/>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000000"/>
          <w:spacing w:val="0"/>
          <w:w w:val="100"/>
          <w:sz w:val="32"/>
          <w:szCs w:val="32"/>
        </w:rPr>
      </w:pPr>
      <w:bookmarkStart w:id="44" w:name="_Toc15377210"/>
      <w:bookmarkStart w:id="45" w:name="_Toc19543"/>
      <w:r>
        <w:rPr>
          <w:rFonts w:hint="eastAsia" w:ascii="仿宋" w:hAnsi="仿宋" w:eastAsia="仿宋"/>
          <w:b/>
          <w:i w:val="0"/>
          <w:caps w:val="0"/>
          <w:color w:val="000000"/>
          <w:spacing w:val="0"/>
          <w:w w:val="100"/>
          <w:sz w:val="32"/>
          <w:szCs w:val="32"/>
        </w:rPr>
        <w:t>（一）一般公共预算财政拨款支出决算总体情况</w:t>
      </w:r>
      <w:bookmarkEnd w:id="44"/>
      <w:bookmarkEnd w:id="45"/>
    </w:p>
    <w:p>
      <w:pPr>
        <w:snapToGrid/>
        <w:spacing w:before="0" w:beforeAutospacing="0" w:after="0" w:afterAutospacing="0" w:line="600" w:lineRule="exact"/>
        <w:ind w:firstLine="640" w:firstLineChars="200"/>
        <w:jc w:val="both"/>
        <w:textAlignment w:val="baseline"/>
        <w:rPr>
          <w:rFonts w:ascii="仿宋" w:hAnsi="仿宋" w:eastAsia="仿宋"/>
          <w:b w:val="0"/>
          <w:i w:val="0"/>
          <w:caps w:val="0"/>
          <w:color w:val="000000"/>
          <w:spacing w:val="0"/>
          <w:w w:val="100"/>
          <w:sz w:val="32"/>
          <w:szCs w:val="32"/>
        </w:rPr>
      </w:pPr>
      <w:r>
        <w:rPr>
          <w:rFonts w:ascii="仿宋" w:hAnsi="仿宋" w:eastAsia="仿宋"/>
          <w:b w:val="0"/>
          <w:i w:val="0"/>
          <w:caps w:val="0"/>
          <w:color w:val="000000"/>
          <w:spacing w:val="0"/>
          <w:w w:val="100"/>
          <w:sz w:val="32"/>
          <w:szCs w:val="32"/>
        </w:rPr>
        <w:t>20</w:t>
      </w:r>
      <w:r>
        <w:rPr>
          <w:rFonts w:hint="eastAsia" w:ascii="仿宋" w:hAnsi="仿宋" w:eastAsia="仿宋"/>
          <w:b w:val="0"/>
          <w:i w:val="0"/>
          <w:caps w:val="0"/>
          <w:color w:val="000000"/>
          <w:spacing w:val="0"/>
          <w:w w:val="100"/>
          <w:sz w:val="32"/>
          <w:szCs w:val="32"/>
          <w:lang w:val="en-US" w:eastAsia="zh-CN"/>
        </w:rPr>
        <w:t>21</w:t>
      </w:r>
      <w:r>
        <w:rPr>
          <w:rFonts w:hint="eastAsia" w:ascii="仿宋" w:hAnsi="仿宋" w:eastAsia="仿宋"/>
          <w:b w:val="0"/>
          <w:i w:val="0"/>
          <w:caps w:val="0"/>
          <w:color w:val="000000"/>
          <w:spacing w:val="0"/>
          <w:w w:val="100"/>
          <w:sz w:val="32"/>
          <w:szCs w:val="32"/>
        </w:rPr>
        <w:t>年一般公共预算财政拨款支出</w:t>
      </w:r>
      <w:r>
        <w:rPr>
          <w:rFonts w:hint="eastAsia" w:ascii="仿宋" w:hAnsi="仿宋" w:eastAsia="仿宋"/>
          <w:b w:val="0"/>
          <w:i w:val="0"/>
          <w:caps w:val="0"/>
          <w:color w:val="000000"/>
          <w:spacing w:val="0"/>
          <w:w w:val="100"/>
          <w:sz w:val="32"/>
          <w:szCs w:val="32"/>
          <w:lang w:val="en-US" w:eastAsia="zh-CN"/>
        </w:rPr>
        <w:t>343.61</w:t>
      </w:r>
      <w:r>
        <w:rPr>
          <w:rFonts w:hint="eastAsia" w:ascii="仿宋" w:hAnsi="仿宋" w:eastAsia="仿宋"/>
          <w:b w:val="0"/>
          <w:i w:val="0"/>
          <w:caps w:val="0"/>
          <w:color w:val="000000"/>
          <w:spacing w:val="0"/>
          <w:w w:val="100"/>
          <w:sz w:val="32"/>
          <w:szCs w:val="32"/>
        </w:rPr>
        <w:t>万元，占本年支出合计的</w:t>
      </w:r>
      <w:r>
        <w:rPr>
          <w:rFonts w:hint="eastAsia" w:ascii="仿宋" w:hAnsi="仿宋" w:eastAsia="仿宋"/>
          <w:b w:val="0"/>
          <w:i w:val="0"/>
          <w:caps w:val="0"/>
          <w:color w:val="000000"/>
          <w:spacing w:val="0"/>
          <w:w w:val="100"/>
          <w:sz w:val="32"/>
          <w:szCs w:val="32"/>
          <w:lang w:val="en-US" w:eastAsia="zh-CN"/>
        </w:rPr>
        <w:t>100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。与</w:t>
      </w:r>
      <w:r>
        <w:rPr>
          <w:rFonts w:ascii="仿宋" w:hAnsi="仿宋" w:eastAsia="仿宋"/>
          <w:b w:val="0"/>
          <w:i w:val="0"/>
          <w:caps w:val="0"/>
          <w:color w:val="000000"/>
          <w:spacing w:val="0"/>
          <w:w w:val="100"/>
          <w:sz w:val="32"/>
          <w:szCs w:val="32"/>
        </w:rPr>
        <w:t>20</w:t>
      </w:r>
      <w:r>
        <w:rPr>
          <w:rFonts w:hint="eastAsia" w:ascii="仿宋" w:hAnsi="仿宋" w:eastAsia="仿宋"/>
          <w:b w:val="0"/>
          <w:i w:val="0"/>
          <w:caps w:val="0"/>
          <w:color w:val="000000"/>
          <w:spacing w:val="0"/>
          <w:w w:val="100"/>
          <w:sz w:val="32"/>
          <w:szCs w:val="32"/>
          <w:lang w:val="en-US" w:eastAsia="zh-CN"/>
        </w:rPr>
        <w:t>20</w:t>
      </w:r>
      <w:r>
        <w:rPr>
          <w:rFonts w:hint="eastAsia" w:ascii="仿宋" w:hAnsi="仿宋" w:eastAsia="仿宋"/>
          <w:b w:val="0"/>
          <w:i w:val="0"/>
          <w:caps w:val="0"/>
          <w:color w:val="000000"/>
          <w:spacing w:val="0"/>
          <w:w w:val="100"/>
          <w:sz w:val="32"/>
          <w:szCs w:val="32"/>
        </w:rPr>
        <w:t>年相比，一般公共预算财政拨款</w:t>
      </w:r>
      <w:r>
        <w:rPr>
          <w:rFonts w:hint="eastAsia" w:ascii="仿宋" w:hAnsi="仿宋" w:eastAsia="仿宋"/>
          <w:b w:val="0"/>
          <w:i w:val="0"/>
          <w:caps w:val="0"/>
          <w:color w:val="000000"/>
          <w:spacing w:val="0"/>
          <w:w w:val="100"/>
          <w:sz w:val="32"/>
          <w:szCs w:val="32"/>
          <w:lang w:eastAsia="zh-CN"/>
        </w:rPr>
        <w:t>支出</w:t>
      </w:r>
      <w:r>
        <w:rPr>
          <w:rFonts w:hint="eastAsia" w:ascii="仿宋" w:hAnsi="仿宋" w:eastAsia="仿宋"/>
          <w:b w:val="0"/>
          <w:i w:val="0"/>
          <w:caps w:val="0"/>
          <w:color w:val="000000"/>
          <w:spacing w:val="0"/>
          <w:w w:val="100"/>
          <w:sz w:val="32"/>
          <w:szCs w:val="32"/>
        </w:rPr>
        <w:t>减少</w:t>
      </w:r>
      <w:r>
        <w:rPr>
          <w:rFonts w:hint="eastAsia" w:ascii="仿宋" w:hAnsi="仿宋" w:eastAsia="仿宋"/>
          <w:b w:val="0"/>
          <w:i w:val="0"/>
          <w:caps w:val="0"/>
          <w:color w:val="000000"/>
          <w:spacing w:val="0"/>
          <w:w w:val="100"/>
          <w:sz w:val="32"/>
          <w:szCs w:val="32"/>
          <w:lang w:val="en-US" w:eastAsia="zh-CN"/>
        </w:rPr>
        <w:t>54.53</w:t>
      </w:r>
      <w:r>
        <w:rPr>
          <w:rFonts w:hint="eastAsia" w:ascii="仿宋" w:hAnsi="仿宋" w:eastAsia="仿宋"/>
          <w:b w:val="0"/>
          <w:i w:val="0"/>
          <w:caps w:val="0"/>
          <w:color w:val="000000"/>
          <w:spacing w:val="0"/>
          <w:w w:val="100"/>
          <w:sz w:val="32"/>
          <w:szCs w:val="32"/>
        </w:rPr>
        <w:t>万元，下降</w:t>
      </w:r>
      <w:r>
        <w:rPr>
          <w:rFonts w:hint="eastAsia" w:ascii="仿宋" w:hAnsi="仿宋" w:eastAsia="仿宋"/>
          <w:b w:val="0"/>
          <w:i w:val="0"/>
          <w:caps w:val="0"/>
          <w:color w:val="000000"/>
          <w:spacing w:val="0"/>
          <w:w w:val="100"/>
          <w:sz w:val="32"/>
          <w:szCs w:val="32"/>
          <w:lang w:val="en-US" w:eastAsia="zh-CN"/>
        </w:rPr>
        <w:t>13.16</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。主要变动原因是</w:t>
      </w:r>
      <w:r>
        <w:rPr>
          <w:rFonts w:hint="eastAsia" w:ascii="仿宋_GB2312" w:hAnsi="仿宋" w:eastAsia="仿宋_GB2312"/>
          <w:b w:val="0"/>
          <w:i w:val="0"/>
          <w:caps w:val="0"/>
          <w:spacing w:val="0"/>
          <w:w w:val="100"/>
          <w:sz w:val="32"/>
          <w:szCs w:val="32"/>
          <w:lang w:val="en-US" w:eastAsia="zh-CN"/>
        </w:rPr>
        <w:t>减少了退休人员目标考核奖预算</w:t>
      </w:r>
    </w:p>
    <w:p>
      <w:pPr>
        <w:pStyle w:val="2"/>
        <w:snapToGrid/>
        <w:spacing w:before="93" w:beforeAutospacing="0" w:after="0" w:afterAutospacing="0" w:line="240" w:lineRule="auto"/>
        <w:jc w:val="both"/>
        <w:textAlignment w:val="baseline"/>
        <w:rPr>
          <w:rFonts w:hint="eastAsia" w:ascii="仿宋" w:hAnsi="仿宋" w:eastAsia="仿宋"/>
          <w:b w:val="0"/>
          <w:i w:val="0"/>
          <w:caps w:val="0"/>
          <w:color w:val="FF0000"/>
          <w:spacing w:val="0"/>
          <w:w w:val="100"/>
          <w:sz w:val="32"/>
          <w:szCs w:val="32"/>
        </w:rPr>
      </w:pPr>
      <w:r>
        <w:rPr>
          <w:rFonts w:ascii="仿宋_GB2312" w:eastAsia="仿宋_GB2312"/>
          <w:b w:val="0"/>
          <w:i w:val="0"/>
          <w:caps w:val="0"/>
          <w:spacing w:val="0"/>
          <w:w w:val="100"/>
          <w:sz w:val="30"/>
        </w:rPr>
        <w:drawing>
          <wp:inline distT="0" distB="0" distL="114300" distR="114300">
            <wp:extent cx="4448810" cy="1781175"/>
            <wp:effectExtent l="4445" t="4445" r="23495" b="508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napToGrid/>
        <w:spacing w:before="0" w:beforeAutospacing="0" w:after="0" w:afterAutospacing="0" w:line="600" w:lineRule="exact"/>
        <w:ind w:firstLine="640" w:firstLineChars="200"/>
        <w:jc w:val="both"/>
        <w:textAlignment w:val="baseline"/>
        <w:rPr>
          <w:rFonts w:ascii="仿宋" w:hAnsi="仿宋" w:eastAsia="仿宋"/>
          <w:b w:val="0"/>
          <w:i w:val="0"/>
          <w:caps w:val="0"/>
          <w:color w:val="000000" w:themeColor="text1"/>
          <w:spacing w:val="0"/>
          <w:w w:val="100"/>
          <w:sz w:val="32"/>
          <w:szCs w:val="32"/>
          <w14:textFill>
            <w14:solidFill>
              <w14:schemeClr w14:val="tx1"/>
            </w14:solidFill>
          </w14:textFill>
        </w:rPr>
      </w:pPr>
      <w:r>
        <w:rPr>
          <w:rFonts w:hint="eastAsia" w:ascii="仿宋" w:hAnsi="仿宋" w:eastAsia="仿宋"/>
          <w:b w:val="0"/>
          <w:i w:val="0"/>
          <w:caps w:val="0"/>
          <w:color w:val="000000" w:themeColor="text1"/>
          <w:spacing w:val="0"/>
          <w:w w:val="100"/>
          <w:sz w:val="32"/>
          <w:szCs w:val="32"/>
          <w14:textFill>
            <w14:solidFill>
              <w14:schemeClr w14:val="tx1"/>
            </w14:solidFill>
          </w14:textFill>
        </w:rPr>
        <w:t>（图5：一般公共预算财政拨款支出决算变动情况）（柱状图）</w:t>
      </w:r>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000000"/>
          <w:spacing w:val="0"/>
          <w:w w:val="100"/>
          <w:sz w:val="32"/>
          <w:szCs w:val="32"/>
        </w:rPr>
      </w:pPr>
      <w:bookmarkStart w:id="46" w:name="_Toc15377211"/>
      <w:bookmarkStart w:id="47" w:name="_Toc7358"/>
      <w:r>
        <w:rPr>
          <w:rFonts w:hint="eastAsia" w:ascii="仿宋" w:hAnsi="仿宋" w:eastAsia="仿宋"/>
          <w:b/>
          <w:i w:val="0"/>
          <w:caps w:val="0"/>
          <w:color w:val="000000"/>
          <w:spacing w:val="0"/>
          <w:w w:val="100"/>
          <w:sz w:val="32"/>
          <w:szCs w:val="32"/>
        </w:rPr>
        <w:t>（二）一般公共预算财政拨款支出决算结构情况</w:t>
      </w:r>
      <w:bookmarkEnd w:id="46"/>
      <w:bookmarkEnd w:id="47"/>
    </w:p>
    <w:p>
      <w:pPr>
        <w:snapToGrid/>
        <w:spacing w:before="0" w:beforeAutospacing="0" w:after="0" w:afterAutospacing="0" w:line="600" w:lineRule="exact"/>
        <w:ind w:firstLine="640"/>
        <w:jc w:val="both"/>
        <w:textAlignment w:val="baseline"/>
        <w:rPr>
          <w:rFonts w:hint="eastAsia" w:ascii="仿宋" w:hAnsi="仿宋" w:eastAsia="仿宋"/>
          <w:b/>
          <w:i w:val="0"/>
          <w:caps w:val="0"/>
          <w:color w:val="000000"/>
          <w:spacing w:val="0"/>
          <w:w w:val="100"/>
          <w:sz w:val="32"/>
          <w:szCs w:val="32"/>
        </w:rPr>
      </w:pPr>
      <w:r>
        <w:rPr>
          <w:rFonts w:ascii="仿宋" w:hAnsi="仿宋" w:eastAsia="仿宋"/>
          <w:b w:val="0"/>
          <w:i w:val="0"/>
          <w:caps w:val="0"/>
          <w:color w:val="000000"/>
          <w:spacing w:val="0"/>
          <w:w w:val="100"/>
          <w:sz w:val="32"/>
          <w:szCs w:val="32"/>
        </w:rPr>
        <w:t>20</w:t>
      </w:r>
      <w:r>
        <w:rPr>
          <w:rFonts w:hint="eastAsia" w:ascii="仿宋" w:hAnsi="仿宋" w:eastAsia="仿宋"/>
          <w:b w:val="0"/>
          <w:i w:val="0"/>
          <w:caps w:val="0"/>
          <w:color w:val="000000"/>
          <w:spacing w:val="0"/>
          <w:w w:val="100"/>
          <w:sz w:val="32"/>
          <w:szCs w:val="32"/>
          <w:lang w:val="en-US" w:eastAsia="zh-CN"/>
        </w:rPr>
        <w:t>21</w:t>
      </w:r>
      <w:r>
        <w:rPr>
          <w:rFonts w:hint="eastAsia" w:ascii="仿宋" w:hAnsi="仿宋" w:eastAsia="仿宋"/>
          <w:b w:val="0"/>
          <w:i w:val="0"/>
          <w:caps w:val="0"/>
          <w:color w:val="000000"/>
          <w:spacing w:val="0"/>
          <w:w w:val="100"/>
          <w:sz w:val="32"/>
          <w:szCs w:val="32"/>
        </w:rPr>
        <w:t>年一般公共预算财政拨款支出</w:t>
      </w:r>
      <w:r>
        <w:rPr>
          <w:rFonts w:hint="eastAsia" w:ascii="仿宋" w:hAnsi="仿宋" w:eastAsia="仿宋"/>
          <w:b w:val="0"/>
          <w:i w:val="0"/>
          <w:caps w:val="0"/>
          <w:color w:val="000000"/>
          <w:spacing w:val="0"/>
          <w:w w:val="100"/>
          <w:sz w:val="32"/>
          <w:szCs w:val="32"/>
          <w:lang w:val="en-US" w:eastAsia="zh-CN"/>
        </w:rPr>
        <w:t>343.61</w:t>
      </w:r>
      <w:r>
        <w:rPr>
          <w:rFonts w:hint="eastAsia" w:ascii="仿宋" w:hAnsi="仿宋" w:eastAsia="仿宋"/>
          <w:b w:val="0"/>
          <w:i w:val="0"/>
          <w:caps w:val="0"/>
          <w:color w:val="000000"/>
          <w:spacing w:val="0"/>
          <w:w w:val="100"/>
          <w:sz w:val="32"/>
          <w:szCs w:val="32"/>
        </w:rPr>
        <w:t>万元，主要用于以下方面</w:t>
      </w:r>
      <w:r>
        <w:rPr>
          <w:rFonts w:ascii="仿宋" w:hAnsi="仿宋" w:eastAsia="仿宋"/>
          <w:b w:val="0"/>
          <w:i w:val="0"/>
          <w:caps w:val="0"/>
          <w:color w:val="000000"/>
          <w:spacing w:val="0"/>
          <w:w w:val="100"/>
          <w:sz w:val="32"/>
          <w:szCs w:val="32"/>
        </w:rPr>
        <w:t>:</w:t>
      </w:r>
      <w:r>
        <w:rPr>
          <w:rFonts w:hint="eastAsia" w:ascii="仿宋" w:hAnsi="仿宋" w:eastAsia="仿宋"/>
          <w:b/>
          <w:i w:val="0"/>
          <w:caps w:val="0"/>
          <w:color w:val="000000"/>
          <w:spacing w:val="0"/>
          <w:w w:val="100"/>
          <w:sz w:val="32"/>
          <w:szCs w:val="32"/>
          <w:lang w:eastAsia="zh-CN"/>
        </w:rPr>
        <w:t>粮油物质储备</w:t>
      </w:r>
      <w:r>
        <w:rPr>
          <w:rFonts w:hint="eastAsia" w:ascii="仿宋" w:hAnsi="仿宋" w:eastAsia="仿宋"/>
          <w:b/>
          <w:i w:val="0"/>
          <w:caps w:val="0"/>
          <w:color w:val="000000"/>
          <w:spacing w:val="0"/>
          <w:w w:val="100"/>
          <w:sz w:val="32"/>
          <w:szCs w:val="32"/>
        </w:rPr>
        <w:t>（类）</w:t>
      </w:r>
      <w:r>
        <w:rPr>
          <w:rFonts w:hint="eastAsia" w:ascii="仿宋" w:hAnsi="仿宋" w:eastAsia="仿宋"/>
          <w:b w:val="0"/>
          <w:i w:val="0"/>
          <w:caps w:val="0"/>
          <w:color w:val="000000"/>
          <w:spacing w:val="0"/>
          <w:w w:val="100"/>
          <w:sz w:val="32"/>
          <w:szCs w:val="32"/>
        </w:rPr>
        <w:t>支出</w:t>
      </w:r>
      <w:r>
        <w:rPr>
          <w:rFonts w:hint="eastAsia" w:ascii="仿宋" w:hAnsi="仿宋" w:eastAsia="仿宋"/>
          <w:b w:val="0"/>
          <w:i w:val="0"/>
          <w:caps w:val="0"/>
          <w:color w:val="000000"/>
          <w:spacing w:val="0"/>
          <w:w w:val="100"/>
          <w:sz w:val="32"/>
          <w:szCs w:val="32"/>
          <w:lang w:val="en-US" w:eastAsia="zh-CN"/>
        </w:rPr>
        <w:t>222.22</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64.67</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w:t>
      </w:r>
      <w:r>
        <w:rPr>
          <w:rFonts w:hint="eastAsia" w:ascii="仿宋" w:hAnsi="仿宋" w:eastAsia="仿宋"/>
          <w:b/>
          <w:i w:val="0"/>
          <w:caps w:val="0"/>
          <w:color w:val="000000"/>
          <w:spacing w:val="0"/>
          <w:w w:val="100"/>
          <w:sz w:val="32"/>
          <w:szCs w:val="32"/>
        </w:rPr>
        <w:t>社会保障和就业（类）</w:t>
      </w:r>
      <w:r>
        <w:rPr>
          <w:rFonts w:hint="eastAsia" w:ascii="仿宋" w:hAnsi="仿宋" w:eastAsia="仿宋"/>
          <w:b w:val="0"/>
          <w:i w:val="0"/>
          <w:caps w:val="0"/>
          <w:color w:val="000000"/>
          <w:spacing w:val="0"/>
          <w:w w:val="100"/>
          <w:sz w:val="32"/>
          <w:szCs w:val="32"/>
        </w:rPr>
        <w:t>支出</w:t>
      </w:r>
      <w:r>
        <w:rPr>
          <w:rFonts w:hint="eastAsia" w:ascii="仿宋" w:hAnsi="仿宋" w:eastAsia="仿宋"/>
          <w:b w:val="0"/>
          <w:i w:val="0"/>
          <w:caps w:val="0"/>
          <w:color w:val="000000"/>
          <w:spacing w:val="0"/>
          <w:w w:val="100"/>
          <w:sz w:val="32"/>
          <w:szCs w:val="32"/>
          <w:lang w:val="en-US" w:eastAsia="zh-CN"/>
        </w:rPr>
        <w:t>91.3</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26.57</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w:t>
      </w:r>
      <w:r>
        <w:rPr>
          <w:rFonts w:hint="eastAsia" w:ascii="仿宋" w:hAnsi="仿宋" w:eastAsia="仿宋"/>
          <w:b/>
          <w:bCs/>
          <w:i w:val="0"/>
          <w:caps w:val="0"/>
          <w:color w:val="000000"/>
          <w:spacing w:val="0"/>
          <w:w w:val="100"/>
          <w:sz w:val="32"/>
          <w:szCs w:val="32"/>
        </w:rPr>
        <w:t>卫生健康支出</w:t>
      </w:r>
      <w:r>
        <w:rPr>
          <w:rFonts w:hint="eastAsia" w:ascii="仿宋" w:hAnsi="仿宋" w:eastAsia="仿宋"/>
          <w:b w:val="0"/>
          <w:i w:val="0"/>
          <w:caps w:val="0"/>
          <w:color w:val="000000"/>
          <w:spacing w:val="0"/>
          <w:w w:val="100"/>
          <w:sz w:val="32"/>
          <w:szCs w:val="32"/>
          <w:lang w:val="en-US" w:eastAsia="zh-CN"/>
        </w:rPr>
        <w:t>12.17</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3.54</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；住房保障支出</w:t>
      </w:r>
      <w:r>
        <w:rPr>
          <w:rFonts w:hint="eastAsia" w:ascii="仿宋" w:hAnsi="仿宋" w:eastAsia="仿宋"/>
          <w:b w:val="0"/>
          <w:i w:val="0"/>
          <w:caps w:val="0"/>
          <w:color w:val="000000"/>
          <w:spacing w:val="0"/>
          <w:w w:val="100"/>
          <w:sz w:val="32"/>
          <w:szCs w:val="32"/>
          <w:lang w:val="en-US" w:eastAsia="zh-CN"/>
        </w:rPr>
        <w:t>17.92</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5.22</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w:t>
      </w:r>
    </w:p>
    <w:p>
      <w:pPr>
        <w:snapToGrid/>
        <w:spacing w:before="0" w:beforeAutospacing="0" w:after="0" w:afterAutospacing="0" w:line="600" w:lineRule="exact"/>
        <w:ind w:firstLine="640"/>
        <w:jc w:val="both"/>
        <w:textAlignment w:val="baseline"/>
        <w:rPr>
          <w:rFonts w:ascii="仿宋" w:hAnsi="仿宋" w:eastAsia="仿宋"/>
          <w:b w:val="0"/>
          <w:i w:val="0"/>
          <w:caps w:val="0"/>
          <w:color w:val="00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firstLineChars="20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420" w:firstLineChars="200"/>
        <w:jc w:val="both"/>
        <w:textAlignment w:val="baseline"/>
        <w:rPr>
          <w:rFonts w:hint="eastAsia" w:ascii="仿宋" w:hAnsi="仿宋" w:eastAsia="仿宋"/>
          <w:b w:val="0"/>
          <w:i w:val="0"/>
          <w:caps w:val="0"/>
          <w:color w:val="FF0000"/>
          <w:spacing w:val="0"/>
          <w:w w:val="100"/>
          <w:sz w:val="32"/>
          <w:szCs w:val="32"/>
        </w:rPr>
      </w:pPr>
      <w:r>
        <w:rPr>
          <w:rFonts w:ascii="Times New Roman" w:hAnsi="Times New Roman" w:eastAsia="宋体" w:cs="Times New Roman"/>
          <w:b w:val="0"/>
          <w:i w:val="0"/>
          <w:caps w:val="0"/>
          <w:spacing w:val="0"/>
          <w:w w:val="100"/>
          <w:sz w:val="21"/>
        </w:rPr>
        <w:drawing>
          <wp:anchor distT="0" distB="0" distL="114300" distR="114300" simplePos="0" relativeHeight="251663360" behindDoc="0" locked="0" layoutInCell="1" allowOverlap="1">
            <wp:simplePos x="0" y="0"/>
            <wp:positionH relativeFrom="column">
              <wp:posOffset>271145</wp:posOffset>
            </wp:positionH>
            <wp:positionV relativeFrom="paragraph">
              <wp:posOffset>-1767205</wp:posOffset>
            </wp:positionV>
            <wp:extent cx="4277360" cy="2066925"/>
            <wp:effectExtent l="4445" t="4445" r="23495" b="5080"/>
            <wp:wrapSquare wrapText="bothSides"/>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napToGrid/>
        <w:spacing w:before="0" w:beforeAutospacing="0" w:after="0" w:afterAutospacing="0" w:line="600" w:lineRule="exact"/>
        <w:jc w:val="left"/>
        <w:textAlignment w:val="baseline"/>
        <w:rPr>
          <w:rFonts w:hint="eastAsia" w:ascii="仿宋" w:hAnsi="仿宋" w:eastAsia="仿宋"/>
          <w:b w:val="0"/>
          <w:i w:val="0"/>
          <w:caps w:val="0"/>
          <w:color w:val="000000" w:themeColor="text1"/>
          <w:spacing w:val="0"/>
          <w:w w:val="100"/>
          <w:sz w:val="32"/>
          <w:szCs w:val="32"/>
          <w14:textFill>
            <w14:solidFill>
              <w14:schemeClr w14:val="tx1"/>
            </w14:solidFill>
          </w14:textFill>
        </w:rPr>
      </w:pPr>
    </w:p>
    <w:p>
      <w:pPr>
        <w:snapToGrid/>
        <w:spacing w:before="0" w:beforeAutospacing="0" w:after="0" w:afterAutospacing="0" w:line="600" w:lineRule="exact"/>
        <w:jc w:val="left"/>
        <w:textAlignment w:val="baseline"/>
        <w:rPr>
          <w:rFonts w:hint="eastAsia" w:ascii="仿宋" w:hAnsi="仿宋" w:eastAsia="仿宋"/>
          <w:b w:val="0"/>
          <w:i w:val="0"/>
          <w:caps w:val="0"/>
          <w:color w:val="000000" w:themeColor="text1"/>
          <w:spacing w:val="0"/>
          <w:w w:val="100"/>
          <w:sz w:val="32"/>
          <w:szCs w:val="32"/>
          <w14:textFill>
            <w14:solidFill>
              <w14:schemeClr w14:val="tx1"/>
            </w14:solidFill>
          </w14:textFill>
        </w:rPr>
      </w:pPr>
    </w:p>
    <w:p>
      <w:pPr>
        <w:snapToGrid/>
        <w:spacing w:before="0" w:beforeAutospacing="0" w:after="0" w:afterAutospacing="0" w:line="600" w:lineRule="exact"/>
        <w:jc w:val="left"/>
        <w:textAlignment w:val="baseline"/>
        <w:rPr>
          <w:rFonts w:ascii="仿宋" w:hAnsi="仿宋" w:eastAsia="仿宋"/>
          <w:b w:val="0"/>
          <w:i w:val="0"/>
          <w:caps w:val="0"/>
          <w:color w:val="FF0000"/>
          <w:spacing w:val="0"/>
          <w:w w:val="100"/>
          <w:sz w:val="32"/>
          <w:szCs w:val="32"/>
        </w:rPr>
      </w:pPr>
      <w:r>
        <w:rPr>
          <w:rFonts w:hint="eastAsia" w:ascii="仿宋" w:hAnsi="仿宋" w:eastAsia="仿宋"/>
          <w:b w:val="0"/>
          <w:i w:val="0"/>
          <w:caps w:val="0"/>
          <w:color w:val="000000" w:themeColor="text1"/>
          <w:spacing w:val="0"/>
          <w:w w:val="100"/>
          <w:sz w:val="32"/>
          <w:szCs w:val="32"/>
          <w14:textFill>
            <w14:solidFill>
              <w14:schemeClr w14:val="tx1"/>
            </w14:solidFill>
          </w14:textFill>
        </w:rPr>
        <w:t>（图6：一般公共预算财政拨款支出决算结构）（饼状图）</w:t>
      </w:r>
    </w:p>
    <w:p>
      <w:pPr>
        <w:snapToGrid/>
        <w:spacing w:before="0" w:beforeAutospacing="0" w:after="0" w:afterAutospacing="0" w:line="600" w:lineRule="exact"/>
        <w:ind w:firstLine="643" w:firstLineChars="200"/>
        <w:jc w:val="both"/>
        <w:textAlignment w:val="baseline"/>
        <w:rPr>
          <w:rFonts w:ascii="仿宋" w:hAnsi="仿宋" w:eastAsia="仿宋"/>
          <w:b/>
          <w:i w:val="0"/>
          <w:caps w:val="0"/>
          <w:color w:val="000000"/>
          <w:spacing w:val="0"/>
          <w:w w:val="100"/>
          <w:sz w:val="32"/>
          <w:szCs w:val="32"/>
        </w:rPr>
      </w:pPr>
      <w:bookmarkStart w:id="48" w:name="_Toc17495"/>
      <w:bookmarkStart w:id="49" w:name="_Toc15377212"/>
      <w:r>
        <w:rPr>
          <w:rFonts w:hint="eastAsia" w:ascii="仿宋" w:hAnsi="仿宋" w:eastAsia="仿宋"/>
          <w:b/>
          <w:i w:val="0"/>
          <w:caps w:val="0"/>
          <w:color w:val="000000"/>
          <w:spacing w:val="0"/>
          <w:w w:val="100"/>
          <w:sz w:val="32"/>
          <w:szCs w:val="32"/>
        </w:rPr>
        <w:t>（三）一般公共预算财政拨款支出决算具体情况</w:t>
      </w:r>
      <w:bookmarkEnd w:id="48"/>
      <w:bookmarkEnd w:id="49"/>
    </w:p>
    <w:p>
      <w:pPr>
        <w:snapToGrid/>
        <w:spacing w:before="0" w:beforeAutospacing="0" w:after="0" w:afterAutospacing="0" w:line="600" w:lineRule="exact"/>
        <w:ind w:firstLine="640" w:firstLineChars="200"/>
        <w:jc w:val="both"/>
        <w:textAlignment w:val="baseline"/>
        <w:rPr>
          <w:rFonts w:ascii="仿宋" w:hAnsi="仿宋" w:eastAsia="仿宋"/>
          <w:b w:val="0"/>
          <w:bCs/>
          <w:i w:val="0"/>
          <w:caps w:val="0"/>
          <w:color w:val="000000"/>
          <w:spacing w:val="0"/>
          <w:w w:val="100"/>
          <w:sz w:val="32"/>
          <w:szCs w:val="32"/>
        </w:rPr>
      </w:pPr>
      <w:bookmarkStart w:id="50" w:name="_Toc15378460"/>
      <w:bookmarkStart w:id="51" w:name="_Toc4299"/>
      <w:bookmarkStart w:id="52" w:name="_Toc15377444"/>
      <w:bookmarkStart w:id="53" w:name="_Toc15377213"/>
      <w:r>
        <w:rPr>
          <w:rFonts w:hint="eastAsia" w:ascii="仿宋" w:hAnsi="仿宋" w:eastAsia="仿宋"/>
          <w:b w:val="0"/>
          <w:bCs/>
          <w:i w:val="0"/>
          <w:caps w:val="0"/>
          <w:color w:val="000000"/>
          <w:spacing w:val="0"/>
          <w:w w:val="100"/>
          <w:sz w:val="32"/>
          <w:szCs w:val="32"/>
        </w:rPr>
        <w:t>20</w:t>
      </w:r>
      <w:r>
        <w:rPr>
          <w:rFonts w:hint="eastAsia" w:ascii="仿宋" w:hAnsi="仿宋" w:eastAsia="仿宋"/>
          <w:b w:val="0"/>
          <w:bCs/>
          <w:i w:val="0"/>
          <w:caps w:val="0"/>
          <w:color w:val="000000"/>
          <w:spacing w:val="0"/>
          <w:w w:val="100"/>
          <w:sz w:val="32"/>
          <w:szCs w:val="32"/>
          <w:lang w:val="en-US" w:eastAsia="zh-CN"/>
        </w:rPr>
        <w:t>21</w:t>
      </w:r>
      <w:r>
        <w:rPr>
          <w:rFonts w:hint="eastAsia" w:ascii="仿宋" w:hAnsi="仿宋" w:eastAsia="仿宋"/>
          <w:b w:val="0"/>
          <w:bCs/>
          <w:i w:val="0"/>
          <w:caps w:val="0"/>
          <w:color w:val="000000"/>
          <w:spacing w:val="0"/>
          <w:w w:val="100"/>
          <w:sz w:val="32"/>
          <w:szCs w:val="32"/>
        </w:rPr>
        <w:t>年</w:t>
      </w:r>
      <w:r>
        <w:rPr>
          <w:rFonts w:hint="eastAsia" w:ascii="仿宋" w:hAnsi="仿宋" w:eastAsia="仿宋"/>
          <w:b w:val="0"/>
          <w:bCs/>
          <w:i w:val="0"/>
          <w:caps w:val="0"/>
          <w:color w:val="000000"/>
          <w:spacing w:val="0"/>
          <w:w w:val="100"/>
          <w:sz w:val="32"/>
          <w:szCs w:val="32"/>
          <w:lang w:eastAsia="zh-CN"/>
        </w:rPr>
        <w:t>一</w:t>
      </w:r>
      <w:r>
        <w:rPr>
          <w:rFonts w:hint="eastAsia" w:ascii="仿宋" w:hAnsi="仿宋" w:eastAsia="仿宋"/>
          <w:b w:val="0"/>
          <w:bCs/>
          <w:i w:val="0"/>
          <w:caps w:val="0"/>
          <w:color w:val="000000"/>
          <w:spacing w:val="0"/>
          <w:w w:val="100"/>
          <w:sz w:val="32"/>
          <w:szCs w:val="32"/>
        </w:rPr>
        <w:t>般公共预算支出决算数为</w:t>
      </w:r>
      <w:r>
        <w:rPr>
          <w:rFonts w:hint="eastAsia" w:ascii="仿宋" w:hAnsi="仿宋" w:eastAsia="仿宋"/>
          <w:b w:val="0"/>
          <w:bCs/>
          <w:i w:val="0"/>
          <w:caps w:val="0"/>
          <w:color w:val="000000"/>
          <w:spacing w:val="0"/>
          <w:w w:val="100"/>
          <w:sz w:val="32"/>
          <w:szCs w:val="32"/>
          <w:lang w:val="en-US" w:eastAsia="zh-CN"/>
        </w:rPr>
        <w:t>343.61</w:t>
      </w:r>
      <w:r>
        <w:rPr>
          <w:rFonts w:hint="eastAsia"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完成预算</w:t>
      </w:r>
      <w:r>
        <w:rPr>
          <w:rStyle w:val="14"/>
          <w:rFonts w:hint="eastAsia" w:ascii="仿宋" w:hAnsi="仿宋" w:eastAsia="仿宋"/>
          <w:b w:val="0"/>
          <w:bCs/>
          <w:i w:val="0"/>
          <w:caps w:val="0"/>
          <w:color w:val="000000"/>
          <w:spacing w:val="0"/>
          <w:w w:val="100"/>
          <w:sz w:val="32"/>
          <w:szCs w:val="32"/>
          <w:lang w:val="en-US" w:eastAsia="zh-CN"/>
        </w:rPr>
        <w:t>100</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。其中：</w:t>
      </w:r>
      <w:bookmarkEnd w:id="50"/>
      <w:bookmarkEnd w:id="51"/>
      <w:bookmarkEnd w:id="52"/>
      <w:bookmarkEnd w:id="53"/>
    </w:p>
    <w:p>
      <w:pPr>
        <w:snapToGrid/>
        <w:spacing w:before="0" w:beforeAutospacing="0" w:after="0" w:afterAutospacing="0" w:line="600" w:lineRule="exact"/>
        <w:ind w:firstLine="640" w:firstLineChars="200"/>
        <w:jc w:val="both"/>
        <w:textAlignment w:val="baseline"/>
        <w:rPr>
          <w:rFonts w:ascii="仿宋" w:hAnsi="仿宋" w:eastAsia="仿宋"/>
          <w:b w:val="0"/>
          <w:bCs/>
          <w:i w:val="0"/>
          <w:caps w:val="0"/>
          <w:color w:val="000000"/>
          <w:spacing w:val="0"/>
          <w:w w:val="100"/>
          <w:sz w:val="32"/>
          <w:szCs w:val="32"/>
        </w:rPr>
      </w:pPr>
      <w:r>
        <w:rPr>
          <w:rStyle w:val="14"/>
          <w:rFonts w:ascii="仿宋" w:hAnsi="仿宋" w:eastAsia="仿宋"/>
          <w:b w:val="0"/>
          <w:bCs/>
          <w:i w:val="0"/>
          <w:caps w:val="0"/>
          <w:color w:val="000000"/>
          <w:spacing w:val="0"/>
          <w:w w:val="100"/>
          <w:sz w:val="32"/>
          <w:szCs w:val="32"/>
        </w:rPr>
        <w:t>1.</w:t>
      </w:r>
      <w:r>
        <w:rPr>
          <w:rStyle w:val="14"/>
          <w:rFonts w:hint="eastAsia" w:ascii="仿宋" w:hAnsi="仿宋" w:eastAsia="仿宋"/>
          <w:b w:val="0"/>
          <w:bCs/>
          <w:i w:val="0"/>
          <w:caps w:val="0"/>
          <w:color w:val="000000"/>
          <w:spacing w:val="0"/>
          <w:w w:val="100"/>
          <w:sz w:val="32"/>
          <w:szCs w:val="32"/>
          <w:lang w:eastAsia="zh-CN"/>
        </w:rPr>
        <w:t>粮油物质储备支出</w:t>
      </w:r>
      <w:r>
        <w:rPr>
          <w:rStyle w:val="14"/>
          <w:rFonts w:hint="eastAsia" w:ascii="仿宋" w:hAnsi="仿宋" w:eastAsia="仿宋"/>
          <w:b w:val="0"/>
          <w:bCs/>
          <w:i w:val="0"/>
          <w:caps w:val="0"/>
          <w:color w:val="000000"/>
          <w:spacing w:val="0"/>
          <w:w w:val="100"/>
          <w:sz w:val="32"/>
          <w:szCs w:val="32"/>
        </w:rPr>
        <w:t>（类）</w:t>
      </w:r>
      <w:r>
        <w:rPr>
          <w:rStyle w:val="14"/>
          <w:rFonts w:hint="eastAsia" w:ascii="仿宋" w:hAnsi="仿宋" w:eastAsia="仿宋"/>
          <w:b w:val="0"/>
          <w:bCs/>
          <w:i w:val="0"/>
          <w:caps w:val="0"/>
          <w:color w:val="000000"/>
          <w:spacing w:val="0"/>
          <w:w w:val="100"/>
          <w:sz w:val="32"/>
          <w:szCs w:val="32"/>
          <w:lang w:eastAsia="zh-CN"/>
        </w:rPr>
        <w:t>粮油物质事务</w:t>
      </w:r>
      <w:r>
        <w:rPr>
          <w:rStyle w:val="14"/>
          <w:rFonts w:hint="eastAsia" w:ascii="仿宋" w:hAnsi="仿宋" w:eastAsia="仿宋"/>
          <w:b w:val="0"/>
          <w:bCs/>
          <w:i w:val="0"/>
          <w:caps w:val="0"/>
          <w:color w:val="000000"/>
          <w:spacing w:val="0"/>
          <w:w w:val="100"/>
          <w:sz w:val="32"/>
          <w:szCs w:val="32"/>
        </w:rPr>
        <w:t>（款）</w:t>
      </w:r>
      <w:r>
        <w:rPr>
          <w:rStyle w:val="14"/>
          <w:rFonts w:hint="eastAsia" w:ascii="仿宋" w:hAnsi="仿宋" w:eastAsia="仿宋"/>
          <w:b w:val="0"/>
          <w:bCs/>
          <w:i w:val="0"/>
          <w:caps w:val="0"/>
          <w:color w:val="000000"/>
          <w:spacing w:val="0"/>
          <w:w w:val="100"/>
          <w:sz w:val="32"/>
          <w:szCs w:val="32"/>
          <w:lang w:eastAsia="zh-CN"/>
        </w:rPr>
        <w:t>事业运行</w:t>
      </w:r>
      <w:r>
        <w:rPr>
          <w:rStyle w:val="14"/>
          <w:rFonts w:hint="eastAsia" w:ascii="仿宋" w:hAnsi="仿宋" w:eastAsia="仿宋"/>
          <w:b w:val="0"/>
          <w:bCs/>
          <w:i w:val="0"/>
          <w:caps w:val="0"/>
          <w:color w:val="000000"/>
          <w:spacing w:val="0"/>
          <w:w w:val="100"/>
          <w:sz w:val="32"/>
          <w:szCs w:val="32"/>
        </w:rPr>
        <w:t>（项）</w:t>
      </w:r>
      <w:r>
        <w:rPr>
          <w:rStyle w:val="14"/>
          <w:rFonts w:ascii="仿宋" w:hAnsi="仿宋" w:eastAsia="仿宋"/>
          <w:b w:val="0"/>
          <w:bCs/>
          <w:i w:val="0"/>
          <w:caps w:val="0"/>
          <w:color w:val="000000"/>
          <w:spacing w:val="0"/>
          <w:w w:val="100"/>
          <w:sz w:val="32"/>
          <w:szCs w:val="32"/>
        </w:rPr>
        <w:t xml:space="preserve">: </w:t>
      </w:r>
      <w:r>
        <w:rPr>
          <w:rStyle w:val="14"/>
          <w:rFonts w:hint="eastAsia" w:ascii="仿宋" w:hAnsi="仿宋" w:eastAsia="仿宋"/>
          <w:b w:val="0"/>
          <w:bCs/>
          <w:i w:val="0"/>
          <w:caps w:val="0"/>
          <w:color w:val="000000"/>
          <w:spacing w:val="0"/>
          <w:w w:val="100"/>
          <w:sz w:val="32"/>
          <w:szCs w:val="32"/>
        </w:rPr>
        <w:t>支出决算为</w:t>
      </w:r>
      <w:r>
        <w:rPr>
          <w:rStyle w:val="14"/>
          <w:rFonts w:hint="eastAsia" w:ascii="仿宋" w:hAnsi="仿宋" w:eastAsia="仿宋"/>
          <w:b w:val="0"/>
          <w:bCs/>
          <w:i w:val="0"/>
          <w:caps w:val="0"/>
          <w:color w:val="000000"/>
          <w:spacing w:val="0"/>
          <w:w w:val="100"/>
          <w:sz w:val="32"/>
          <w:szCs w:val="32"/>
          <w:lang w:val="en-US" w:eastAsia="zh-CN"/>
        </w:rPr>
        <w:t>222.22</w:t>
      </w:r>
      <w:r>
        <w:rPr>
          <w:rStyle w:val="14"/>
          <w:rFonts w:hint="eastAsia" w:ascii="仿宋" w:hAnsi="仿宋" w:eastAsia="仿宋"/>
          <w:b w:val="0"/>
          <w:bCs/>
          <w:i w:val="0"/>
          <w:caps w:val="0"/>
          <w:color w:val="000000"/>
          <w:spacing w:val="0"/>
          <w:w w:val="100"/>
          <w:sz w:val="32"/>
          <w:szCs w:val="32"/>
        </w:rPr>
        <w:t>万元，完成预算</w:t>
      </w:r>
      <w:r>
        <w:rPr>
          <w:rStyle w:val="14"/>
          <w:rFonts w:hint="eastAsia" w:ascii="仿宋" w:hAnsi="仿宋" w:eastAsia="仿宋"/>
          <w:b w:val="0"/>
          <w:bCs/>
          <w:i w:val="0"/>
          <w:caps w:val="0"/>
          <w:color w:val="000000"/>
          <w:spacing w:val="0"/>
          <w:w w:val="100"/>
          <w:sz w:val="32"/>
          <w:szCs w:val="32"/>
          <w:lang w:val="en-US" w:eastAsia="zh-CN"/>
        </w:rPr>
        <w:t>100</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w:t>
      </w:r>
    </w:p>
    <w:p>
      <w:pPr>
        <w:snapToGrid/>
        <w:spacing w:before="0" w:beforeAutospacing="0" w:after="0" w:afterAutospacing="0" w:line="600" w:lineRule="exact"/>
        <w:ind w:firstLine="640" w:firstLineChars="200"/>
        <w:jc w:val="both"/>
        <w:textAlignment w:val="baseline"/>
        <w:rPr>
          <w:rFonts w:ascii="仿宋" w:hAnsi="仿宋" w:eastAsia="仿宋"/>
          <w:b w:val="0"/>
          <w:bCs/>
          <w:i w:val="0"/>
          <w:caps w:val="0"/>
          <w:color w:val="000000"/>
          <w:spacing w:val="0"/>
          <w:w w:val="100"/>
          <w:sz w:val="32"/>
          <w:szCs w:val="32"/>
        </w:rPr>
      </w:pPr>
      <w:r>
        <w:rPr>
          <w:rStyle w:val="14"/>
          <w:rFonts w:hint="eastAsia" w:ascii="仿宋" w:hAnsi="仿宋" w:eastAsia="仿宋"/>
          <w:b w:val="0"/>
          <w:bCs/>
          <w:i w:val="0"/>
          <w:caps w:val="0"/>
          <w:color w:val="000000"/>
          <w:spacing w:val="0"/>
          <w:w w:val="100"/>
          <w:sz w:val="32"/>
          <w:szCs w:val="32"/>
          <w:lang w:val="en-US" w:eastAsia="zh-CN"/>
        </w:rPr>
        <w:t>2</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社会保障和就业（类）</w:t>
      </w:r>
      <w:r>
        <w:rPr>
          <w:rStyle w:val="14"/>
          <w:rFonts w:hint="eastAsia" w:ascii="仿宋" w:hAnsi="仿宋" w:eastAsia="仿宋"/>
          <w:b w:val="0"/>
          <w:bCs/>
          <w:i w:val="0"/>
          <w:caps w:val="0"/>
          <w:color w:val="000000"/>
          <w:spacing w:val="0"/>
          <w:w w:val="100"/>
          <w:sz w:val="32"/>
          <w:szCs w:val="32"/>
          <w:lang w:eastAsia="zh-CN"/>
        </w:rPr>
        <w:t>行政事业单位养老支出</w:t>
      </w:r>
      <w:r>
        <w:rPr>
          <w:rStyle w:val="14"/>
          <w:rFonts w:hint="eastAsia" w:ascii="仿宋" w:hAnsi="仿宋" w:eastAsia="仿宋"/>
          <w:b w:val="0"/>
          <w:bCs/>
          <w:i w:val="0"/>
          <w:caps w:val="0"/>
          <w:color w:val="000000"/>
          <w:spacing w:val="0"/>
          <w:w w:val="100"/>
          <w:sz w:val="32"/>
          <w:szCs w:val="32"/>
        </w:rPr>
        <w:t>（款）</w:t>
      </w:r>
      <w:r>
        <w:rPr>
          <w:rStyle w:val="14"/>
          <w:rFonts w:hint="eastAsia" w:ascii="仿宋" w:hAnsi="仿宋" w:eastAsia="仿宋"/>
          <w:b w:val="0"/>
          <w:bCs/>
          <w:i w:val="0"/>
          <w:caps w:val="0"/>
          <w:color w:val="000000"/>
          <w:spacing w:val="0"/>
          <w:w w:val="100"/>
          <w:sz w:val="32"/>
          <w:szCs w:val="32"/>
          <w:lang w:eastAsia="zh-CN"/>
        </w:rPr>
        <w:t>事业单位离退休</w:t>
      </w:r>
      <w:r>
        <w:rPr>
          <w:rStyle w:val="14"/>
          <w:rFonts w:hint="eastAsia" w:ascii="仿宋" w:hAnsi="仿宋" w:eastAsia="仿宋"/>
          <w:b w:val="0"/>
          <w:bCs/>
          <w:i w:val="0"/>
          <w:caps w:val="0"/>
          <w:color w:val="000000"/>
          <w:spacing w:val="0"/>
          <w:w w:val="100"/>
          <w:sz w:val="32"/>
          <w:szCs w:val="32"/>
        </w:rPr>
        <w:t>（项）</w:t>
      </w:r>
      <w:r>
        <w:rPr>
          <w:rStyle w:val="14"/>
          <w:rFonts w:ascii="仿宋" w:hAnsi="仿宋" w:eastAsia="仿宋"/>
          <w:b w:val="0"/>
          <w:bCs/>
          <w:i w:val="0"/>
          <w:caps w:val="0"/>
          <w:color w:val="000000"/>
          <w:spacing w:val="0"/>
          <w:w w:val="100"/>
          <w:sz w:val="32"/>
          <w:szCs w:val="32"/>
        </w:rPr>
        <w:t xml:space="preserve">: </w:t>
      </w:r>
      <w:r>
        <w:rPr>
          <w:rStyle w:val="14"/>
          <w:rFonts w:hint="eastAsia" w:ascii="仿宋" w:hAnsi="仿宋" w:eastAsia="仿宋"/>
          <w:b w:val="0"/>
          <w:bCs/>
          <w:i w:val="0"/>
          <w:caps w:val="0"/>
          <w:color w:val="000000"/>
          <w:spacing w:val="0"/>
          <w:w w:val="100"/>
          <w:sz w:val="32"/>
          <w:szCs w:val="32"/>
        </w:rPr>
        <w:t>支出决算为</w:t>
      </w:r>
      <w:r>
        <w:rPr>
          <w:rStyle w:val="14"/>
          <w:rFonts w:hint="eastAsia" w:ascii="仿宋" w:hAnsi="仿宋" w:eastAsia="仿宋"/>
          <w:b w:val="0"/>
          <w:bCs/>
          <w:i w:val="0"/>
          <w:caps w:val="0"/>
          <w:color w:val="000000"/>
          <w:spacing w:val="0"/>
          <w:w w:val="100"/>
          <w:sz w:val="32"/>
          <w:szCs w:val="32"/>
          <w:lang w:val="en-US" w:eastAsia="zh-CN"/>
        </w:rPr>
        <w:t>11.43</w:t>
      </w:r>
      <w:r>
        <w:rPr>
          <w:rStyle w:val="14"/>
          <w:rFonts w:hint="eastAsia" w:ascii="仿宋" w:hAnsi="仿宋" w:eastAsia="仿宋"/>
          <w:b w:val="0"/>
          <w:bCs/>
          <w:i w:val="0"/>
          <w:caps w:val="0"/>
          <w:color w:val="000000"/>
          <w:spacing w:val="0"/>
          <w:w w:val="100"/>
          <w:sz w:val="32"/>
          <w:szCs w:val="32"/>
        </w:rPr>
        <w:t>万元，完成预算</w:t>
      </w:r>
      <w:r>
        <w:rPr>
          <w:rStyle w:val="14"/>
          <w:rFonts w:hint="eastAsia" w:ascii="仿宋" w:hAnsi="仿宋" w:eastAsia="仿宋"/>
          <w:b w:val="0"/>
          <w:bCs/>
          <w:i w:val="0"/>
          <w:caps w:val="0"/>
          <w:color w:val="000000"/>
          <w:spacing w:val="0"/>
          <w:w w:val="100"/>
          <w:sz w:val="32"/>
          <w:szCs w:val="32"/>
          <w:lang w:val="en-US" w:eastAsia="zh-CN"/>
        </w:rPr>
        <w:t>100</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w:t>
      </w:r>
    </w:p>
    <w:p>
      <w:pPr>
        <w:snapToGrid/>
        <w:spacing w:before="0" w:beforeAutospacing="0" w:after="0" w:afterAutospacing="0" w:line="600" w:lineRule="exact"/>
        <w:ind w:firstLine="640" w:firstLineChars="200"/>
        <w:jc w:val="both"/>
        <w:textAlignment w:val="baseline"/>
        <w:rPr>
          <w:rStyle w:val="14"/>
          <w:rFonts w:ascii="仿宋" w:hAnsi="仿宋" w:eastAsia="仿宋"/>
          <w:b w:val="0"/>
          <w:bCs/>
          <w:i w:val="0"/>
          <w:caps w:val="0"/>
          <w:color w:val="000000"/>
          <w:spacing w:val="0"/>
          <w:w w:val="100"/>
          <w:sz w:val="32"/>
          <w:szCs w:val="32"/>
        </w:rPr>
      </w:pPr>
      <w:r>
        <w:rPr>
          <w:rStyle w:val="14"/>
          <w:rFonts w:hint="eastAsia" w:ascii="仿宋" w:hAnsi="仿宋" w:eastAsia="仿宋"/>
          <w:b w:val="0"/>
          <w:bCs/>
          <w:i w:val="0"/>
          <w:caps w:val="0"/>
          <w:color w:val="000000"/>
          <w:spacing w:val="0"/>
          <w:w w:val="100"/>
          <w:sz w:val="32"/>
          <w:szCs w:val="32"/>
          <w:lang w:val="en-US" w:eastAsia="zh-CN"/>
        </w:rPr>
        <w:t>3</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社会保障和就业（类）</w:t>
      </w:r>
      <w:r>
        <w:rPr>
          <w:rStyle w:val="14"/>
          <w:rFonts w:hint="eastAsia" w:ascii="仿宋" w:hAnsi="仿宋" w:eastAsia="仿宋"/>
          <w:b w:val="0"/>
          <w:bCs/>
          <w:i w:val="0"/>
          <w:caps w:val="0"/>
          <w:color w:val="000000"/>
          <w:spacing w:val="0"/>
          <w:w w:val="100"/>
          <w:sz w:val="32"/>
          <w:szCs w:val="32"/>
          <w:lang w:eastAsia="zh-CN"/>
        </w:rPr>
        <w:t>行政事业单位养老支出</w:t>
      </w:r>
      <w:r>
        <w:rPr>
          <w:rStyle w:val="14"/>
          <w:rFonts w:hint="eastAsia" w:ascii="仿宋" w:hAnsi="仿宋" w:eastAsia="仿宋"/>
          <w:b w:val="0"/>
          <w:bCs/>
          <w:i w:val="0"/>
          <w:caps w:val="0"/>
          <w:color w:val="000000"/>
          <w:spacing w:val="0"/>
          <w:w w:val="100"/>
          <w:sz w:val="32"/>
          <w:szCs w:val="32"/>
        </w:rPr>
        <w:t>（款）</w:t>
      </w:r>
      <w:r>
        <w:rPr>
          <w:rStyle w:val="14"/>
          <w:rFonts w:hint="eastAsia" w:ascii="仿宋" w:hAnsi="仿宋" w:eastAsia="仿宋"/>
          <w:b w:val="0"/>
          <w:bCs/>
          <w:i w:val="0"/>
          <w:caps w:val="0"/>
          <w:color w:val="000000"/>
          <w:spacing w:val="0"/>
          <w:w w:val="100"/>
          <w:sz w:val="32"/>
          <w:szCs w:val="32"/>
          <w:lang w:eastAsia="zh-CN"/>
        </w:rPr>
        <w:t>机关事业单位基本养老保险缴费支出</w:t>
      </w:r>
      <w:r>
        <w:rPr>
          <w:rStyle w:val="14"/>
          <w:rFonts w:hint="eastAsia" w:ascii="仿宋" w:hAnsi="仿宋" w:eastAsia="仿宋"/>
          <w:b w:val="0"/>
          <w:bCs/>
          <w:i w:val="0"/>
          <w:caps w:val="0"/>
          <w:color w:val="000000"/>
          <w:spacing w:val="0"/>
          <w:w w:val="100"/>
          <w:sz w:val="32"/>
          <w:szCs w:val="32"/>
        </w:rPr>
        <w:t>（项）</w:t>
      </w:r>
      <w:r>
        <w:rPr>
          <w:rStyle w:val="14"/>
          <w:rFonts w:ascii="仿宋" w:hAnsi="仿宋" w:eastAsia="仿宋"/>
          <w:b w:val="0"/>
          <w:bCs/>
          <w:i w:val="0"/>
          <w:caps w:val="0"/>
          <w:color w:val="000000"/>
          <w:spacing w:val="0"/>
          <w:w w:val="100"/>
          <w:sz w:val="32"/>
          <w:szCs w:val="32"/>
        </w:rPr>
        <w:t xml:space="preserve">: </w:t>
      </w:r>
      <w:r>
        <w:rPr>
          <w:rStyle w:val="14"/>
          <w:rFonts w:hint="eastAsia" w:ascii="仿宋" w:hAnsi="仿宋" w:eastAsia="仿宋"/>
          <w:b w:val="0"/>
          <w:bCs/>
          <w:i w:val="0"/>
          <w:caps w:val="0"/>
          <w:color w:val="000000"/>
          <w:spacing w:val="0"/>
          <w:w w:val="100"/>
          <w:sz w:val="32"/>
          <w:szCs w:val="32"/>
        </w:rPr>
        <w:t>支出决算为</w:t>
      </w:r>
      <w:r>
        <w:rPr>
          <w:rStyle w:val="14"/>
          <w:rFonts w:hint="eastAsia" w:ascii="仿宋" w:hAnsi="仿宋" w:eastAsia="仿宋"/>
          <w:b w:val="0"/>
          <w:bCs/>
          <w:i w:val="0"/>
          <w:caps w:val="0"/>
          <w:color w:val="000000"/>
          <w:spacing w:val="0"/>
          <w:w w:val="100"/>
          <w:sz w:val="32"/>
          <w:szCs w:val="32"/>
          <w:lang w:val="en-US" w:eastAsia="zh-CN"/>
        </w:rPr>
        <w:t>23.89</w:t>
      </w:r>
      <w:r>
        <w:rPr>
          <w:rStyle w:val="14"/>
          <w:rFonts w:hint="eastAsia" w:ascii="仿宋" w:hAnsi="仿宋" w:eastAsia="仿宋"/>
          <w:b w:val="0"/>
          <w:bCs/>
          <w:i w:val="0"/>
          <w:caps w:val="0"/>
          <w:color w:val="000000"/>
          <w:spacing w:val="0"/>
          <w:w w:val="100"/>
          <w:sz w:val="32"/>
          <w:szCs w:val="32"/>
        </w:rPr>
        <w:t>万元，完成预算</w:t>
      </w:r>
      <w:r>
        <w:rPr>
          <w:rStyle w:val="14"/>
          <w:rFonts w:hint="eastAsia" w:ascii="仿宋" w:hAnsi="仿宋" w:eastAsia="仿宋"/>
          <w:b w:val="0"/>
          <w:bCs/>
          <w:i w:val="0"/>
          <w:caps w:val="0"/>
          <w:color w:val="000000"/>
          <w:spacing w:val="0"/>
          <w:w w:val="100"/>
          <w:sz w:val="32"/>
          <w:szCs w:val="32"/>
          <w:lang w:val="en-US" w:eastAsia="zh-CN"/>
        </w:rPr>
        <w:t>100</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w:t>
      </w:r>
    </w:p>
    <w:p>
      <w:pPr>
        <w:snapToGrid/>
        <w:spacing w:before="0" w:beforeAutospacing="0" w:after="0" w:afterAutospacing="0" w:line="600" w:lineRule="exact"/>
        <w:ind w:firstLine="640" w:firstLineChars="200"/>
        <w:jc w:val="both"/>
        <w:textAlignment w:val="baseline"/>
        <w:rPr>
          <w:rStyle w:val="14"/>
          <w:rFonts w:ascii="仿宋" w:hAnsi="仿宋" w:eastAsia="仿宋"/>
          <w:b w:val="0"/>
          <w:bCs/>
          <w:i w:val="0"/>
          <w:caps w:val="0"/>
          <w:color w:val="000000"/>
          <w:spacing w:val="0"/>
          <w:w w:val="100"/>
          <w:sz w:val="32"/>
          <w:szCs w:val="32"/>
        </w:rPr>
      </w:pPr>
      <w:r>
        <w:rPr>
          <w:rStyle w:val="14"/>
          <w:rFonts w:hint="eastAsia" w:ascii="仿宋" w:hAnsi="仿宋" w:eastAsia="仿宋"/>
          <w:b w:val="0"/>
          <w:bCs/>
          <w:i w:val="0"/>
          <w:caps w:val="0"/>
          <w:color w:val="000000"/>
          <w:spacing w:val="0"/>
          <w:w w:val="100"/>
          <w:sz w:val="32"/>
          <w:szCs w:val="32"/>
          <w:lang w:val="en-US" w:eastAsia="zh-CN"/>
        </w:rPr>
        <w:t>4</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社会保障和就业（类）</w:t>
      </w:r>
      <w:r>
        <w:rPr>
          <w:rStyle w:val="14"/>
          <w:rFonts w:hint="eastAsia" w:ascii="仿宋" w:hAnsi="仿宋" w:eastAsia="仿宋"/>
          <w:b w:val="0"/>
          <w:bCs/>
          <w:i w:val="0"/>
          <w:caps w:val="0"/>
          <w:color w:val="000000"/>
          <w:spacing w:val="0"/>
          <w:w w:val="100"/>
          <w:sz w:val="32"/>
          <w:szCs w:val="32"/>
          <w:lang w:eastAsia="zh-CN"/>
        </w:rPr>
        <w:t>行政事业单位养老支出</w:t>
      </w:r>
      <w:r>
        <w:rPr>
          <w:rStyle w:val="14"/>
          <w:rFonts w:hint="eastAsia" w:ascii="仿宋" w:hAnsi="仿宋" w:eastAsia="仿宋"/>
          <w:b w:val="0"/>
          <w:bCs/>
          <w:i w:val="0"/>
          <w:caps w:val="0"/>
          <w:color w:val="000000"/>
          <w:spacing w:val="0"/>
          <w:w w:val="100"/>
          <w:sz w:val="32"/>
          <w:szCs w:val="32"/>
        </w:rPr>
        <w:t>（款）</w:t>
      </w:r>
      <w:r>
        <w:rPr>
          <w:rStyle w:val="14"/>
          <w:rFonts w:hint="eastAsia" w:ascii="仿宋" w:hAnsi="仿宋" w:eastAsia="仿宋"/>
          <w:b w:val="0"/>
          <w:bCs/>
          <w:i w:val="0"/>
          <w:caps w:val="0"/>
          <w:color w:val="000000"/>
          <w:spacing w:val="0"/>
          <w:w w:val="100"/>
          <w:sz w:val="32"/>
          <w:szCs w:val="32"/>
          <w:lang w:eastAsia="zh-CN"/>
        </w:rPr>
        <w:t>机关事业单位职业年金缴费支出</w:t>
      </w:r>
      <w:r>
        <w:rPr>
          <w:rStyle w:val="14"/>
          <w:rFonts w:hint="eastAsia" w:ascii="仿宋" w:hAnsi="仿宋" w:eastAsia="仿宋"/>
          <w:b w:val="0"/>
          <w:bCs/>
          <w:i w:val="0"/>
          <w:caps w:val="0"/>
          <w:color w:val="000000"/>
          <w:spacing w:val="0"/>
          <w:w w:val="100"/>
          <w:sz w:val="32"/>
          <w:szCs w:val="32"/>
        </w:rPr>
        <w:t>（项）</w:t>
      </w:r>
      <w:r>
        <w:rPr>
          <w:rStyle w:val="14"/>
          <w:rFonts w:ascii="仿宋" w:hAnsi="仿宋" w:eastAsia="仿宋"/>
          <w:b w:val="0"/>
          <w:bCs/>
          <w:i w:val="0"/>
          <w:caps w:val="0"/>
          <w:color w:val="000000"/>
          <w:spacing w:val="0"/>
          <w:w w:val="100"/>
          <w:sz w:val="32"/>
          <w:szCs w:val="32"/>
        </w:rPr>
        <w:t xml:space="preserve">: </w:t>
      </w:r>
      <w:r>
        <w:rPr>
          <w:rStyle w:val="14"/>
          <w:rFonts w:hint="eastAsia" w:ascii="仿宋" w:hAnsi="仿宋" w:eastAsia="仿宋"/>
          <w:b w:val="0"/>
          <w:bCs/>
          <w:i w:val="0"/>
          <w:caps w:val="0"/>
          <w:color w:val="000000"/>
          <w:spacing w:val="0"/>
          <w:w w:val="100"/>
          <w:sz w:val="32"/>
          <w:szCs w:val="32"/>
        </w:rPr>
        <w:t>支出决算为</w:t>
      </w:r>
      <w:r>
        <w:rPr>
          <w:rStyle w:val="14"/>
          <w:rFonts w:hint="eastAsia" w:ascii="仿宋" w:hAnsi="仿宋" w:eastAsia="仿宋"/>
          <w:b w:val="0"/>
          <w:bCs/>
          <w:i w:val="0"/>
          <w:caps w:val="0"/>
          <w:color w:val="000000"/>
          <w:spacing w:val="0"/>
          <w:w w:val="100"/>
          <w:sz w:val="32"/>
          <w:szCs w:val="32"/>
          <w:lang w:val="en-US" w:eastAsia="zh-CN"/>
        </w:rPr>
        <w:t>7.52</w:t>
      </w:r>
      <w:r>
        <w:rPr>
          <w:rStyle w:val="14"/>
          <w:rFonts w:hint="eastAsia" w:ascii="仿宋" w:hAnsi="仿宋" w:eastAsia="仿宋"/>
          <w:b w:val="0"/>
          <w:bCs/>
          <w:i w:val="0"/>
          <w:caps w:val="0"/>
          <w:color w:val="000000"/>
          <w:spacing w:val="0"/>
          <w:w w:val="100"/>
          <w:sz w:val="32"/>
          <w:szCs w:val="32"/>
        </w:rPr>
        <w:t>万元，完成预算</w:t>
      </w:r>
      <w:r>
        <w:rPr>
          <w:rStyle w:val="14"/>
          <w:rFonts w:hint="eastAsia" w:ascii="仿宋" w:hAnsi="仿宋" w:eastAsia="仿宋"/>
          <w:b w:val="0"/>
          <w:bCs/>
          <w:i w:val="0"/>
          <w:caps w:val="0"/>
          <w:color w:val="000000"/>
          <w:spacing w:val="0"/>
          <w:w w:val="100"/>
          <w:sz w:val="32"/>
          <w:szCs w:val="32"/>
          <w:lang w:val="en-US" w:eastAsia="zh-CN"/>
        </w:rPr>
        <w:t>100</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w:t>
      </w:r>
    </w:p>
    <w:p>
      <w:pPr>
        <w:snapToGrid/>
        <w:spacing w:before="0" w:beforeAutospacing="0" w:after="0" w:afterAutospacing="0" w:line="600" w:lineRule="exact"/>
        <w:ind w:firstLine="640" w:firstLineChars="200"/>
        <w:jc w:val="both"/>
        <w:textAlignment w:val="baseline"/>
        <w:rPr>
          <w:rStyle w:val="14"/>
          <w:rFonts w:ascii="仿宋" w:hAnsi="仿宋" w:eastAsia="仿宋"/>
          <w:b w:val="0"/>
          <w:bCs/>
          <w:i w:val="0"/>
          <w:caps w:val="0"/>
          <w:color w:val="000000"/>
          <w:spacing w:val="0"/>
          <w:w w:val="100"/>
          <w:sz w:val="32"/>
          <w:szCs w:val="32"/>
        </w:rPr>
      </w:pPr>
      <w:r>
        <w:rPr>
          <w:rStyle w:val="14"/>
          <w:rFonts w:hint="eastAsia" w:ascii="仿宋" w:hAnsi="仿宋" w:eastAsia="仿宋"/>
          <w:b w:val="0"/>
          <w:bCs/>
          <w:i w:val="0"/>
          <w:caps w:val="0"/>
          <w:color w:val="000000"/>
          <w:spacing w:val="0"/>
          <w:w w:val="100"/>
          <w:sz w:val="32"/>
          <w:szCs w:val="32"/>
          <w:lang w:val="en-US" w:eastAsia="zh-CN"/>
        </w:rPr>
        <w:t>5</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社会保障和就业（类）</w:t>
      </w:r>
      <w:r>
        <w:rPr>
          <w:rStyle w:val="14"/>
          <w:rFonts w:hint="eastAsia" w:ascii="仿宋" w:hAnsi="仿宋" w:eastAsia="仿宋"/>
          <w:b w:val="0"/>
          <w:bCs/>
          <w:i w:val="0"/>
          <w:caps w:val="0"/>
          <w:color w:val="000000"/>
          <w:spacing w:val="0"/>
          <w:w w:val="100"/>
          <w:sz w:val="32"/>
          <w:szCs w:val="32"/>
          <w:lang w:eastAsia="zh-CN"/>
        </w:rPr>
        <w:t>行政事业单位养老支出</w:t>
      </w:r>
      <w:r>
        <w:rPr>
          <w:rStyle w:val="14"/>
          <w:rFonts w:hint="eastAsia" w:ascii="仿宋" w:hAnsi="仿宋" w:eastAsia="仿宋"/>
          <w:b w:val="0"/>
          <w:bCs/>
          <w:i w:val="0"/>
          <w:caps w:val="0"/>
          <w:color w:val="000000"/>
          <w:spacing w:val="0"/>
          <w:w w:val="100"/>
          <w:sz w:val="32"/>
          <w:szCs w:val="32"/>
        </w:rPr>
        <w:t>（款）</w:t>
      </w:r>
      <w:r>
        <w:rPr>
          <w:rStyle w:val="14"/>
          <w:rFonts w:hint="eastAsia" w:ascii="仿宋" w:hAnsi="仿宋" w:eastAsia="仿宋"/>
          <w:b w:val="0"/>
          <w:bCs/>
          <w:i w:val="0"/>
          <w:caps w:val="0"/>
          <w:color w:val="000000"/>
          <w:spacing w:val="0"/>
          <w:w w:val="100"/>
          <w:sz w:val="32"/>
          <w:szCs w:val="32"/>
          <w:lang w:eastAsia="zh-CN"/>
        </w:rPr>
        <w:t>其他行政事业单位养老支出</w:t>
      </w:r>
      <w:r>
        <w:rPr>
          <w:rStyle w:val="14"/>
          <w:rFonts w:hint="eastAsia" w:ascii="仿宋" w:hAnsi="仿宋" w:eastAsia="仿宋"/>
          <w:b w:val="0"/>
          <w:bCs/>
          <w:i w:val="0"/>
          <w:caps w:val="0"/>
          <w:color w:val="000000"/>
          <w:spacing w:val="0"/>
          <w:w w:val="100"/>
          <w:sz w:val="32"/>
          <w:szCs w:val="32"/>
        </w:rPr>
        <w:t>（项）</w:t>
      </w:r>
      <w:r>
        <w:rPr>
          <w:rStyle w:val="14"/>
          <w:rFonts w:ascii="仿宋" w:hAnsi="仿宋" w:eastAsia="仿宋"/>
          <w:b w:val="0"/>
          <w:bCs/>
          <w:i w:val="0"/>
          <w:caps w:val="0"/>
          <w:color w:val="000000"/>
          <w:spacing w:val="0"/>
          <w:w w:val="100"/>
          <w:sz w:val="32"/>
          <w:szCs w:val="32"/>
        </w:rPr>
        <w:t xml:space="preserve">: </w:t>
      </w:r>
      <w:r>
        <w:rPr>
          <w:rStyle w:val="14"/>
          <w:rFonts w:hint="eastAsia" w:ascii="仿宋" w:hAnsi="仿宋" w:eastAsia="仿宋"/>
          <w:b w:val="0"/>
          <w:bCs/>
          <w:i w:val="0"/>
          <w:caps w:val="0"/>
          <w:color w:val="000000"/>
          <w:spacing w:val="0"/>
          <w:w w:val="100"/>
          <w:sz w:val="32"/>
          <w:szCs w:val="32"/>
        </w:rPr>
        <w:t>支出决算为</w:t>
      </w:r>
      <w:r>
        <w:rPr>
          <w:rStyle w:val="14"/>
          <w:rFonts w:hint="eastAsia" w:ascii="仿宋" w:hAnsi="仿宋" w:eastAsia="仿宋"/>
          <w:b w:val="0"/>
          <w:bCs/>
          <w:i w:val="0"/>
          <w:caps w:val="0"/>
          <w:color w:val="000000"/>
          <w:spacing w:val="0"/>
          <w:w w:val="100"/>
          <w:sz w:val="32"/>
          <w:szCs w:val="32"/>
          <w:lang w:val="en-US" w:eastAsia="zh-CN"/>
        </w:rPr>
        <w:t>4.87</w:t>
      </w:r>
      <w:r>
        <w:rPr>
          <w:rStyle w:val="14"/>
          <w:rFonts w:hint="eastAsia" w:ascii="仿宋" w:hAnsi="仿宋" w:eastAsia="仿宋"/>
          <w:b w:val="0"/>
          <w:bCs/>
          <w:i w:val="0"/>
          <w:caps w:val="0"/>
          <w:color w:val="000000"/>
          <w:spacing w:val="0"/>
          <w:w w:val="100"/>
          <w:sz w:val="32"/>
          <w:szCs w:val="32"/>
        </w:rPr>
        <w:t>万元，完成预算</w:t>
      </w:r>
      <w:r>
        <w:rPr>
          <w:rStyle w:val="14"/>
          <w:rFonts w:hint="eastAsia" w:ascii="仿宋" w:hAnsi="仿宋" w:eastAsia="仿宋"/>
          <w:b w:val="0"/>
          <w:bCs/>
          <w:i w:val="0"/>
          <w:caps w:val="0"/>
          <w:color w:val="000000"/>
          <w:spacing w:val="0"/>
          <w:w w:val="100"/>
          <w:sz w:val="32"/>
          <w:szCs w:val="32"/>
          <w:lang w:val="en-US" w:eastAsia="zh-CN"/>
        </w:rPr>
        <w:t>100</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w:t>
      </w:r>
    </w:p>
    <w:p>
      <w:pPr>
        <w:snapToGrid/>
        <w:spacing w:before="0" w:beforeAutospacing="0" w:after="0" w:afterAutospacing="0" w:line="600" w:lineRule="exact"/>
        <w:ind w:firstLine="640" w:firstLineChars="200"/>
        <w:jc w:val="both"/>
        <w:textAlignment w:val="baseline"/>
        <w:rPr>
          <w:rStyle w:val="14"/>
          <w:rFonts w:ascii="仿宋" w:hAnsi="仿宋" w:eastAsia="仿宋"/>
          <w:b w:val="0"/>
          <w:bCs/>
          <w:i w:val="0"/>
          <w:caps w:val="0"/>
          <w:color w:val="000000"/>
          <w:spacing w:val="0"/>
          <w:w w:val="100"/>
          <w:sz w:val="32"/>
          <w:szCs w:val="32"/>
        </w:rPr>
      </w:pPr>
      <w:r>
        <w:rPr>
          <w:rStyle w:val="14"/>
          <w:rFonts w:hint="eastAsia" w:ascii="仿宋" w:hAnsi="仿宋" w:eastAsia="仿宋"/>
          <w:b w:val="0"/>
          <w:bCs/>
          <w:i w:val="0"/>
          <w:caps w:val="0"/>
          <w:color w:val="000000"/>
          <w:spacing w:val="0"/>
          <w:w w:val="100"/>
          <w:sz w:val="32"/>
          <w:szCs w:val="32"/>
          <w:lang w:val="en-US" w:eastAsia="zh-CN"/>
        </w:rPr>
        <w:t>6</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社会保障和就业（类）</w:t>
      </w:r>
      <w:r>
        <w:rPr>
          <w:rStyle w:val="14"/>
          <w:rFonts w:hint="eastAsia" w:ascii="仿宋" w:hAnsi="仿宋" w:eastAsia="仿宋"/>
          <w:b w:val="0"/>
          <w:bCs/>
          <w:i w:val="0"/>
          <w:caps w:val="0"/>
          <w:color w:val="000000"/>
          <w:spacing w:val="0"/>
          <w:w w:val="100"/>
          <w:sz w:val="32"/>
          <w:szCs w:val="32"/>
          <w:lang w:eastAsia="zh-CN"/>
        </w:rPr>
        <w:t>抚恤</w:t>
      </w:r>
      <w:r>
        <w:rPr>
          <w:rStyle w:val="14"/>
          <w:rFonts w:hint="eastAsia" w:ascii="仿宋" w:hAnsi="仿宋" w:eastAsia="仿宋"/>
          <w:b w:val="0"/>
          <w:bCs/>
          <w:i w:val="0"/>
          <w:caps w:val="0"/>
          <w:color w:val="000000"/>
          <w:spacing w:val="0"/>
          <w:w w:val="100"/>
          <w:sz w:val="32"/>
          <w:szCs w:val="32"/>
        </w:rPr>
        <w:t>（款）</w:t>
      </w:r>
      <w:r>
        <w:rPr>
          <w:rStyle w:val="14"/>
          <w:rFonts w:hint="eastAsia" w:ascii="仿宋" w:hAnsi="仿宋" w:eastAsia="仿宋"/>
          <w:b w:val="0"/>
          <w:bCs/>
          <w:i w:val="0"/>
          <w:caps w:val="0"/>
          <w:color w:val="000000"/>
          <w:spacing w:val="0"/>
          <w:w w:val="100"/>
          <w:sz w:val="32"/>
          <w:szCs w:val="32"/>
          <w:lang w:eastAsia="zh-CN"/>
        </w:rPr>
        <w:t>死亡抚恤</w:t>
      </w:r>
      <w:r>
        <w:rPr>
          <w:rStyle w:val="14"/>
          <w:rFonts w:hint="eastAsia" w:ascii="仿宋" w:hAnsi="仿宋" w:eastAsia="仿宋"/>
          <w:b w:val="0"/>
          <w:bCs/>
          <w:i w:val="0"/>
          <w:caps w:val="0"/>
          <w:color w:val="000000"/>
          <w:spacing w:val="0"/>
          <w:w w:val="100"/>
          <w:sz w:val="32"/>
          <w:szCs w:val="32"/>
        </w:rPr>
        <w:t>（项）</w:t>
      </w:r>
      <w:r>
        <w:rPr>
          <w:rStyle w:val="14"/>
          <w:rFonts w:ascii="仿宋" w:hAnsi="仿宋" w:eastAsia="仿宋"/>
          <w:b w:val="0"/>
          <w:bCs/>
          <w:i w:val="0"/>
          <w:caps w:val="0"/>
          <w:color w:val="000000"/>
          <w:spacing w:val="0"/>
          <w:w w:val="100"/>
          <w:sz w:val="32"/>
          <w:szCs w:val="32"/>
        </w:rPr>
        <w:t xml:space="preserve">: </w:t>
      </w:r>
      <w:r>
        <w:rPr>
          <w:rStyle w:val="14"/>
          <w:rFonts w:hint="eastAsia" w:ascii="仿宋" w:hAnsi="仿宋" w:eastAsia="仿宋"/>
          <w:b w:val="0"/>
          <w:bCs/>
          <w:i w:val="0"/>
          <w:caps w:val="0"/>
          <w:color w:val="000000"/>
          <w:spacing w:val="0"/>
          <w:w w:val="100"/>
          <w:sz w:val="32"/>
          <w:szCs w:val="32"/>
        </w:rPr>
        <w:t>支出决算为</w:t>
      </w:r>
      <w:r>
        <w:rPr>
          <w:rStyle w:val="14"/>
          <w:rFonts w:hint="eastAsia" w:ascii="仿宋" w:hAnsi="仿宋" w:eastAsia="仿宋"/>
          <w:b w:val="0"/>
          <w:bCs/>
          <w:i w:val="0"/>
          <w:caps w:val="0"/>
          <w:color w:val="000000"/>
          <w:spacing w:val="0"/>
          <w:w w:val="100"/>
          <w:sz w:val="32"/>
          <w:szCs w:val="32"/>
          <w:lang w:val="en-US" w:eastAsia="zh-CN"/>
        </w:rPr>
        <w:t>43.59</w:t>
      </w:r>
      <w:r>
        <w:rPr>
          <w:rStyle w:val="14"/>
          <w:rFonts w:hint="eastAsia" w:ascii="仿宋" w:hAnsi="仿宋" w:eastAsia="仿宋"/>
          <w:b w:val="0"/>
          <w:bCs/>
          <w:i w:val="0"/>
          <w:caps w:val="0"/>
          <w:color w:val="000000"/>
          <w:spacing w:val="0"/>
          <w:w w:val="100"/>
          <w:sz w:val="32"/>
          <w:szCs w:val="32"/>
        </w:rPr>
        <w:t>万元，完成预算</w:t>
      </w:r>
      <w:r>
        <w:rPr>
          <w:rStyle w:val="14"/>
          <w:rFonts w:hint="eastAsia" w:ascii="仿宋" w:hAnsi="仿宋" w:eastAsia="仿宋"/>
          <w:b w:val="0"/>
          <w:bCs/>
          <w:i w:val="0"/>
          <w:caps w:val="0"/>
          <w:color w:val="000000"/>
          <w:spacing w:val="0"/>
          <w:w w:val="100"/>
          <w:sz w:val="32"/>
          <w:szCs w:val="32"/>
          <w:lang w:val="en-US" w:eastAsia="zh-CN"/>
        </w:rPr>
        <w:t>100</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w:t>
      </w:r>
    </w:p>
    <w:p>
      <w:pPr>
        <w:snapToGrid/>
        <w:spacing w:before="0" w:beforeAutospacing="0" w:after="0" w:afterAutospacing="0" w:line="600" w:lineRule="exact"/>
        <w:ind w:firstLine="640" w:firstLineChars="200"/>
        <w:jc w:val="both"/>
        <w:textAlignment w:val="baseline"/>
        <w:rPr>
          <w:rFonts w:ascii="仿宋" w:hAnsi="仿宋" w:eastAsia="仿宋"/>
          <w:b w:val="0"/>
          <w:bCs/>
          <w:i w:val="0"/>
          <w:caps w:val="0"/>
          <w:color w:val="000000"/>
          <w:spacing w:val="0"/>
          <w:w w:val="100"/>
          <w:sz w:val="32"/>
          <w:szCs w:val="32"/>
        </w:rPr>
      </w:pPr>
      <w:r>
        <w:rPr>
          <w:rStyle w:val="14"/>
          <w:rFonts w:hint="eastAsia" w:ascii="仿宋" w:hAnsi="仿宋" w:eastAsia="仿宋"/>
          <w:b w:val="0"/>
          <w:bCs/>
          <w:i w:val="0"/>
          <w:caps w:val="0"/>
          <w:color w:val="000000"/>
          <w:spacing w:val="0"/>
          <w:w w:val="100"/>
          <w:sz w:val="32"/>
          <w:szCs w:val="32"/>
          <w:lang w:val="en-US" w:eastAsia="zh-CN"/>
        </w:rPr>
        <w:t>7</w:t>
      </w:r>
      <w:r>
        <w:rPr>
          <w:rStyle w:val="14"/>
          <w:rFonts w:ascii="仿宋" w:hAnsi="仿宋" w:eastAsia="仿宋"/>
          <w:b w:val="0"/>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rPr>
        <w:t>卫生健康</w:t>
      </w:r>
      <w:r>
        <w:rPr>
          <w:rStyle w:val="14"/>
          <w:rFonts w:hint="eastAsia" w:ascii="仿宋" w:hAnsi="仿宋" w:eastAsia="仿宋"/>
          <w:b w:val="0"/>
          <w:bCs/>
          <w:i w:val="0"/>
          <w:caps w:val="0"/>
          <w:color w:val="000000"/>
          <w:spacing w:val="0"/>
          <w:w w:val="100"/>
          <w:sz w:val="32"/>
          <w:szCs w:val="32"/>
        </w:rPr>
        <w:t>（类）</w:t>
      </w:r>
      <w:r>
        <w:rPr>
          <w:rStyle w:val="14"/>
          <w:rFonts w:hint="eastAsia" w:ascii="仿宋" w:hAnsi="仿宋" w:eastAsia="仿宋"/>
          <w:b w:val="0"/>
          <w:bCs/>
          <w:i w:val="0"/>
          <w:caps w:val="0"/>
          <w:color w:val="000000"/>
          <w:spacing w:val="0"/>
          <w:w w:val="100"/>
          <w:sz w:val="32"/>
          <w:szCs w:val="32"/>
          <w:lang w:eastAsia="zh-CN"/>
        </w:rPr>
        <w:t>行政事业单位医疗</w:t>
      </w:r>
      <w:r>
        <w:rPr>
          <w:rStyle w:val="14"/>
          <w:rFonts w:hint="eastAsia" w:ascii="仿宋" w:hAnsi="仿宋" w:eastAsia="仿宋"/>
          <w:b w:val="0"/>
          <w:bCs/>
          <w:i w:val="0"/>
          <w:caps w:val="0"/>
          <w:color w:val="000000"/>
          <w:spacing w:val="0"/>
          <w:w w:val="100"/>
          <w:sz w:val="32"/>
          <w:szCs w:val="32"/>
        </w:rPr>
        <w:t>（款）</w:t>
      </w:r>
      <w:r>
        <w:rPr>
          <w:rStyle w:val="14"/>
          <w:rFonts w:hint="eastAsia" w:ascii="仿宋" w:hAnsi="仿宋" w:eastAsia="仿宋"/>
          <w:b w:val="0"/>
          <w:bCs/>
          <w:i w:val="0"/>
          <w:caps w:val="0"/>
          <w:color w:val="000000"/>
          <w:spacing w:val="0"/>
          <w:w w:val="100"/>
          <w:sz w:val="32"/>
          <w:szCs w:val="32"/>
          <w:lang w:eastAsia="zh-CN"/>
        </w:rPr>
        <w:t>事业单位医疗</w:t>
      </w:r>
      <w:r>
        <w:rPr>
          <w:rStyle w:val="14"/>
          <w:rFonts w:hint="eastAsia" w:ascii="仿宋" w:hAnsi="仿宋" w:eastAsia="仿宋"/>
          <w:b w:val="0"/>
          <w:bCs/>
          <w:i w:val="0"/>
          <w:caps w:val="0"/>
          <w:color w:val="000000"/>
          <w:spacing w:val="0"/>
          <w:w w:val="100"/>
          <w:sz w:val="32"/>
          <w:szCs w:val="32"/>
        </w:rPr>
        <w:t>（项）</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支出决算为</w:t>
      </w:r>
      <w:r>
        <w:rPr>
          <w:rStyle w:val="14"/>
          <w:rFonts w:hint="eastAsia" w:ascii="仿宋" w:hAnsi="仿宋" w:eastAsia="仿宋"/>
          <w:b w:val="0"/>
          <w:bCs/>
          <w:i w:val="0"/>
          <w:caps w:val="0"/>
          <w:color w:val="000000"/>
          <w:spacing w:val="0"/>
          <w:w w:val="100"/>
          <w:sz w:val="32"/>
          <w:szCs w:val="32"/>
          <w:lang w:val="en-US" w:eastAsia="zh-CN"/>
        </w:rPr>
        <w:t>12.17</w:t>
      </w:r>
      <w:r>
        <w:rPr>
          <w:rStyle w:val="14"/>
          <w:rFonts w:hint="eastAsia" w:ascii="仿宋" w:hAnsi="仿宋" w:eastAsia="仿宋"/>
          <w:b w:val="0"/>
          <w:bCs/>
          <w:i w:val="0"/>
          <w:caps w:val="0"/>
          <w:color w:val="000000"/>
          <w:spacing w:val="0"/>
          <w:w w:val="100"/>
          <w:sz w:val="32"/>
          <w:szCs w:val="32"/>
        </w:rPr>
        <w:t>万元，完成预算</w:t>
      </w:r>
      <w:r>
        <w:rPr>
          <w:rStyle w:val="14"/>
          <w:rFonts w:hint="eastAsia" w:ascii="仿宋" w:hAnsi="仿宋" w:eastAsia="仿宋"/>
          <w:b w:val="0"/>
          <w:bCs/>
          <w:i w:val="0"/>
          <w:caps w:val="0"/>
          <w:color w:val="000000"/>
          <w:spacing w:val="0"/>
          <w:w w:val="100"/>
          <w:sz w:val="32"/>
          <w:szCs w:val="32"/>
          <w:lang w:val="en-US" w:eastAsia="zh-CN"/>
        </w:rPr>
        <w:t>100</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w:t>
      </w:r>
    </w:p>
    <w:p>
      <w:pPr>
        <w:snapToGrid/>
        <w:spacing w:before="0" w:beforeAutospacing="0" w:after="0" w:afterAutospacing="0" w:line="600" w:lineRule="exact"/>
        <w:ind w:firstLine="640" w:firstLineChars="200"/>
        <w:jc w:val="both"/>
        <w:textAlignment w:val="baseline"/>
        <w:rPr>
          <w:rStyle w:val="14"/>
          <w:rFonts w:hint="eastAsia" w:ascii="仿宋" w:hAnsi="仿宋" w:eastAsia="仿宋"/>
          <w:b w:val="0"/>
          <w:bCs/>
          <w:i w:val="0"/>
          <w:caps w:val="0"/>
          <w:color w:val="000000"/>
          <w:spacing w:val="0"/>
          <w:w w:val="100"/>
          <w:sz w:val="32"/>
          <w:szCs w:val="32"/>
        </w:rPr>
      </w:pPr>
      <w:r>
        <w:rPr>
          <w:rStyle w:val="14"/>
          <w:rFonts w:hint="eastAsia" w:ascii="仿宋" w:hAnsi="仿宋" w:eastAsia="仿宋"/>
          <w:b w:val="0"/>
          <w:bCs/>
          <w:i w:val="0"/>
          <w:caps w:val="0"/>
          <w:color w:val="000000"/>
          <w:spacing w:val="0"/>
          <w:w w:val="100"/>
          <w:sz w:val="32"/>
          <w:szCs w:val="32"/>
          <w:lang w:val="en-US" w:eastAsia="zh-CN"/>
        </w:rPr>
        <w:t>8</w:t>
      </w:r>
      <w:r>
        <w:rPr>
          <w:rStyle w:val="14"/>
          <w:rFonts w:ascii="仿宋" w:hAnsi="仿宋" w:eastAsia="仿宋"/>
          <w:b w:val="0"/>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lang w:eastAsia="zh-CN"/>
        </w:rPr>
        <w:t>住房保障</w:t>
      </w:r>
      <w:r>
        <w:rPr>
          <w:rStyle w:val="14"/>
          <w:rFonts w:hint="eastAsia" w:ascii="仿宋" w:hAnsi="仿宋" w:eastAsia="仿宋"/>
          <w:b w:val="0"/>
          <w:bCs/>
          <w:i w:val="0"/>
          <w:caps w:val="0"/>
          <w:color w:val="000000"/>
          <w:spacing w:val="0"/>
          <w:w w:val="100"/>
          <w:sz w:val="32"/>
          <w:szCs w:val="32"/>
        </w:rPr>
        <w:t>（类）</w:t>
      </w:r>
      <w:r>
        <w:rPr>
          <w:rStyle w:val="14"/>
          <w:rFonts w:hint="eastAsia" w:ascii="仿宋" w:hAnsi="仿宋" w:eastAsia="仿宋"/>
          <w:b w:val="0"/>
          <w:bCs/>
          <w:i w:val="0"/>
          <w:caps w:val="0"/>
          <w:color w:val="000000"/>
          <w:spacing w:val="0"/>
          <w:w w:val="100"/>
          <w:sz w:val="32"/>
          <w:szCs w:val="32"/>
          <w:lang w:eastAsia="zh-CN"/>
        </w:rPr>
        <w:t>住房改革</w:t>
      </w:r>
      <w:r>
        <w:rPr>
          <w:rStyle w:val="14"/>
          <w:rFonts w:hint="eastAsia" w:ascii="仿宋" w:hAnsi="仿宋" w:eastAsia="仿宋"/>
          <w:b w:val="0"/>
          <w:bCs/>
          <w:i w:val="0"/>
          <w:caps w:val="0"/>
          <w:color w:val="000000"/>
          <w:spacing w:val="0"/>
          <w:w w:val="100"/>
          <w:sz w:val="32"/>
          <w:szCs w:val="32"/>
        </w:rPr>
        <w:t>（款）</w:t>
      </w:r>
      <w:r>
        <w:rPr>
          <w:rStyle w:val="14"/>
          <w:rFonts w:hint="eastAsia" w:ascii="仿宋" w:hAnsi="仿宋" w:eastAsia="仿宋"/>
          <w:b w:val="0"/>
          <w:bCs/>
          <w:i w:val="0"/>
          <w:caps w:val="0"/>
          <w:color w:val="000000"/>
          <w:spacing w:val="0"/>
          <w:w w:val="100"/>
          <w:sz w:val="32"/>
          <w:szCs w:val="32"/>
          <w:lang w:eastAsia="zh-CN"/>
        </w:rPr>
        <w:t>住房公积金</w:t>
      </w:r>
      <w:r>
        <w:rPr>
          <w:rStyle w:val="14"/>
          <w:rFonts w:hint="eastAsia" w:ascii="仿宋" w:hAnsi="仿宋" w:eastAsia="仿宋"/>
          <w:b w:val="0"/>
          <w:bCs/>
          <w:i w:val="0"/>
          <w:caps w:val="0"/>
          <w:color w:val="000000"/>
          <w:spacing w:val="0"/>
          <w:w w:val="100"/>
          <w:sz w:val="32"/>
          <w:szCs w:val="32"/>
        </w:rPr>
        <w:t>（项）</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支出决算为</w:t>
      </w:r>
      <w:r>
        <w:rPr>
          <w:rStyle w:val="14"/>
          <w:rFonts w:hint="eastAsia" w:ascii="仿宋" w:hAnsi="仿宋" w:eastAsia="仿宋"/>
          <w:b w:val="0"/>
          <w:bCs/>
          <w:i w:val="0"/>
          <w:caps w:val="0"/>
          <w:color w:val="000000"/>
          <w:spacing w:val="0"/>
          <w:w w:val="100"/>
          <w:sz w:val="32"/>
          <w:szCs w:val="32"/>
          <w:lang w:val="en-US" w:eastAsia="zh-CN"/>
        </w:rPr>
        <w:t>17.92</w:t>
      </w:r>
      <w:r>
        <w:rPr>
          <w:rStyle w:val="14"/>
          <w:rFonts w:hint="eastAsia" w:ascii="仿宋" w:hAnsi="仿宋" w:eastAsia="仿宋"/>
          <w:b w:val="0"/>
          <w:bCs/>
          <w:i w:val="0"/>
          <w:caps w:val="0"/>
          <w:color w:val="000000"/>
          <w:spacing w:val="0"/>
          <w:w w:val="100"/>
          <w:sz w:val="32"/>
          <w:szCs w:val="32"/>
        </w:rPr>
        <w:t>万元，完成预算</w:t>
      </w:r>
      <w:r>
        <w:rPr>
          <w:rStyle w:val="14"/>
          <w:rFonts w:hint="eastAsia" w:ascii="仿宋" w:hAnsi="仿宋" w:eastAsia="仿宋"/>
          <w:b w:val="0"/>
          <w:bCs/>
          <w:i w:val="0"/>
          <w:caps w:val="0"/>
          <w:color w:val="000000"/>
          <w:spacing w:val="0"/>
          <w:w w:val="100"/>
          <w:sz w:val="32"/>
          <w:szCs w:val="32"/>
          <w:lang w:val="en-US" w:eastAsia="zh-CN"/>
        </w:rPr>
        <w:t>100</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w:t>
      </w:r>
    </w:p>
    <w:p>
      <w:pPr>
        <w:snapToGrid/>
        <w:spacing w:before="0" w:beforeAutospacing="0" w:after="0" w:afterAutospacing="0" w:line="600" w:lineRule="exact"/>
        <w:ind w:firstLine="640" w:firstLineChars="200"/>
        <w:jc w:val="both"/>
        <w:textAlignment w:val="baseline"/>
        <w:rPr>
          <w:rFonts w:ascii="仿宋" w:hAnsi="仿宋" w:eastAsia="仿宋"/>
          <w:b w:val="0"/>
          <w:bCs/>
          <w:i w:val="0"/>
          <w:caps w:val="0"/>
          <w:color w:val="000000"/>
          <w:spacing w:val="0"/>
          <w:w w:val="100"/>
          <w:sz w:val="32"/>
          <w:szCs w:val="32"/>
        </w:rPr>
      </w:pPr>
      <w:r>
        <w:rPr>
          <w:rFonts w:hint="eastAsia" w:ascii="仿宋" w:hAnsi="仿宋" w:eastAsia="仿宋"/>
          <w:b w:val="0"/>
          <w:bCs/>
          <w:i w:val="0"/>
          <w:caps w:val="0"/>
          <w:color w:val="000000"/>
          <w:spacing w:val="0"/>
          <w:w w:val="100"/>
          <w:sz w:val="32"/>
          <w:szCs w:val="32"/>
        </w:rPr>
        <w:t>（注：数据来源于财决</w:t>
      </w:r>
      <w:r>
        <w:rPr>
          <w:rFonts w:ascii="仿宋" w:hAnsi="仿宋" w:eastAsia="仿宋"/>
          <w:b w:val="0"/>
          <w:bCs/>
          <w:i w:val="0"/>
          <w:caps w:val="0"/>
          <w:color w:val="000000"/>
          <w:spacing w:val="0"/>
          <w:w w:val="100"/>
          <w:sz w:val="32"/>
          <w:szCs w:val="32"/>
        </w:rPr>
        <w:t>0</w:t>
      </w:r>
      <w:r>
        <w:rPr>
          <w:rFonts w:hint="eastAsia" w:ascii="仿宋" w:hAnsi="仿宋" w:eastAsia="仿宋"/>
          <w:b w:val="0"/>
          <w:bCs/>
          <w:i w:val="0"/>
          <w:caps w:val="0"/>
          <w:color w:val="000000"/>
          <w:spacing w:val="0"/>
          <w:w w:val="100"/>
          <w:sz w:val="32"/>
          <w:szCs w:val="32"/>
        </w:rPr>
        <w:t>1-1表</w:t>
      </w:r>
      <w:r>
        <w:rPr>
          <w:rFonts w:hint="eastAsia" w:ascii="仿宋" w:hAnsi="仿宋" w:eastAsia="仿宋"/>
          <w:b w:val="0"/>
          <w:bCs/>
          <w:i w:val="0"/>
          <w:caps w:val="0"/>
          <w:color w:val="000000"/>
          <w:spacing w:val="0"/>
          <w:w w:val="100"/>
          <w:sz w:val="32"/>
          <w:szCs w:val="32"/>
          <w:lang w:eastAsia="zh-CN"/>
        </w:rPr>
        <w:t>和财决</w:t>
      </w:r>
      <w:r>
        <w:rPr>
          <w:rFonts w:hint="eastAsia" w:ascii="仿宋" w:hAnsi="仿宋" w:eastAsia="仿宋"/>
          <w:b w:val="0"/>
          <w:bCs/>
          <w:i w:val="0"/>
          <w:caps w:val="0"/>
          <w:color w:val="000000"/>
          <w:spacing w:val="0"/>
          <w:w w:val="100"/>
          <w:sz w:val="32"/>
          <w:szCs w:val="32"/>
          <w:lang w:val="en-US" w:eastAsia="zh-CN"/>
        </w:rPr>
        <w:t>08表</w:t>
      </w:r>
      <w:r>
        <w:rPr>
          <w:rFonts w:hint="eastAsia" w:ascii="仿宋" w:hAnsi="仿宋" w:eastAsia="仿宋"/>
          <w:b w:val="0"/>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lang w:eastAsia="zh-CN"/>
        </w:rPr>
        <w:t>仅</w:t>
      </w:r>
      <w:r>
        <w:rPr>
          <w:rFonts w:hint="eastAsia" w:ascii="仿宋" w:hAnsi="仿宋" w:eastAsia="仿宋"/>
          <w:b w:val="0"/>
          <w:bCs/>
          <w:i w:val="0"/>
          <w:caps w:val="0"/>
          <w:color w:val="000000"/>
          <w:spacing w:val="0"/>
          <w:w w:val="100"/>
          <w:sz w:val="32"/>
          <w:szCs w:val="32"/>
        </w:rPr>
        <w:t>罗列</w:t>
      </w:r>
      <w:r>
        <w:rPr>
          <w:rFonts w:hint="eastAsia" w:ascii="仿宋" w:hAnsi="仿宋" w:eastAsia="仿宋"/>
          <w:b w:val="0"/>
          <w:bCs/>
          <w:i w:val="0"/>
          <w:caps w:val="0"/>
          <w:color w:val="000000"/>
          <w:spacing w:val="0"/>
          <w:w w:val="100"/>
          <w:sz w:val="32"/>
          <w:szCs w:val="32"/>
          <w:lang w:eastAsia="zh-CN"/>
        </w:rPr>
        <w:t>本单位涉及的</w:t>
      </w:r>
      <w:r>
        <w:rPr>
          <w:rFonts w:hint="eastAsia" w:ascii="仿宋" w:hAnsi="仿宋" w:eastAsia="仿宋"/>
          <w:b w:val="0"/>
          <w:bCs/>
          <w:i w:val="0"/>
          <w:caps w:val="0"/>
          <w:color w:val="000000"/>
          <w:spacing w:val="0"/>
          <w:w w:val="100"/>
          <w:sz w:val="32"/>
          <w:szCs w:val="32"/>
        </w:rPr>
        <w:t>全部功能分类科目</w:t>
      </w:r>
      <w:r>
        <w:rPr>
          <w:rFonts w:hint="eastAsia" w:ascii="仿宋" w:hAnsi="仿宋" w:eastAsia="仿宋"/>
          <w:b w:val="0"/>
          <w:bCs/>
          <w:i w:val="0"/>
          <w:caps w:val="0"/>
          <w:color w:val="000000"/>
          <w:spacing w:val="0"/>
          <w:w w:val="100"/>
          <w:sz w:val="32"/>
          <w:szCs w:val="32"/>
          <w:lang w:eastAsia="zh-CN"/>
        </w:rPr>
        <w:t>，</w:t>
      </w:r>
      <w:r>
        <w:rPr>
          <w:rFonts w:hint="eastAsia" w:ascii="仿宋" w:hAnsi="仿宋" w:eastAsia="仿宋"/>
          <w:b w:val="0"/>
          <w:bCs/>
          <w:i w:val="0"/>
          <w:caps w:val="0"/>
          <w:color w:val="000000"/>
          <w:spacing w:val="0"/>
          <w:w w:val="100"/>
          <w:sz w:val="32"/>
          <w:szCs w:val="32"/>
        </w:rPr>
        <w:t>至项级。上述“预算”口径为调整预算数。增减变动原因为决算数</w:t>
      </w:r>
      <w:r>
        <w:rPr>
          <w:rFonts w:ascii="仿宋" w:hAnsi="仿宋" w:eastAsia="仿宋"/>
          <w:b w:val="0"/>
          <w:bCs/>
          <w:i w:val="0"/>
          <w:caps w:val="0"/>
          <w:color w:val="000000"/>
          <w:spacing w:val="0"/>
          <w:w w:val="100"/>
          <w:sz w:val="32"/>
          <w:szCs w:val="32"/>
        </w:rPr>
        <w:t>&lt;</w:t>
      </w:r>
      <w:r>
        <w:rPr>
          <w:rFonts w:hint="eastAsia" w:ascii="仿宋" w:hAnsi="仿宋" w:eastAsia="仿宋"/>
          <w:b w:val="0"/>
          <w:bCs/>
          <w:i w:val="0"/>
          <w:caps w:val="0"/>
          <w:color w:val="000000"/>
          <w:spacing w:val="0"/>
          <w:w w:val="100"/>
          <w:sz w:val="32"/>
          <w:szCs w:val="32"/>
        </w:rPr>
        <w:t>项级</w:t>
      </w:r>
      <w:r>
        <w:rPr>
          <w:rFonts w:ascii="仿宋" w:hAnsi="仿宋" w:eastAsia="仿宋"/>
          <w:b w:val="0"/>
          <w:bCs/>
          <w:i w:val="0"/>
          <w:caps w:val="0"/>
          <w:color w:val="000000"/>
          <w:spacing w:val="0"/>
          <w:w w:val="100"/>
          <w:sz w:val="32"/>
          <w:szCs w:val="32"/>
        </w:rPr>
        <w:t>&gt;</w:t>
      </w:r>
      <w:r>
        <w:rPr>
          <w:rFonts w:hint="eastAsia" w:ascii="仿宋" w:hAnsi="仿宋" w:eastAsia="仿宋"/>
          <w:b w:val="0"/>
          <w:bCs/>
          <w:i w:val="0"/>
          <w:caps w:val="0"/>
          <w:color w:val="000000"/>
          <w:spacing w:val="0"/>
          <w:w w:val="100"/>
          <w:sz w:val="32"/>
          <w:szCs w:val="32"/>
        </w:rPr>
        <w:t>和调整预算数</w:t>
      </w:r>
      <w:r>
        <w:rPr>
          <w:rFonts w:ascii="仿宋" w:hAnsi="仿宋" w:eastAsia="仿宋"/>
          <w:b w:val="0"/>
          <w:bCs/>
          <w:i w:val="0"/>
          <w:caps w:val="0"/>
          <w:color w:val="000000"/>
          <w:spacing w:val="0"/>
          <w:w w:val="100"/>
          <w:sz w:val="32"/>
          <w:szCs w:val="32"/>
        </w:rPr>
        <w:t>&lt;</w:t>
      </w:r>
      <w:r>
        <w:rPr>
          <w:rFonts w:hint="eastAsia" w:ascii="仿宋" w:hAnsi="仿宋" w:eastAsia="仿宋"/>
          <w:b w:val="0"/>
          <w:bCs/>
          <w:i w:val="0"/>
          <w:caps w:val="0"/>
          <w:color w:val="000000"/>
          <w:spacing w:val="0"/>
          <w:w w:val="100"/>
          <w:sz w:val="32"/>
          <w:szCs w:val="32"/>
        </w:rPr>
        <w:t>项级</w:t>
      </w:r>
      <w:r>
        <w:rPr>
          <w:rFonts w:ascii="仿宋" w:hAnsi="仿宋" w:eastAsia="仿宋"/>
          <w:b w:val="0"/>
          <w:bCs/>
          <w:i w:val="0"/>
          <w:caps w:val="0"/>
          <w:color w:val="000000"/>
          <w:spacing w:val="0"/>
          <w:w w:val="100"/>
          <w:sz w:val="32"/>
          <w:szCs w:val="32"/>
        </w:rPr>
        <w:t>&gt;</w:t>
      </w:r>
      <w:r>
        <w:rPr>
          <w:rFonts w:hint="eastAsia" w:ascii="仿宋" w:hAnsi="仿宋" w:eastAsia="仿宋"/>
          <w:b w:val="0"/>
          <w:bCs/>
          <w:i w:val="0"/>
          <w:caps w:val="0"/>
          <w:color w:val="000000"/>
          <w:spacing w:val="0"/>
          <w:w w:val="100"/>
          <w:sz w:val="32"/>
          <w:szCs w:val="32"/>
        </w:rPr>
        <w:t>比较，与预算数持平可以不写原因。）</w:t>
      </w:r>
    </w:p>
    <w:p>
      <w:pPr>
        <w:tabs>
          <w:tab w:val="right" w:pos="8306"/>
        </w:tabs>
        <w:snapToGrid/>
        <w:spacing w:before="0" w:beforeAutospacing="0" w:after="0" w:afterAutospacing="0" w:line="600" w:lineRule="exact"/>
        <w:ind w:firstLine="640"/>
        <w:jc w:val="both"/>
        <w:textAlignment w:val="baseline"/>
        <w:rPr>
          <w:rStyle w:val="25"/>
          <w:b/>
          <w:i w:val="0"/>
          <w:caps w:val="0"/>
          <w:color w:val="000000"/>
          <w:spacing w:val="0"/>
          <w:w w:val="100"/>
          <w:sz w:val="32"/>
        </w:rPr>
      </w:pPr>
      <w:bookmarkStart w:id="54" w:name="_Toc29573"/>
      <w:bookmarkStart w:id="55" w:name="_Toc15377214"/>
      <w:bookmarkStart w:id="56" w:name="_Toc15396608"/>
      <w:r>
        <w:rPr>
          <w:rFonts w:hint="eastAsia" w:ascii="黑体" w:eastAsia="黑体"/>
          <w:b w:val="0"/>
          <w:i w:val="0"/>
          <w:caps w:val="0"/>
          <w:color w:val="000000"/>
          <w:spacing w:val="0"/>
          <w:w w:val="100"/>
          <w:sz w:val="32"/>
          <w:szCs w:val="32"/>
        </w:rPr>
        <w:t>六</w:t>
      </w:r>
      <w:r>
        <w:rPr>
          <w:rFonts w:hint="eastAsia" w:ascii="黑体" w:eastAsia="黑体"/>
          <w:b/>
          <w:i w:val="0"/>
          <w:caps w:val="0"/>
          <w:color w:val="000000"/>
          <w:spacing w:val="0"/>
          <w:w w:val="100"/>
          <w:sz w:val="32"/>
          <w:szCs w:val="32"/>
        </w:rPr>
        <w:t>、</w:t>
      </w:r>
      <w:r>
        <w:rPr>
          <w:rFonts w:hint="eastAsia" w:ascii="黑体" w:hAnsi="黑体" w:eastAsia="黑体"/>
          <w:b/>
          <w:i w:val="0"/>
          <w:caps w:val="0"/>
          <w:color w:val="000000"/>
          <w:spacing w:val="0"/>
          <w:w w:val="100"/>
          <w:sz w:val="32"/>
          <w:szCs w:val="32"/>
        </w:rPr>
        <w:t>一</w:t>
      </w:r>
      <w:r>
        <w:rPr>
          <w:rStyle w:val="25"/>
          <w:rFonts w:hint="eastAsia" w:ascii="黑体" w:hAnsi="黑体" w:eastAsia="黑体"/>
          <w:b w:val="0"/>
          <w:i w:val="0"/>
          <w:caps w:val="0"/>
          <w:color w:val="000000"/>
          <w:spacing w:val="0"/>
          <w:w w:val="100"/>
          <w:sz w:val="32"/>
        </w:rPr>
        <w:t>般公共预算财政拨款基本支出决算情况说明</w:t>
      </w:r>
      <w:bookmarkEnd w:id="54"/>
      <w:bookmarkEnd w:id="55"/>
      <w:bookmarkEnd w:id="56"/>
      <w:r>
        <w:rPr>
          <w:rStyle w:val="25"/>
          <w:rFonts w:ascii="黑体" w:hAnsi="黑体" w:eastAsia="黑体"/>
          <w:b w:val="0"/>
          <w:i w:val="0"/>
          <w:caps w:val="0"/>
          <w:color w:val="000000"/>
          <w:spacing w:val="0"/>
          <w:w w:val="100"/>
          <w:sz w:val="32"/>
        </w:rPr>
        <w:tab/>
      </w:r>
    </w:p>
    <w:p>
      <w:pPr>
        <w:snapToGrid/>
        <w:spacing w:before="0" w:beforeAutospacing="0" w:after="0" w:afterAutospacing="0" w:line="600" w:lineRule="exact"/>
        <w:ind w:firstLine="645"/>
        <w:jc w:val="both"/>
        <w:textAlignment w:val="baseline"/>
        <w:rPr>
          <w:rFonts w:ascii="仿宋" w:hAnsi="仿宋" w:eastAsia="仿宋"/>
          <w:b w:val="0"/>
          <w:i w:val="0"/>
          <w:caps w:val="0"/>
          <w:color w:val="000000"/>
          <w:spacing w:val="0"/>
          <w:w w:val="100"/>
          <w:sz w:val="32"/>
          <w:szCs w:val="32"/>
        </w:rPr>
      </w:pPr>
      <w:r>
        <w:rPr>
          <w:rFonts w:ascii="仿宋" w:hAnsi="仿宋" w:eastAsia="仿宋"/>
          <w:b w:val="0"/>
          <w:i w:val="0"/>
          <w:caps w:val="0"/>
          <w:color w:val="000000"/>
          <w:spacing w:val="0"/>
          <w:w w:val="100"/>
          <w:sz w:val="32"/>
          <w:szCs w:val="32"/>
        </w:rPr>
        <w:t>20</w:t>
      </w:r>
      <w:r>
        <w:rPr>
          <w:rFonts w:hint="eastAsia" w:ascii="仿宋" w:hAnsi="仿宋" w:eastAsia="仿宋"/>
          <w:b w:val="0"/>
          <w:i w:val="0"/>
          <w:caps w:val="0"/>
          <w:color w:val="000000"/>
          <w:spacing w:val="0"/>
          <w:w w:val="100"/>
          <w:sz w:val="32"/>
          <w:szCs w:val="32"/>
          <w:lang w:val="en-US" w:eastAsia="zh-CN"/>
        </w:rPr>
        <w:t>21</w:t>
      </w:r>
      <w:r>
        <w:rPr>
          <w:rFonts w:hint="eastAsia" w:ascii="仿宋" w:hAnsi="仿宋" w:eastAsia="仿宋"/>
          <w:b w:val="0"/>
          <w:i w:val="0"/>
          <w:caps w:val="0"/>
          <w:color w:val="000000"/>
          <w:spacing w:val="0"/>
          <w:w w:val="100"/>
          <w:sz w:val="32"/>
          <w:szCs w:val="32"/>
        </w:rPr>
        <w:t>年一般公共预算财政拨款基本支出</w:t>
      </w:r>
      <w:r>
        <w:rPr>
          <w:rFonts w:hint="eastAsia" w:ascii="仿宋" w:hAnsi="仿宋" w:eastAsia="仿宋"/>
          <w:b w:val="0"/>
          <w:i w:val="0"/>
          <w:caps w:val="0"/>
          <w:color w:val="000000"/>
          <w:spacing w:val="0"/>
          <w:w w:val="100"/>
          <w:sz w:val="32"/>
          <w:szCs w:val="32"/>
          <w:lang w:val="en-US" w:eastAsia="zh-CN"/>
        </w:rPr>
        <w:t>343.61</w:t>
      </w:r>
      <w:r>
        <w:rPr>
          <w:rFonts w:hint="eastAsia" w:ascii="仿宋" w:hAnsi="仿宋" w:eastAsia="仿宋"/>
          <w:b w:val="0"/>
          <w:i w:val="0"/>
          <w:caps w:val="0"/>
          <w:color w:val="000000"/>
          <w:spacing w:val="0"/>
          <w:w w:val="100"/>
          <w:sz w:val="32"/>
          <w:szCs w:val="32"/>
        </w:rPr>
        <w:t>万元，其中：</w:t>
      </w:r>
    </w:p>
    <w:p>
      <w:pPr>
        <w:snapToGrid/>
        <w:spacing w:before="0" w:beforeAutospacing="0" w:after="0" w:afterAutospacing="0" w:line="600" w:lineRule="exact"/>
        <w:ind w:firstLine="645"/>
        <w:jc w:val="both"/>
        <w:textAlignment w:val="baseline"/>
        <w:rPr>
          <w:rFonts w:hint="eastAsia" w:ascii="仿宋" w:hAnsi="仿宋" w:eastAsia="仿宋"/>
          <w:b w:val="0"/>
          <w:i w:val="0"/>
          <w:caps w:val="0"/>
          <w:color w:val="000000"/>
          <w:spacing w:val="0"/>
          <w:w w:val="100"/>
          <w:sz w:val="32"/>
          <w:szCs w:val="32"/>
          <w:lang w:eastAsia="zh-CN"/>
        </w:rPr>
      </w:pPr>
      <w:r>
        <w:rPr>
          <w:rFonts w:hint="eastAsia" w:ascii="仿宋" w:hAnsi="仿宋" w:eastAsia="仿宋"/>
          <w:b w:val="0"/>
          <w:i w:val="0"/>
          <w:caps w:val="0"/>
          <w:color w:val="000000"/>
          <w:spacing w:val="0"/>
          <w:w w:val="100"/>
          <w:sz w:val="32"/>
          <w:szCs w:val="32"/>
        </w:rPr>
        <w:t>人员经费</w:t>
      </w:r>
      <w:r>
        <w:rPr>
          <w:rFonts w:hint="eastAsia" w:ascii="仿宋" w:hAnsi="仿宋" w:eastAsia="仿宋"/>
          <w:b w:val="0"/>
          <w:i w:val="0"/>
          <w:caps w:val="0"/>
          <w:color w:val="000000"/>
          <w:spacing w:val="0"/>
          <w:w w:val="100"/>
          <w:sz w:val="32"/>
          <w:szCs w:val="32"/>
          <w:lang w:val="en-US" w:eastAsia="zh-CN"/>
        </w:rPr>
        <w:t>284.69</w:t>
      </w:r>
      <w:r>
        <w:rPr>
          <w:rFonts w:hint="eastAsia" w:ascii="仿宋" w:hAnsi="仿宋" w:eastAsia="仿宋"/>
          <w:b w:val="0"/>
          <w:i w:val="0"/>
          <w:caps w:val="0"/>
          <w:color w:val="000000"/>
          <w:spacing w:val="0"/>
          <w:w w:val="1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napToGrid/>
        <w:spacing w:before="0" w:beforeAutospacing="0" w:after="0" w:afterAutospacing="0" w:line="600" w:lineRule="exact"/>
        <w:ind w:firstLine="645"/>
        <w:jc w:val="both"/>
        <w:textAlignment w:val="baseline"/>
        <w:rPr>
          <w:rFonts w:ascii="仿宋" w:hAnsi="仿宋" w:eastAsia="仿宋"/>
          <w:b w:val="0"/>
          <w:i w:val="0"/>
          <w:caps w:val="0"/>
          <w:color w:val="000000"/>
          <w:spacing w:val="0"/>
          <w:w w:val="100"/>
          <w:sz w:val="32"/>
          <w:szCs w:val="32"/>
        </w:rPr>
      </w:pPr>
      <w:r>
        <w:rPr>
          <w:rFonts w:hint="eastAsia" w:ascii="仿宋" w:hAnsi="仿宋" w:eastAsia="仿宋"/>
          <w:b w:val="0"/>
          <w:i w:val="0"/>
          <w:caps w:val="0"/>
          <w:color w:val="000000"/>
          <w:spacing w:val="0"/>
          <w:w w:val="100"/>
          <w:sz w:val="32"/>
          <w:szCs w:val="32"/>
        </w:rPr>
        <w:t>公用经费</w:t>
      </w:r>
      <w:r>
        <w:rPr>
          <w:rFonts w:hint="eastAsia" w:ascii="仿宋" w:hAnsi="仿宋" w:eastAsia="仿宋"/>
          <w:b w:val="0"/>
          <w:i w:val="0"/>
          <w:caps w:val="0"/>
          <w:color w:val="000000"/>
          <w:spacing w:val="0"/>
          <w:w w:val="100"/>
          <w:sz w:val="32"/>
          <w:szCs w:val="32"/>
          <w:lang w:val="en-US" w:eastAsia="zh-CN"/>
        </w:rPr>
        <w:t>58.92</w:t>
      </w:r>
      <w:r>
        <w:rPr>
          <w:rFonts w:hint="eastAsia" w:ascii="仿宋" w:hAnsi="仿宋" w:eastAsia="仿宋"/>
          <w:b w:val="0"/>
          <w:i w:val="0"/>
          <w:caps w:val="0"/>
          <w:color w:val="000000"/>
          <w:spacing w:val="0"/>
          <w:w w:val="1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napToGrid/>
        <w:spacing w:before="0" w:beforeAutospacing="0" w:after="0" w:afterAutospacing="0" w:line="600" w:lineRule="exact"/>
        <w:ind w:firstLine="645"/>
        <w:jc w:val="both"/>
        <w:textAlignment w:val="baseline"/>
        <w:rPr>
          <w:rFonts w:ascii="仿宋" w:hAnsi="仿宋" w:eastAsia="仿宋"/>
          <w:b/>
          <w:i w:val="0"/>
          <w:caps w:val="0"/>
          <w:color w:val="000000"/>
          <w:spacing w:val="0"/>
          <w:w w:val="100"/>
          <w:sz w:val="32"/>
          <w:szCs w:val="32"/>
        </w:rPr>
      </w:pPr>
      <w:r>
        <w:rPr>
          <w:rFonts w:hint="eastAsia" w:ascii="仿宋" w:hAnsi="仿宋" w:eastAsia="仿宋"/>
          <w:b w:val="0"/>
          <w:bCs/>
          <w:i w:val="0"/>
          <w:caps w:val="0"/>
          <w:color w:val="000000"/>
          <w:spacing w:val="0"/>
          <w:w w:val="100"/>
          <w:sz w:val="32"/>
          <w:szCs w:val="32"/>
        </w:rPr>
        <w:t>（注：数据来源于财决</w:t>
      </w:r>
      <w:r>
        <w:rPr>
          <w:rFonts w:ascii="仿宋" w:hAnsi="仿宋" w:eastAsia="仿宋"/>
          <w:b w:val="0"/>
          <w:bCs/>
          <w:i w:val="0"/>
          <w:caps w:val="0"/>
          <w:color w:val="000000"/>
          <w:spacing w:val="0"/>
          <w:w w:val="100"/>
          <w:sz w:val="32"/>
          <w:szCs w:val="32"/>
        </w:rPr>
        <w:t>0</w:t>
      </w:r>
      <w:r>
        <w:rPr>
          <w:rFonts w:hint="eastAsia" w:ascii="仿宋" w:hAnsi="仿宋" w:eastAsia="仿宋"/>
          <w:b w:val="0"/>
          <w:bCs/>
          <w:i w:val="0"/>
          <w:caps w:val="0"/>
          <w:color w:val="000000"/>
          <w:spacing w:val="0"/>
          <w:w w:val="100"/>
          <w:sz w:val="32"/>
          <w:szCs w:val="32"/>
        </w:rPr>
        <w:t>7表</w:t>
      </w:r>
      <w:r>
        <w:rPr>
          <w:rFonts w:hint="eastAsia" w:ascii="仿宋" w:hAnsi="仿宋" w:eastAsia="仿宋"/>
          <w:b w:val="0"/>
          <w:bCs/>
          <w:i w:val="0"/>
          <w:caps w:val="0"/>
          <w:color w:val="000000"/>
          <w:spacing w:val="0"/>
          <w:w w:val="100"/>
          <w:sz w:val="32"/>
          <w:szCs w:val="32"/>
          <w:lang w:eastAsia="zh-CN"/>
        </w:rPr>
        <w:t>和财决</w:t>
      </w:r>
      <w:r>
        <w:rPr>
          <w:rFonts w:hint="eastAsia" w:ascii="仿宋" w:hAnsi="仿宋" w:eastAsia="仿宋"/>
          <w:b w:val="0"/>
          <w:bCs/>
          <w:i w:val="0"/>
          <w:caps w:val="0"/>
          <w:color w:val="000000"/>
          <w:spacing w:val="0"/>
          <w:w w:val="100"/>
          <w:sz w:val="32"/>
          <w:szCs w:val="32"/>
          <w:lang w:val="en-US" w:eastAsia="zh-CN"/>
        </w:rPr>
        <w:t>08-1表</w:t>
      </w:r>
      <w:r>
        <w:rPr>
          <w:rFonts w:hint="eastAsia" w:ascii="仿宋" w:hAnsi="仿宋" w:eastAsia="仿宋"/>
          <w:b w:val="0"/>
          <w:bCs/>
          <w:i w:val="0"/>
          <w:caps w:val="0"/>
          <w:color w:val="000000"/>
          <w:spacing w:val="0"/>
          <w:w w:val="100"/>
          <w:sz w:val="32"/>
          <w:szCs w:val="32"/>
        </w:rPr>
        <w:t>，</w:t>
      </w:r>
      <w:r>
        <w:rPr>
          <w:rFonts w:hint="eastAsia" w:ascii="仿宋" w:hAnsi="仿宋" w:eastAsia="仿宋"/>
          <w:b w:val="0"/>
          <w:bCs/>
          <w:i w:val="0"/>
          <w:caps w:val="0"/>
          <w:color w:val="000000"/>
          <w:spacing w:val="0"/>
          <w:w w:val="100"/>
          <w:sz w:val="32"/>
          <w:szCs w:val="32"/>
          <w:lang w:eastAsia="zh-CN"/>
        </w:rPr>
        <w:t>仅罗列</w:t>
      </w:r>
      <w:r>
        <w:rPr>
          <w:rFonts w:hint="eastAsia" w:ascii="仿宋" w:hAnsi="仿宋" w:eastAsia="仿宋"/>
          <w:b w:val="0"/>
          <w:bCs/>
          <w:i w:val="0"/>
          <w:caps w:val="0"/>
          <w:color w:val="000000"/>
          <w:spacing w:val="0"/>
          <w:w w:val="100"/>
          <w:sz w:val="32"/>
          <w:szCs w:val="32"/>
        </w:rPr>
        <w:t>本</w:t>
      </w:r>
      <w:r>
        <w:rPr>
          <w:rFonts w:hint="eastAsia" w:ascii="仿宋" w:hAnsi="仿宋" w:eastAsia="仿宋"/>
          <w:b w:val="0"/>
          <w:bCs/>
          <w:i w:val="0"/>
          <w:caps w:val="0"/>
          <w:color w:val="000000"/>
          <w:spacing w:val="0"/>
          <w:w w:val="100"/>
          <w:sz w:val="32"/>
          <w:szCs w:val="32"/>
          <w:lang w:eastAsia="zh-CN"/>
        </w:rPr>
        <w:t>单位</w:t>
      </w:r>
      <w:r>
        <w:rPr>
          <w:rFonts w:hint="eastAsia" w:ascii="仿宋" w:hAnsi="仿宋" w:eastAsia="仿宋"/>
          <w:b w:val="0"/>
          <w:bCs/>
          <w:i w:val="0"/>
          <w:caps w:val="0"/>
          <w:color w:val="000000"/>
          <w:spacing w:val="0"/>
          <w:w w:val="100"/>
          <w:sz w:val="32"/>
          <w:szCs w:val="32"/>
        </w:rPr>
        <w:t>实际支出</w:t>
      </w:r>
      <w:r>
        <w:rPr>
          <w:rFonts w:hint="eastAsia" w:ascii="仿宋" w:hAnsi="仿宋" w:eastAsia="仿宋"/>
          <w:b w:val="0"/>
          <w:bCs/>
          <w:i w:val="0"/>
          <w:caps w:val="0"/>
          <w:color w:val="000000"/>
          <w:spacing w:val="0"/>
          <w:w w:val="100"/>
          <w:sz w:val="32"/>
          <w:szCs w:val="32"/>
          <w:lang w:eastAsia="zh-CN"/>
        </w:rPr>
        <w:t>涉及的</w:t>
      </w:r>
      <w:r>
        <w:rPr>
          <w:rFonts w:hint="eastAsia" w:ascii="仿宋" w:hAnsi="仿宋" w:eastAsia="仿宋"/>
          <w:b w:val="0"/>
          <w:bCs/>
          <w:i w:val="0"/>
          <w:caps w:val="0"/>
          <w:color w:val="000000"/>
          <w:spacing w:val="0"/>
          <w:w w:val="100"/>
          <w:sz w:val="32"/>
          <w:szCs w:val="32"/>
        </w:rPr>
        <w:t>经济分类科目。）</w:t>
      </w:r>
    </w:p>
    <w:p>
      <w:pPr>
        <w:snapToGrid/>
        <w:spacing w:before="0" w:beforeAutospacing="0" w:after="0" w:afterAutospacing="0" w:line="600" w:lineRule="exact"/>
        <w:ind w:firstLine="640"/>
        <w:jc w:val="both"/>
        <w:textAlignment w:val="baseline"/>
        <w:rPr>
          <w:rStyle w:val="25"/>
          <w:rFonts w:ascii="黑体" w:hAnsi="黑体" w:eastAsia="黑体"/>
          <w:b w:val="0"/>
          <w:i w:val="0"/>
          <w:caps w:val="0"/>
          <w:color w:val="000000" w:themeColor="text1"/>
          <w:spacing w:val="0"/>
          <w:w w:val="100"/>
          <w:sz w:val="32"/>
          <w14:textFill>
            <w14:solidFill>
              <w14:schemeClr w14:val="tx1"/>
            </w14:solidFill>
          </w14:textFill>
        </w:rPr>
      </w:pPr>
      <w:bookmarkStart w:id="57" w:name="_Toc15377215"/>
      <w:bookmarkStart w:id="58" w:name="_Toc7174"/>
      <w:bookmarkStart w:id="59" w:name="_Toc15396609"/>
      <w:r>
        <w:rPr>
          <w:rFonts w:hint="eastAsia" w:ascii="黑体" w:eastAsia="黑体"/>
          <w:b w:val="0"/>
          <w:i w:val="0"/>
          <w:caps w:val="0"/>
          <w:color w:val="000000"/>
          <w:spacing w:val="0"/>
          <w:w w:val="100"/>
          <w:sz w:val="32"/>
          <w:szCs w:val="32"/>
        </w:rPr>
        <w:t>七、</w:t>
      </w:r>
      <w:r>
        <w:rPr>
          <w:rStyle w:val="25"/>
          <w:rFonts w:hint="eastAsia" w:ascii="黑体" w:hAnsi="黑体" w:eastAsia="黑体"/>
          <w:b/>
          <w:i w:val="0"/>
          <w:caps w:val="0"/>
          <w:color w:val="000000" w:themeColor="text1"/>
          <w:spacing w:val="0"/>
          <w:w w:val="100"/>
          <w:sz w:val="32"/>
          <w14:textFill>
            <w14:solidFill>
              <w14:schemeClr w14:val="tx1"/>
            </w14:solidFill>
          </w14:textFill>
        </w:rPr>
        <w:t>“</w:t>
      </w:r>
      <w:r>
        <w:rPr>
          <w:rStyle w:val="25"/>
          <w:rFonts w:hint="eastAsia" w:ascii="黑体" w:hAnsi="黑体" w:eastAsia="黑体"/>
          <w:b w:val="0"/>
          <w:i w:val="0"/>
          <w:caps w:val="0"/>
          <w:color w:val="000000" w:themeColor="text1"/>
          <w:spacing w:val="0"/>
          <w:w w:val="100"/>
          <w:sz w:val="32"/>
          <w14:textFill>
            <w14:solidFill>
              <w14:schemeClr w14:val="tx1"/>
            </w14:solidFill>
          </w14:textFill>
        </w:rPr>
        <w:t>三公”经费财政拨款支出决算情况说明</w:t>
      </w:r>
      <w:bookmarkEnd w:id="57"/>
      <w:bookmarkEnd w:id="58"/>
      <w:bookmarkEnd w:id="59"/>
    </w:p>
    <w:p>
      <w:pPr>
        <w:snapToGrid/>
        <w:spacing w:before="0" w:beforeAutospacing="0" w:after="0" w:afterAutospacing="0" w:line="600" w:lineRule="exact"/>
        <w:ind w:firstLine="640"/>
        <w:jc w:val="both"/>
        <w:textAlignment w:val="baseline"/>
        <w:rPr>
          <w:rFonts w:ascii="仿宋" w:hAnsi="仿宋" w:eastAsia="仿宋"/>
          <w:b/>
          <w:i w:val="0"/>
          <w:caps w:val="0"/>
          <w:color w:val="000000"/>
          <w:spacing w:val="0"/>
          <w:w w:val="100"/>
          <w:sz w:val="32"/>
          <w:szCs w:val="32"/>
        </w:rPr>
      </w:pPr>
      <w:bookmarkStart w:id="60" w:name="_Toc15377216"/>
      <w:bookmarkStart w:id="61" w:name="_Toc30118"/>
      <w:r>
        <w:rPr>
          <w:rFonts w:hint="eastAsia" w:ascii="仿宋" w:hAnsi="仿宋" w:eastAsia="仿宋"/>
          <w:b/>
          <w:i w:val="0"/>
          <w:caps w:val="0"/>
          <w:color w:val="000000"/>
          <w:spacing w:val="0"/>
          <w:w w:val="100"/>
          <w:sz w:val="32"/>
          <w:szCs w:val="32"/>
        </w:rPr>
        <w:t>（一）“三公”经费财政拨款支出决算总体情况说明</w:t>
      </w:r>
      <w:bookmarkEnd w:id="60"/>
      <w:bookmarkEnd w:id="61"/>
    </w:p>
    <w:p>
      <w:pPr>
        <w:snapToGrid/>
        <w:spacing w:before="0" w:beforeAutospacing="0" w:after="0" w:afterAutospacing="0" w:line="600" w:lineRule="exact"/>
        <w:ind w:firstLine="640"/>
        <w:jc w:val="both"/>
        <w:textAlignment w:val="baseline"/>
        <w:rPr>
          <w:rFonts w:ascii="仿宋" w:hAnsi="仿宋" w:eastAsia="仿宋"/>
          <w:b w:val="0"/>
          <w:i w:val="0"/>
          <w:caps w:val="0"/>
          <w:color w:val="000000"/>
          <w:spacing w:val="0"/>
          <w:w w:val="100"/>
          <w:sz w:val="32"/>
          <w:szCs w:val="32"/>
        </w:rPr>
      </w:pPr>
      <w:r>
        <w:rPr>
          <w:rFonts w:ascii="仿宋" w:hAnsi="仿宋" w:eastAsia="仿宋"/>
          <w:b w:val="0"/>
          <w:i w:val="0"/>
          <w:caps w:val="0"/>
          <w:color w:val="000000"/>
          <w:spacing w:val="0"/>
          <w:w w:val="100"/>
          <w:sz w:val="32"/>
          <w:szCs w:val="32"/>
        </w:rPr>
        <w:t>20</w:t>
      </w:r>
      <w:r>
        <w:rPr>
          <w:rFonts w:hint="eastAsia" w:ascii="仿宋" w:hAnsi="仿宋" w:eastAsia="仿宋"/>
          <w:b w:val="0"/>
          <w:i w:val="0"/>
          <w:caps w:val="0"/>
          <w:color w:val="000000"/>
          <w:spacing w:val="0"/>
          <w:w w:val="100"/>
          <w:sz w:val="32"/>
          <w:szCs w:val="32"/>
          <w:lang w:val="en-US" w:eastAsia="zh-CN"/>
        </w:rPr>
        <w:t>21</w:t>
      </w:r>
      <w:r>
        <w:rPr>
          <w:rFonts w:hint="eastAsia" w:ascii="仿宋" w:hAnsi="仿宋" w:eastAsia="仿宋"/>
          <w:b w:val="0"/>
          <w:i w:val="0"/>
          <w:caps w:val="0"/>
          <w:color w:val="000000"/>
          <w:spacing w:val="0"/>
          <w:w w:val="100"/>
          <w:sz w:val="32"/>
          <w:szCs w:val="32"/>
        </w:rPr>
        <w:t>年“三公”经费财政拨款支出决算为</w:t>
      </w:r>
      <w:r>
        <w:rPr>
          <w:rFonts w:hint="eastAsia" w:ascii="仿宋" w:hAnsi="仿宋" w:eastAsia="仿宋"/>
          <w:b w:val="0"/>
          <w:i w:val="0"/>
          <w:caps w:val="0"/>
          <w:color w:val="000000"/>
          <w:spacing w:val="0"/>
          <w:w w:val="100"/>
          <w:sz w:val="32"/>
          <w:szCs w:val="32"/>
          <w:lang w:val="en-US" w:eastAsia="zh-CN"/>
        </w:rPr>
        <w:t>0.38</w:t>
      </w:r>
      <w:r>
        <w:rPr>
          <w:rFonts w:hint="eastAsia" w:ascii="仿宋" w:hAnsi="仿宋" w:eastAsia="仿宋"/>
          <w:b w:val="0"/>
          <w:i w:val="0"/>
          <w:caps w:val="0"/>
          <w:color w:val="000000"/>
          <w:spacing w:val="0"/>
          <w:w w:val="100"/>
          <w:sz w:val="32"/>
          <w:szCs w:val="32"/>
        </w:rPr>
        <w:t>万元，完成预算</w:t>
      </w:r>
      <w:r>
        <w:rPr>
          <w:rFonts w:hint="eastAsia" w:ascii="仿宋" w:hAnsi="仿宋" w:eastAsia="仿宋"/>
          <w:b w:val="0"/>
          <w:i w:val="0"/>
          <w:caps w:val="0"/>
          <w:color w:val="000000"/>
          <w:spacing w:val="0"/>
          <w:w w:val="100"/>
          <w:sz w:val="32"/>
          <w:szCs w:val="32"/>
          <w:lang w:val="en-US" w:eastAsia="zh-CN"/>
        </w:rPr>
        <w:t>100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w:t>
      </w:r>
    </w:p>
    <w:p>
      <w:pPr>
        <w:snapToGrid/>
        <w:spacing w:before="0" w:beforeAutospacing="0" w:after="0" w:afterAutospacing="0" w:line="600" w:lineRule="exact"/>
        <w:ind w:firstLine="640"/>
        <w:jc w:val="both"/>
        <w:textAlignment w:val="baseline"/>
        <w:rPr>
          <w:rFonts w:ascii="仿宋" w:hAnsi="仿宋" w:eastAsia="仿宋"/>
          <w:b w:val="0"/>
          <w:bCs/>
          <w:i w:val="0"/>
          <w:caps w:val="0"/>
          <w:color w:val="000000"/>
          <w:spacing w:val="0"/>
          <w:w w:val="100"/>
          <w:sz w:val="32"/>
          <w:szCs w:val="32"/>
        </w:rPr>
      </w:pPr>
      <w:r>
        <w:rPr>
          <w:rFonts w:hint="eastAsia" w:ascii="仿宋" w:hAnsi="仿宋" w:eastAsia="仿宋"/>
          <w:b w:val="0"/>
          <w:bCs/>
          <w:i w:val="0"/>
          <w:caps w:val="0"/>
          <w:color w:val="000000"/>
          <w:spacing w:val="0"/>
          <w:w w:val="100"/>
          <w:sz w:val="32"/>
          <w:szCs w:val="32"/>
        </w:rPr>
        <w:t>（注：上述“预算”口径为调整预算数，包括</w:t>
      </w:r>
      <w:r>
        <w:rPr>
          <w:rFonts w:hint="eastAsia" w:ascii="仿宋" w:hAnsi="仿宋" w:eastAsia="仿宋"/>
          <w:b w:val="0"/>
          <w:bCs/>
          <w:i w:val="0"/>
          <w:caps w:val="0"/>
          <w:color w:val="000000"/>
          <w:spacing w:val="0"/>
          <w:w w:val="100"/>
          <w:sz w:val="32"/>
          <w:szCs w:val="32"/>
          <w:lang w:eastAsia="zh-CN"/>
        </w:rPr>
        <w:t>一般公共预算和</w:t>
      </w:r>
      <w:r>
        <w:rPr>
          <w:rFonts w:hint="eastAsia" w:ascii="仿宋" w:hAnsi="仿宋" w:eastAsia="仿宋"/>
          <w:b w:val="0"/>
          <w:bCs/>
          <w:i w:val="0"/>
          <w:caps w:val="0"/>
          <w:color w:val="000000"/>
          <w:spacing w:val="0"/>
          <w:w w:val="100"/>
          <w:sz w:val="32"/>
          <w:szCs w:val="32"/>
        </w:rPr>
        <w:t>政府性基金</w:t>
      </w:r>
      <w:r>
        <w:rPr>
          <w:rFonts w:hint="eastAsia" w:ascii="仿宋" w:hAnsi="仿宋" w:eastAsia="仿宋"/>
          <w:b w:val="0"/>
          <w:bCs/>
          <w:i w:val="0"/>
          <w:caps w:val="0"/>
          <w:color w:val="000000"/>
          <w:spacing w:val="0"/>
          <w:w w:val="100"/>
          <w:sz w:val="32"/>
          <w:szCs w:val="32"/>
          <w:lang w:eastAsia="zh-CN"/>
        </w:rPr>
        <w:t>预算财政拨款</w:t>
      </w:r>
      <w:r>
        <w:rPr>
          <w:rFonts w:hint="eastAsia" w:ascii="仿宋" w:hAnsi="仿宋" w:eastAsia="仿宋"/>
          <w:b w:val="0"/>
          <w:bCs/>
          <w:i w:val="0"/>
          <w:caps w:val="0"/>
          <w:color w:val="000000"/>
          <w:spacing w:val="0"/>
          <w:w w:val="100"/>
          <w:sz w:val="32"/>
          <w:szCs w:val="32"/>
        </w:rPr>
        <w:t>支出决算情况。）</w:t>
      </w:r>
    </w:p>
    <w:p>
      <w:pPr>
        <w:snapToGrid/>
        <w:spacing w:before="0" w:beforeAutospacing="0" w:after="0" w:afterAutospacing="0" w:line="600" w:lineRule="exact"/>
        <w:ind w:firstLine="640"/>
        <w:jc w:val="both"/>
        <w:textAlignment w:val="baseline"/>
        <w:rPr>
          <w:rFonts w:ascii="仿宋" w:hAnsi="仿宋" w:eastAsia="仿宋"/>
          <w:b/>
          <w:i w:val="0"/>
          <w:caps w:val="0"/>
          <w:color w:val="000000"/>
          <w:spacing w:val="0"/>
          <w:w w:val="100"/>
          <w:sz w:val="32"/>
          <w:szCs w:val="32"/>
        </w:rPr>
      </w:pPr>
      <w:bookmarkStart w:id="62" w:name="_Toc24528"/>
      <w:bookmarkStart w:id="63" w:name="_Toc15377217"/>
      <w:r>
        <w:rPr>
          <w:rFonts w:hint="eastAsia" w:ascii="仿宋" w:hAnsi="仿宋" w:eastAsia="仿宋"/>
          <w:b/>
          <w:i w:val="0"/>
          <w:caps w:val="0"/>
          <w:color w:val="000000"/>
          <w:spacing w:val="0"/>
          <w:w w:val="100"/>
          <w:sz w:val="32"/>
          <w:szCs w:val="32"/>
        </w:rPr>
        <w:t>（二）“三公”经费财政拨款支出决算具体情况说明</w:t>
      </w:r>
      <w:bookmarkEnd w:id="62"/>
      <w:bookmarkEnd w:id="63"/>
    </w:p>
    <w:p>
      <w:pPr>
        <w:snapToGrid/>
        <w:spacing w:before="0" w:beforeAutospacing="0" w:after="0" w:afterAutospacing="0" w:line="600" w:lineRule="exact"/>
        <w:ind w:firstLine="640"/>
        <w:jc w:val="both"/>
        <w:textAlignment w:val="baseline"/>
        <w:rPr>
          <w:rFonts w:ascii="仿宋" w:hAnsi="仿宋" w:eastAsia="仿宋"/>
          <w:b w:val="0"/>
          <w:i w:val="0"/>
          <w:caps w:val="0"/>
          <w:color w:val="000000"/>
          <w:spacing w:val="0"/>
          <w:w w:val="100"/>
          <w:sz w:val="32"/>
          <w:szCs w:val="32"/>
        </w:rPr>
      </w:pPr>
      <w:r>
        <w:rPr>
          <w:rFonts w:ascii="仿宋" w:hAnsi="仿宋" w:eastAsia="仿宋"/>
          <w:b w:val="0"/>
          <w:i w:val="0"/>
          <w:caps w:val="0"/>
          <w:color w:val="000000"/>
          <w:spacing w:val="0"/>
          <w:w w:val="100"/>
          <w:sz w:val="32"/>
          <w:szCs w:val="32"/>
        </w:rPr>
        <w:t>20</w:t>
      </w:r>
      <w:r>
        <w:rPr>
          <w:rFonts w:hint="eastAsia" w:ascii="仿宋" w:hAnsi="仿宋" w:eastAsia="仿宋"/>
          <w:b w:val="0"/>
          <w:i w:val="0"/>
          <w:caps w:val="0"/>
          <w:color w:val="000000"/>
          <w:spacing w:val="0"/>
          <w:w w:val="100"/>
          <w:sz w:val="32"/>
          <w:szCs w:val="32"/>
          <w:lang w:val="en-US" w:eastAsia="zh-CN"/>
        </w:rPr>
        <w:t>21</w:t>
      </w:r>
      <w:r>
        <w:rPr>
          <w:rFonts w:hint="eastAsia" w:ascii="仿宋" w:hAnsi="仿宋" w:eastAsia="仿宋"/>
          <w:b w:val="0"/>
          <w:i w:val="0"/>
          <w:caps w:val="0"/>
          <w:color w:val="000000"/>
          <w:spacing w:val="0"/>
          <w:w w:val="100"/>
          <w:sz w:val="32"/>
          <w:szCs w:val="32"/>
        </w:rPr>
        <w:t>年“三公”经费财政拨款支出决算中，因公出国（境）费支出决算</w:t>
      </w:r>
      <w:r>
        <w:rPr>
          <w:rFonts w:hint="eastAsia" w:ascii="仿宋" w:hAnsi="仿宋" w:eastAsia="仿宋"/>
          <w:b w:val="0"/>
          <w:i w:val="0"/>
          <w:caps w:val="0"/>
          <w:color w:val="000000"/>
          <w:spacing w:val="0"/>
          <w:w w:val="100"/>
          <w:sz w:val="32"/>
          <w:szCs w:val="32"/>
          <w:lang w:val="en-US" w:eastAsia="zh-CN"/>
        </w:rPr>
        <w:t>0</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；公务用车购置及运行维护费支出决算</w:t>
      </w:r>
      <w:r>
        <w:rPr>
          <w:rFonts w:hint="eastAsia" w:ascii="仿宋" w:hAnsi="仿宋" w:eastAsia="仿宋"/>
          <w:b w:val="0"/>
          <w:i w:val="0"/>
          <w:caps w:val="0"/>
          <w:color w:val="000000"/>
          <w:spacing w:val="0"/>
          <w:w w:val="100"/>
          <w:sz w:val="32"/>
          <w:szCs w:val="32"/>
          <w:lang w:val="en-US" w:eastAsia="zh-CN"/>
        </w:rPr>
        <w:t>0</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；公务接待费支出决算</w:t>
      </w:r>
      <w:r>
        <w:rPr>
          <w:rFonts w:hint="eastAsia" w:ascii="仿宋" w:hAnsi="仿宋" w:eastAsia="仿宋"/>
          <w:b w:val="0"/>
          <w:i w:val="0"/>
          <w:caps w:val="0"/>
          <w:color w:val="000000"/>
          <w:spacing w:val="0"/>
          <w:w w:val="100"/>
          <w:sz w:val="32"/>
          <w:szCs w:val="32"/>
          <w:lang w:val="en-US" w:eastAsia="zh-CN"/>
        </w:rPr>
        <w:t>0.38</w:t>
      </w:r>
      <w:r>
        <w:rPr>
          <w:rFonts w:hint="eastAsia" w:ascii="仿宋" w:hAnsi="仿宋" w:eastAsia="仿宋"/>
          <w:b w:val="0"/>
          <w:i w:val="0"/>
          <w:caps w:val="0"/>
          <w:color w:val="000000"/>
          <w:spacing w:val="0"/>
          <w:w w:val="100"/>
          <w:sz w:val="32"/>
          <w:szCs w:val="32"/>
        </w:rPr>
        <w:t>万元，占</w:t>
      </w:r>
      <w:r>
        <w:rPr>
          <w:rFonts w:hint="eastAsia" w:ascii="仿宋" w:hAnsi="仿宋" w:eastAsia="仿宋"/>
          <w:b w:val="0"/>
          <w:i w:val="0"/>
          <w:caps w:val="0"/>
          <w:color w:val="000000"/>
          <w:spacing w:val="0"/>
          <w:w w:val="100"/>
          <w:sz w:val="32"/>
          <w:szCs w:val="32"/>
          <w:lang w:val="en-US" w:eastAsia="zh-CN"/>
        </w:rPr>
        <w:t>100</w:t>
      </w:r>
      <w:r>
        <w:rPr>
          <w:rFonts w:ascii="仿宋" w:hAnsi="仿宋" w:eastAsia="仿宋"/>
          <w:b w:val="0"/>
          <w:i w:val="0"/>
          <w:caps w:val="0"/>
          <w:color w:val="000000"/>
          <w:spacing w:val="0"/>
          <w:w w:val="100"/>
          <w:sz w:val="32"/>
          <w:szCs w:val="32"/>
        </w:rPr>
        <w:t>%</w:t>
      </w:r>
      <w:r>
        <w:rPr>
          <w:rFonts w:hint="eastAsia" w:ascii="仿宋" w:hAnsi="仿宋" w:eastAsia="仿宋"/>
          <w:b w:val="0"/>
          <w:i w:val="0"/>
          <w:caps w:val="0"/>
          <w:color w:val="000000"/>
          <w:spacing w:val="0"/>
          <w:w w:val="100"/>
          <w:sz w:val="32"/>
          <w:szCs w:val="32"/>
        </w:rPr>
        <w:t>。具体情况如下：</w:t>
      </w:r>
    </w:p>
    <w:p>
      <w:pPr>
        <w:snapToGrid/>
        <w:spacing w:before="0" w:beforeAutospacing="0" w:after="0" w:afterAutospacing="0" w:line="600" w:lineRule="exact"/>
        <w:ind w:firstLine="640"/>
        <w:jc w:val="both"/>
        <w:textAlignment w:val="baseline"/>
        <w:rPr>
          <w:rFonts w:hint="eastAsia" w:ascii="仿宋" w:hAnsi="仿宋" w:eastAsia="仿宋"/>
          <w:b w:val="0"/>
          <w:i w:val="0"/>
          <w:caps w:val="0"/>
          <w:color w:val="FF0000"/>
          <w:spacing w:val="0"/>
          <w:w w:val="100"/>
          <w:sz w:val="32"/>
          <w:szCs w:val="32"/>
        </w:rPr>
      </w:pPr>
      <w:r>
        <w:rPr>
          <w:rFonts w:ascii="Times New Roman" w:hAnsi="Times New Roman" w:eastAsia="宋体" w:cs="Times New Roman"/>
          <w:b w:val="0"/>
          <w:i w:val="0"/>
          <w:caps w:val="0"/>
          <w:spacing w:val="0"/>
          <w:w w:val="100"/>
          <w:sz w:val="21"/>
        </w:rPr>
        <w:drawing>
          <wp:anchor distT="0" distB="0" distL="114300" distR="114300" simplePos="0" relativeHeight="251664384" behindDoc="0" locked="0" layoutInCell="1" allowOverlap="1">
            <wp:simplePos x="0" y="0"/>
            <wp:positionH relativeFrom="column">
              <wp:posOffset>411480</wp:posOffset>
            </wp:positionH>
            <wp:positionV relativeFrom="paragraph">
              <wp:posOffset>142240</wp:posOffset>
            </wp:positionV>
            <wp:extent cx="4335145" cy="2077085"/>
            <wp:effectExtent l="5080" t="4445" r="22225" b="13970"/>
            <wp:wrapSquare wrapText="bothSides"/>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snapToGrid/>
        <w:spacing w:before="93" w:beforeAutospacing="0" w:after="0" w:afterAutospacing="0" w:line="240" w:lineRule="auto"/>
        <w:jc w:val="both"/>
        <w:textAlignment w:val="baseline"/>
        <w:rPr>
          <w:rFonts w:hint="eastAsia" w:ascii="仿宋" w:hAnsi="仿宋" w:eastAsia="仿宋"/>
          <w:b w:val="0"/>
          <w:i w:val="0"/>
          <w:caps w:val="0"/>
          <w:color w:val="FF0000"/>
          <w:spacing w:val="0"/>
          <w:w w:val="100"/>
          <w:sz w:val="32"/>
          <w:szCs w:val="32"/>
        </w:rPr>
      </w:pPr>
    </w:p>
    <w:p>
      <w:pPr>
        <w:pStyle w:val="2"/>
        <w:snapToGrid/>
        <w:spacing w:before="93" w:beforeAutospacing="0" w:after="0" w:afterAutospacing="0" w:line="240" w:lineRule="auto"/>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jc w:val="both"/>
        <w:textAlignment w:val="baseline"/>
        <w:rPr>
          <w:rFonts w:hint="eastAsia" w:ascii="仿宋" w:hAnsi="仿宋" w:eastAsia="仿宋"/>
          <w:b w:val="0"/>
          <w:i w:val="0"/>
          <w:caps w:val="0"/>
          <w:color w:val="FF0000"/>
          <w:spacing w:val="0"/>
          <w:w w:val="100"/>
          <w:sz w:val="32"/>
          <w:szCs w:val="32"/>
        </w:rPr>
      </w:pPr>
    </w:p>
    <w:p>
      <w:pPr>
        <w:snapToGrid/>
        <w:spacing w:before="0" w:beforeAutospacing="0" w:after="0" w:afterAutospacing="0" w:line="600" w:lineRule="exact"/>
        <w:ind w:firstLine="640"/>
        <w:jc w:val="both"/>
        <w:textAlignment w:val="baseline"/>
        <w:rPr>
          <w:rFonts w:ascii="仿宋" w:hAnsi="仿宋" w:eastAsia="仿宋"/>
          <w:b w:val="0"/>
          <w:i w:val="0"/>
          <w:caps w:val="0"/>
          <w:color w:val="000000" w:themeColor="text1"/>
          <w:spacing w:val="0"/>
          <w:w w:val="100"/>
          <w:sz w:val="32"/>
          <w:szCs w:val="32"/>
          <w14:textFill>
            <w14:solidFill>
              <w14:schemeClr w14:val="tx1"/>
            </w14:solidFill>
          </w14:textFill>
        </w:rPr>
      </w:pPr>
      <w:r>
        <w:rPr>
          <w:rFonts w:hint="eastAsia" w:ascii="仿宋" w:hAnsi="仿宋" w:eastAsia="仿宋"/>
          <w:b w:val="0"/>
          <w:i w:val="0"/>
          <w:caps w:val="0"/>
          <w:color w:val="000000" w:themeColor="text1"/>
          <w:spacing w:val="0"/>
          <w:w w:val="100"/>
          <w:sz w:val="32"/>
          <w:szCs w:val="32"/>
          <w14:textFill>
            <w14:solidFill>
              <w14:schemeClr w14:val="tx1"/>
            </w14:solidFill>
          </w14:textFill>
        </w:rPr>
        <w:t>（图7：“三公”经费财政拨款支出结构）（饼状图）</w:t>
      </w:r>
    </w:p>
    <w:p>
      <w:pPr>
        <w:snapToGrid/>
        <w:spacing w:before="0" w:beforeAutospacing="0" w:after="0" w:afterAutospacing="0" w:line="600" w:lineRule="exact"/>
        <w:ind w:firstLine="640"/>
        <w:jc w:val="both"/>
        <w:textAlignment w:val="baseline"/>
        <w:rPr>
          <w:rFonts w:ascii="仿宋_GB2312" w:eastAsia="仿宋_GB2312"/>
          <w:b w:val="0"/>
          <w:bCs/>
          <w:i w:val="0"/>
          <w:caps w:val="0"/>
          <w:color w:val="000000" w:themeColor="text1"/>
          <w:spacing w:val="0"/>
          <w:w w:val="100"/>
          <w:sz w:val="32"/>
          <w:szCs w:val="32"/>
          <w14:textFill>
            <w14:solidFill>
              <w14:schemeClr w14:val="tx1"/>
            </w14:solidFill>
          </w14:textFill>
        </w:rPr>
      </w:pPr>
      <w:r>
        <w:rPr>
          <w:rFonts w:ascii="仿宋_GB2312" w:eastAsia="仿宋_GB2312"/>
          <w:b w:val="0"/>
          <w:bCs/>
          <w:i w:val="0"/>
          <w:caps w:val="0"/>
          <w:color w:val="000000"/>
          <w:spacing w:val="0"/>
          <w:w w:val="100"/>
          <w:sz w:val="32"/>
          <w:szCs w:val="32"/>
        </w:rPr>
        <w:t>1.</w:t>
      </w:r>
      <w:r>
        <w:rPr>
          <w:rFonts w:hint="eastAsia" w:ascii="仿宋_GB2312" w:eastAsia="仿宋_GB2312"/>
          <w:b w:val="0"/>
          <w:bCs/>
          <w:i w:val="0"/>
          <w:caps w:val="0"/>
          <w:color w:val="000000" w:themeColor="text1"/>
          <w:spacing w:val="0"/>
          <w:w w:val="100"/>
          <w:sz w:val="32"/>
          <w:szCs w:val="32"/>
          <w:lang w:val="en-US" w:eastAsia="zh-CN"/>
          <w14:textFill>
            <w14:solidFill>
              <w14:schemeClr w14:val="tx1"/>
            </w14:solidFill>
          </w14:textFill>
        </w:rPr>
        <w:t>2021年</w:t>
      </w:r>
      <w:r>
        <w:rPr>
          <w:rFonts w:hint="eastAsia" w:ascii="仿宋_GB2312" w:eastAsia="仿宋_GB2312"/>
          <w:b w:val="0"/>
          <w:bCs/>
          <w:i w:val="0"/>
          <w:caps w:val="0"/>
          <w:color w:val="000000" w:themeColor="text1"/>
          <w:spacing w:val="0"/>
          <w:w w:val="100"/>
          <w:sz w:val="32"/>
          <w:szCs w:val="32"/>
          <w14:textFill>
            <w14:solidFill>
              <w14:schemeClr w14:val="tx1"/>
            </w14:solidFill>
          </w14:textFill>
        </w:rPr>
        <w:t>因公出国（境）经费支出</w:t>
      </w:r>
      <w:r>
        <w:rPr>
          <w:rFonts w:hint="eastAsia" w:ascii="仿宋_GB2312" w:eastAsia="仿宋_GB2312"/>
          <w:b w:val="0"/>
          <w:bCs/>
          <w:i w:val="0"/>
          <w:caps w:val="0"/>
          <w:color w:val="000000" w:themeColor="text1"/>
          <w:spacing w:val="0"/>
          <w:w w:val="100"/>
          <w:sz w:val="32"/>
          <w:szCs w:val="32"/>
          <w:lang w:val="en-US" w:eastAsia="zh-CN"/>
          <w14:textFill>
            <w14:solidFill>
              <w14:schemeClr w14:val="tx1"/>
            </w14:solidFill>
          </w14:textFill>
        </w:rPr>
        <w:t>0元</w:t>
      </w:r>
      <w:r>
        <w:rPr>
          <w:rFonts w:hint="eastAsia" w:ascii="仿宋_GB2312" w:eastAsia="仿宋_GB2312"/>
          <w:b w:val="0"/>
          <w:bCs/>
          <w:i w:val="0"/>
          <w:caps w:val="0"/>
          <w:color w:val="000000" w:themeColor="text1"/>
          <w:spacing w:val="0"/>
          <w:w w:val="100"/>
          <w:sz w:val="32"/>
          <w:szCs w:val="32"/>
          <w14:textFill>
            <w14:solidFill>
              <w14:schemeClr w14:val="tx1"/>
            </w14:solidFill>
          </w14:textFill>
        </w:rPr>
        <w:t>。</w:t>
      </w:r>
    </w:p>
    <w:p>
      <w:pPr>
        <w:snapToGrid/>
        <w:spacing w:before="0" w:beforeAutospacing="0" w:after="0" w:afterAutospacing="0" w:line="600" w:lineRule="exact"/>
        <w:ind w:firstLine="640" w:firstLineChars="200"/>
        <w:jc w:val="both"/>
        <w:textAlignment w:val="baseline"/>
        <w:rPr>
          <w:rFonts w:ascii="仿宋_GB2312" w:eastAsia="仿宋_GB2312"/>
          <w:b w:val="0"/>
          <w:bCs/>
          <w:i w:val="0"/>
          <w:caps w:val="0"/>
          <w:color w:val="000000" w:themeColor="text1"/>
          <w:spacing w:val="0"/>
          <w:w w:val="100"/>
          <w:sz w:val="32"/>
          <w:szCs w:val="32"/>
          <w14:textFill>
            <w14:solidFill>
              <w14:schemeClr w14:val="tx1"/>
            </w14:solidFill>
          </w14:textFill>
        </w:rPr>
      </w:pPr>
      <w:r>
        <w:rPr>
          <w:rFonts w:ascii="仿宋_GB2312" w:eastAsia="仿宋_GB2312"/>
          <w:b w:val="0"/>
          <w:bCs/>
          <w:i w:val="0"/>
          <w:caps w:val="0"/>
          <w:color w:val="000000" w:themeColor="text1"/>
          <w:spacing w:val="0"/>
          <w:w w:val="100"/>
          <w:sz w:val="32"/>
          <w:szCs w:val="32"/>
          <w14:textFill>
            <w14:solidFill>
              <w14:schemeClr w14:val="tx1"/>
            </w14:solidFill>
          </w14:textFill>
        </w:rPr>
        <w:t>2.</w:t>
      </w:r>
      <w:r>
        <w:rPr>
          <w:rFonts w:hint="eastAsia" w:ascii="仿宋_GB2312" w:eastAsia="仿宋_GB2312"/>
          <w:b w:val="0"/>
          <w:bCs/>
          <w:i w:val="0"/>
          <w:caps w:val="0"/>
          <w:color w:val="000000" w:themeColor="text1"/>
          <w:spacing w:val="0"/>
          <w:w w:val="100"/>
          <w:sz w:val="32"/>
          <w:szCs w:val="32"/>
          <w:lang w:val="en-US" w:eastAsia="zh-CN"/>
          <w14:textFill>
            <w14:solidFill>
              <w14:schemeClr w14:val="tx1"/>
            </w14:solidFill>
          </w14:textFill>
        </w:rPr>
        <w:t>2021年</w:t>
      </w:r>
      <w:r>
        <w:rPr>
          <w:rFonts w:hint="eastAsia" w:ascii="仿宋_GB2312" w:eastAsia="仿宋_GB2312"/>
          <w:b w:val="0"/>
          <w:bCs/>
          <w:i w:val="0"/>
          <w:caps w:val="0"/>
          <w:color w:val="000000" w:themeColor="text1"/>
          <w:spacing w:val="0"/>
          <w:w w:val="100"/>
          <w:sz w:val="32"/>
          <w:szCs w:val="32"/>
          <w14:textFill>
            <w14:solidFill>
              <w14:schemeClr w14:val="tx1"/>
            </w14:solidFill>
          </w14:textFill>
        </w:rPr>
        <w:t>公务用车购置及运行维护费支出</w:t>
      </w:r>
      <w:r>
        <w:rPr>
          <w:rFonts w:hint="eastAsia" w:ascii="仿宋_GB2312" w:eastAsia="仿宋_GB2312"/>
          <w:b w:val="0"/>
          <w:bCs/>
          <w:i w:val="0"/>
          <w:caps w:val="0"/>
          <w:color w:val="000000" w:themeColor="text1"/>
          <w:spacing w:val="0"/>
          <w:w w:val="100"/>
          <w:sz w:val="32"/>
          <w:szCs w:val="32"/>
          <w:lang w:val="en-US" w:eastAsia="zh-CN"/>
          <w14:textFill>
            <w14:solidFill>
              <w14:schemeClr w14:val="tx1"/>
            </w14:solidFill>
          </w14:textFill>
        </w:rPr>
        <w:t>0元</w:t>
      </w:r>
      <w:r>
        <w:rPr>
          <w:rFonts w:hint="eastAsia" w:ascii="仿宋_GB2312" w:eastAsia="仿宋_GB2312"/>
          <w:b w:val="0"/>
          <w:bCs/>
          <w:i w:val="0"/>
          <w:caps w:val="0"/>
          <w:color w:val="000000" w:themeColor="text1"/>
          <w:spacing w:val="0"/>
          <w:w w:val="100"/>
          <w:sz w:val="32"/>
          <w:szCs w:val="32"/>
          <w14:textFill>
            <w14:solidFill>
              <w14:schemeClr w14:val="tx1"/>
            </w14:solidFill>
          </w14:textFill>
        </w:rPr>
        <w:t>。</w:t>
      </w:r>
    </w:p>
    <w:p>
      <w:pPr>
        <w:snapToGrid/>
        <w:spacing w:before="0" w:beforeAutospacing="0" w:after="0" w:afterAutospacing="0" w:line="600" w:lineRule="exact"/>
        <w:ind w:firstLine="640"/>
        <w:jc w:val="both"/>
        <w:textAlignment w:val="baseline"/>
        <w:rPr>
          <w:rFonts w:ascii="仿宋_GB2312" w:eastAsia="仿宋_GB2312"/>
          <w:b w:val="0"/>
          <w:i w:val="0"/>
          <w:caps w:val="0"/>
          <w:color w:val="000000"/>
          <w:spacing w:val="0"/>
          <w:w w:val="100"/>
          <w:sz w:val="32"/>
          <w:szCs w:val="32"/>
        </w:rPr>
      </w:pPr>
      <w:r>
        <w:rPr>
          <w:rFonts w:ascii="仿宋_GB2312" w:eastAsia="仿宋_GB2312"/>
          <w:b w:val="0"/>
          <w:bCs/>
          <w:i w:val="0"/>
          <w:caps w:val="0"/>
          <w:color w:val="000000" w:themeColor="text1"/>
          <w:spacing w:val="0"/>
          <w:w w:val="100"/>
          <w:sz w:val="32"/>
          <w:szCs w:val="32"/>
          <w14:textFill>
            <w14:solidFill>
              <w14:schemeClr w14:val="tx1"/>
            </w14:solidFill>
          </w14:textFill>
        </w:rPr>
        <w:t>3.</w:t>
      </w:r>
      <w:r>
        <w:rPr>
          <w:rFonts w:hint="eastAsia" w:ascii="仿宋_GB2312" w:eastAsia="仿宋_GB2312"/>
          <w:b w:val="0"/>
          <w:bCs/>
          <w:i w:val="0"/>
          <w:caps w:val="0"/>
          <w:color w:val="000000" w:themeColor="text1"/>
          <w:spacing w:val="0"/>
          <w:w w:val="100"/>
          <w:sz w:val="32"/>
          <w:szCs w:val="32"/>
          <w14:textFill>
            <w14:solidFill>
              <w14:schemeClr w14:val="tx1"/>
            </w14:solidFill>
          </w14:textFill>
        </w:rPr>
        <w:t>公务接待费支出</w:t>
      </w:r>
      <w:r>
        <w:rPr>
          <w:rFonts w:hint="eastAsia" w:ascii="仿宋_GB2312" w:eastAsia="仿宋_GB2312"/>
          <w:b w:val="0"/>
          <w:bCs/>
          <w:i w:val="0"/>
          <w:caps w:val="0"/>
          <w:color w:val="000000"/>
          <w:spacing w:val="0"/>
          <w:w w:val="100"/>
          <w:sz w:val="32"/>
          <w:szCs w:val="32"/>
          <w:lang w:val="en-US" w:eastAsia="zh-CN"/>
        </w:rPr>
        <w:t>0.38</w:t>
      </w:r>
      <w:r>
        <w:rPr>
          <w:rFonts w:hint="eastAsia" w:ascii="仿宋_GB2312" w:eastAsia="仿宋_GB2312"/>
          <w:b w:val="0"/>
          <w:bCs/>
          <w:i w:val="0"/>
          <w:caps w:val="0"/>
          <w:color w:val="000000"/>
          <w:spacing w:val="0"/>
          <w:w w:val="100"/>
          <w:sz w:val="32"/>
          <w:szCs w:val="32"/>
        </w:rPr>
        <w:t>万元，</w:t>
      </w:r>
      <w:r>
        <w:rPr>
          <w:rStyle w:val="14"/>
          <w:rFonts w:hint="eastAsia" w:ascii="仿宋" w:hAnsi="仿宋" w:eastAsia="仿宋"/>
          <w:b w:val="0"/>
          <w:bCs/>
          <w:i w:val="0"/>
          <w:caps w:val="0"/>
          <w:color w:val="000000"/>
          <w:spacing w:val="0"/>
          <w:w w:val="100"/>
          <w:sz w:val="32"/>
          <w:szCs w:val="32"/>
        </w:rPr>
        <w:t>完成预算</w:t>
      </w:r>
      <w:r>
        <w:rPr>
          <w:rStyle w:val="14"/>
          <w:rFonts w:hint="eastAsia" w:ascii="仿宋" w:hAnsi="仿宋" w:eastAsia="仿宋"/>
          <w:b w:val="0"/>
          <w:bCs/>
          <w:i w:val="0"/>
          <w:caps w:val="0"/>
          <w:color w:val="000000"/>
          <w:spacing w:val="0"/>
          <w:w w:val="100"/>
          <w:sz w:val="32"/>
          <w:szCs w:val="32"/>
          <w:lang w:val="en-US" w:eastAsia="zh-CN"/>
        </w:rPr>
        <w:t>100</w:t>
      </w:r>
      <w:r>
        <w:rPr>
          <w:rStyle w:val="14"/>
          <w:rFonts w:ascii="仿宋" w:hAnsi="仿宋" w:eastAsia="仿宋"/>
          <w:b w:val="0"/>
          <w:bCs/>
          <w:i w:val="0"/>
          <w:caps w:val="0"/>
          <w:color w:val="000000"/>
          <w:spacing w:val="0"/>
          <w:w w:val="100"/>
          <w:sz w:val="32"/>
          <w:szCs w:val="32"/>
        </w:rPr>
        <w:t>%</w:t>
      </w:r>
      <w:r>
        <w:rPr>
          <w:rStyle w:val="14"/>
          <w:rFonts w:hint="eastAsia" w:ascii="仿宋" w:hAnsi="仿宋" w:eastAsia="仿宋"/>
          <w:b w:val="0"/>
          <w:bCs/>
          <w:i w:val="0"/>
          <w:caps w:val="0"/>
          <w:color w:val="000000"/>
          <w:spacing w:val="0"/>
          <w:w w:val="100"/>
          <w:sz w:val="32"/>
          <w:szCs w:val="32"/>
        </w:rPr>
        <w:t>。</w:t>
      </w:r>
      <w:r>
        <w:rPr>
          <w:rFonts w:hint="eastAsia" w:ascii="仿宋_GB2312" w:eastAsia="仿宋_GB2312"/>
          <w:b w:val="0"/>
          <w:i w:val="0"/>
          <w:caps w:val="0"/>
          <w:color w:val="000000"/>
          <w:spacing w:val="0"/>
          <w:w w:val="100"/>
          <w:sz w:val="32"/>
          <w:szCs w:val="32"/>
        </w:rPr>
        <w:t>公务接待费支出决算比</w:t>
      </w:r>
      <w:r>
        <w:rPr>
          <w:rFonts w:ascii="仿宋_GB2312" w:eastAsia="仿宋_GB2312"/>
          <w:b w:val="0"/>
          <w:i w:val="0"/>
          <w:caps w:val="0"/>
          <w:color w:val="000000"/>
          <w:spacing w:val="0"/>
          <w:w w:val="100"/>
          <w:sz w:val="32"/>
          <w:szCs w:val="32"/>
        </w:rPr>
        <w:t>20</w:t>
      </w:r>
      <w:r>
        <w:rPr>
          <w:rFonts w:hint="eastAsia" w:ascii="仿宋_GB2312" w:eastAsia="仿宋_GB2312"/>
          <w:b w:val="0"/>
          <w:i w:val="0"/>
          <w:caps w:val="0"/>
          <w:color w:val="000000"/>
          <w:spacing w:val="0"/>
          <w:w w:val="100"/>
          <w:sz w:val="32"/>
          <w:szCs w:val="32"/>
          <w:lang w:val="en-US" w:eastAsia="zh-CN"/>
        </w:rPr>
        <w:t>20</w:t>
      </w:r>
      <w:r>
        <w:rPr>
          <w:rFonts w:hint="eastAsia" w:ascii="仿宋_GB2312" w:eastAsia="仿宋_GB2312"/>
          <w:b w:val="0"/>
          <w:i w:val="0"/>
          <w:caps w:val="0"/>
          <w:color w:val="000000"/>
          <w:spacing w:val="0"/>
          <w:w w:val="100"/>
          <w:sz w:val="32"/>
          <w:szCs w:val="32"/>
        </w:rPr>
        <w:t>年减少</w:t>
      </w:r>
      <w:r>
        <w:rPr>
          <w:rFonts w:hint="eastAsia" w:ascii="仿宋_GB2312" w:eastAsia="仿宋_GB2312"/>
          <w:b w:val="0"/>
          <w:i w:val="0"/>
          <w:caps w:val="0"/>
          <w:color w:val="000000"/>
          <w:spacing w:val="0"/>
          <w:w w:val="100"/>
          <w:sz w:val="32"/>
          <w:szCs w:val="32"/>
          <w:lang w:val="en-US" w:eastAsia="zh-CN"/>
        </w:rPr>
        <w:t>0.02</w:t>
      </w:r>
      <w:r>
        <w:rPr>
          <w:rFonts w:hint="eastAsia" w:ascii="仿宋_GB2312" w:eastAsia="仿宋_GB2312"/>
          <w:b w:val="0"/>
          <w:i w:val="0"/>
          <w:caps w:val="0"/>
          <w:color w:val="000000"/>
          <w:spacing w:val="0"/>
          <w:w w:val="100"/>
          <w:sz w:val="32"/>
          <w:szCs w:val="32"/>
        </w:rPr>
        <w:t>万元，下降</w:t>
      </w:r>
      <w:r>
        <w:rPr>
          <w:rFonts w:hint="eastAsia" w:ascii="仿宋_GB2312" w:eastAsia="仿宋_GB2312"/>
          <w:b w:val="0"/>
          <w:i w:val="0"/>
          <w:caps w:val="0"/>
          <w:color w:val="000000"/>
          <w:spacing w:val="0"/>
          <w:w w:val="100"/>
          <w:sz w:val="32"/>
          <w:szCs w:val="32"/>
          <w:lang w:val="en-US" w:eastAsia="zh-CN"/>
        </w:rPr>
        <w:t>5</w:t>
      </w:r>
      <w:r>
        <w:rPr>
          <w:rFonts w:ascii="仿宋_GB2312" w:eastAsia="仿宋_GB2312"/>
          <w:b w:val="0"/>
          <w:i w:val="0"/>
          <w:caps w:val="0"/>
          <w:color w:val="000000"/>
          <w:spacing w:val="0"/>
          <w:w w:val="100"/>
          <w:sz w:val="32"/>
          <w:szCs w:val="32"/>
        </w:rPr>
        <w:t>%</w:t>
      </w:r>
      <w:r>
        <w:rPr>
          <w:rFonts w:hint="eastAsia" w:ascii="仿宋_GB2312" w:eastAsia="仿宋_GB2312"/>
          <w:b w:val="0"/>
          <w:i w:val="0"/>
          <w:caps w:val="0"/>
          <w:color w:val="000000"/>
          <w:spacing w:val="0"/>
          <w:w w:val="100"/>
          <w:sz w:val="32"/>
          <w:szCs w:val="32"/>
        </w:rPr>
        <w:t>。主要原因是</w:t>
      </w:r>
      <w:r>
        <w:rPr>
          <w:rFonts w:hint="eastAsia" w:ascii="仿宋_GB2312" w:eastAsia="仿宋_GB2312"/>
          <w:b w:val="0"/>
          <w:i w:val="0"/>
          <w:caps w:val="0"/>
          <w:color w:val="000000"/>
          <w:spacing w:val="0"/>
          <w:w w:val="100"/>
          <w:sz w:val="32"/>
          <w:szCs w:val="32"/>
          <w:lang w:eastAsia="zh-CN"/>
        </w:rPr>
        <w:t>节约开支</w:t>
      </w:r>
      <w:r>
        <w:rPr>
          <w:rFonts w:hint="eastAsia" w:ascii="仿宋_GB2312" w:eastAsia="仿宋_GB2312"/>
          <w:b w:val="0"/>
          <w:i w:val="0"/>
          <w:caps w:val="0"/>
          <w:color w:val="000000"/>
          <w:spacing w:val="0"/>
          <w:w w:val="100"/>
          <w:sz w:val="32"/>
          <w:szCs w:val="32"/>
        </w:rPr>
        <w:t>。</w:t>
      </w:r>
    </w:p>
    <w:p>
      <w:pPr>
        <w:snapToGrid/>
        <w:spacing w:before="0" w:beforeAutospacing="0" w:after="0" w:afterAutospacing="0" w:line="600" w:lineRule="exact"/>
        <w:ind w:firstLine="640"/>
        <w:jc w:val="both"/>
        <w:textAlignment w:val="baseline"/>
        <w:rPr>
          <w:rFonts w:ascii="仿宋_GB2312" w:eastAsia="仿宋_GB2312"/>
          <w:b w:val="0"/>
          <w:i w:val="0"/>
          <w:caps w:val="0"/>
          <w:color w:val="000000"/>
          <w:spacing w:val="0"/>
          <w:w w:val="100"/>
          <w:sz w:val="32"/>
          <w:szCs w:val="32"/>
        </w:rPr>
      </w:pPr>
      <w:r>
        <w:rPr>
          <w:rFonts w:hint="eastAsia" w:ascii="仿宋" w:hAnsi="仿宋" w:eastAsia="仿宋"/>
          <w:b/>
          <w:i w:val="0"/>
          <w:caps w:val="0"/>
          <w:color w:val="000000"/>
          <w:spacing w:val="0"/>
          <w:w w:val="100"/>
          <w:sz w:val="32"/>
          <w:szCs w:val="32"/>
        </w:rPr>
        <w:t>国内公务接待支出</w:t>
      </w:r>
      <w:r>
        <w:rPr>
          <w:rFonts w:hint="eastAsia" w:ascii="仿宋" w:hAnsi="仿宋" w:eastAsia="仿宋"/>
          <w:b w:val="0"/>
          <w:i w:val="0"/>
          <w:caps w:val="0"/>
          <w:color w:val="000000"/>
          <w:spacing w:val="0"/>
          <w:w w:val="100"/>
          <w:sz w:val="32"/>
          <w:szCs w:val="32"/>
          <w:lang w:val="en-US" w:eastAsia="zh-CN"/>
        </w:rPr>
        <w:t>0.38</w:t>
      </w:r>
      <w:r>
        <w:rPr>
          <w:rFonts w:hint="eastAsia" w:ascii="仿宋_GB2312" w:eastAsia="仿宋_GB2312"/>
          <w:b w:val="0"/>
          <w:i w:val="0"/>
          <w:caps w:val="0"/>
          <w:color w:val="000000"/>
          <w:spacing w:val="0"/>
          <w:w w:val="100"/>
          <w:sz w:val="32"/>
          <w:szCs w:val="32"/>
        </w:rPr>
        <w:t>万元，主要用于执行公务、开展业务活动开支的交通费、住宿费、用餐费等。国内公务接待</w:t>
      </w:r>
      <w:r>
        <w:rPr>
          <w:rFonts w:hint="eastAsia" w:ascii="仿宋_GB2312" w:eastAsia="仿宋_GB2312"/>
          <w:b w:val="0"/>
          <w:i w:val="0"/>
          <w:caps w:val="0"/>
          <w:color w:val="000000"/>
          <w:spacing w:val="0"/>
          <w:w w:val="100"/>
          <w:sz w:val="32"/>
          <w:szCs w:val="32"/>
          <w:lang w:val="en-US" w:eastAsia="zh-CN"/>
        </w:rPr>
        <w:t>8</w:t>
      </w:r>
      <w:r>
        <w:rPr>
          <w:rFonts w:hint="eastAsia" w:ascii="仿宋_GB2312" w:eastAsia="仿宋_GB2312"/>
          <w:b w:val="0"/>
          <w:i w:val="0"/>
          <w:caps w:val="0"/>
          <w:color w:val="000000"/>
          <w:spacing w:val="0"/>
          <w:w w:val="100"/>
          <w:sz w:val="32"/>
          <w:szCs w:val="32"/>
        </w:rPr>
        <w:t>批次，</w:t>
      </w:r>
      <w:r>
        <w:rPr>
          <w:rFonts w:hint="eastAsia" w:ascii="仿宋_GB2312" w:eastAsia="仿宋_GB2312"/>
          <w:b w:val="0"/>
          <w:i w:val="0"/>
          <w:caps w:val="0"/>
          <w:color w:val="000000"/>
          <w:spacing w:val="0"/>
          <w:w w:val="100"/>
          <w:sz w:val="32"/>
          <w:szCs w:val="32"/>
          <w:lang w:val="en-US" w:eastAsia="zh-CN"/>
        </w:rPr>
        <w:t>49</w:t>
      </w:r>
      <w:r>
        <w:rPr>
          <w:rFonts w:hint="eastAsia" w:ascii="仿宋_GB2312" w:eastAsia="仿宋_GB2312"/>
          <w:b w:val="0"/>
          <w:i w:val="0"/>
          <w:caps w:val="0"/>
          <w:color w:val="000000"/>
          <w:spacing w:val="0"/>
          <w:w w:val="100"/>
          <w:sz w:val="32"/>
          <w:szCs w:val="32"/>
        </w:rPr>
        <w:t>人次（不包括陪同人员），共计支出</w:t>
      </w:r>
      <w:r>
        <w:rPr>
          <w:rFonts w:hint="eastAsia" w:ascii="仿宋_GB2312" w:eastAsia="仿宋_GB2312"/>
          <w:b w:val="0"/>
          <w:i w:val="0"/>
          <w:caps w:val="0"/>
          <w:color w:val="000000"/>
          <w:spacing w:val="0"/>
          <w:w w:val="100"/>
          <w:sz w:val="32"/>
          <w:szCs w:val="32"/>
          <w:lang w:val="en-US" w:eastAsia="zh-CN"/>
        </w:rPr>
        <w:t>0.38</w:t>
      </w:r>
      <w:r>
        <w:rPr>
          <w:rFonts w:hint="eastAsia" w:ascii="仿宋_GB2312" w:eastAsia="仿宋_GB2312"/>
          <w:b w:val="0"/>
          <w:i w:val="0"/>
          <w:caps w:val="0"/>
          <w:color w:val="000000"/>
          <w:spacing w:val="0"/>
          <w:w w:val="100"/>
          <w:sz w:val="32"/>
          <w:szCs w:val="32"/>
        </w:rPr>
        <w:t>万元。</w:t>
      </w:r>
    </w:p>
    <w:p>
      <w:pPr>
        <w:snapToGrid/>
        <w:spacing w:before="0" w:beforeAutospacing="0" w:after="0" w:afterAutospacing="0" w:line="600" w:lineRule="exact"/>
        <w:ind w:firstLine="640"/>
        <w:jc w:val="both"/>
        <w:textAlignment w:val="baseline"/>
        <w:rPr>
          <w:rStyle w:val="25"/>
          <w:rFonts w:ascii="黑体" w:hAnsi="黑体" w:eastAsia="黑体"/>
          <w:b/>
          <w:i w:val="0"/>
          <w:caps w:val="0"/>
          <w:color w:val="000000"/>
          <w:spacing w:val="0"/>
          <w:w w:val="100"/>
          <w:sz w:val="32"/>
        </w:rPr>
      </w:pPr>
      <w:bookmarkStart w:id="64" w:name="_Toc15377218"/>
      <w:bookmarkStart w:id="65" w:name="_Toc10974"/>
      <w:bookmarkStart w:id="66" w:name="_Toc15396610"/>
      <w:r>
        <w:rPr>
          <w:rFonts w:hint="eastAsia" w:ascii="黑体" w:eastAsia="黑体"/>
          <w:b w:val="0"/>
          <w:i w:val="0"/>
          <w:caps w:val="0"/>
          <w:color w:val="000000"/>
          <w:spacing w:val="0"/>
          <w:w w:val="100"/>
          <w:sz w:val="32"/>
          <w:szCs w:val="32"/>
        </w:rPr>
        <w:t>八、</w:t>
      </w:r>
      <w:r>
        <w:rPr>
          <w:rStyle w:val="25"/>
          <w:rFonts w:hint="eastAsia" w:ascii="黑体" w:hAnsi="黑体" w:eastAsia="黑体"/>
          <w:b w:val="0"/>
          <w:i w:val="0"/>
          <w:caps w:val="0"/>
          <w:color w:val="000000"/>
          <w:spacing w:val="0"/>
          <w:w w:val="100"/>
          <w:sz w:val="32"/>
        </w:rPr>
        <w:t>政府性基金预算支出决算情况说明</w:t>
      </w:r>
      <w:bookmarkEnd w:id="64"/>
      <w:bookmarkEnd w:id="65"/>
      <w:bookmarkEnd w:id="66"/>
    </w:p>
    <w:p>
      <w:pPr>
        <w:snapToGrid/>
        <w:spacing w:before="0" w:beforeAutospacing="0" w:after="0" w:afterAutospacing="0" w:line="600" w:lineRule="exact"/>
        <w:ind w:firstLine="640"/>
        <w:jc w:val="both"/>
        <w:textAlignment w:val="baseline"/>
        <w:rPr>
          <w:rFonts w:ascii="仿宋_GB2312" w:eastAsia="仿宋_GB2312"/>
          <w:b w:val="0"/>
          <w:i w:val="0"/>
          <w:caps w:val="0"/>
          <w:color w:val="000000"/>
          <w:spacing w:val="0"/>
          <w:w w:val="100"/>
          <w:sz w:val="32"/>
          <w:szCs w:val="32"/>
        </w:rPr>
      </w:pPr>
      <w:r>
        <w:rPr>
          <w:rFonts w:ascii="仿宋_GB2312" w:eastAsia="仿宋_GB2312"/>
          <w:b w:val="0"/>
          <w:i w:val="0"/>
          <w:caps w:val="0"/>
          <w:color w:val="000000"/>
          <w:spacing w:val="0"/>
          <w:w w:val="100"/>
          <w:sz w:val="32"/>
          <w:szCs w:val="32"/>
        </w:rPr>
        <w:t>202</w:t>
      </w:r>
      <w:r>
        <w:rPr>
          <w:rFonts w:hint="eastAsia" w:ascii="仿宋_GB2312" w:eastAsia="仿宋_GB2312"/>
          <w:b w:val="0"/>
          <w:i w:val="0"/>
          <w:caps w:val="0"/>
          <w:color w:val="000000"/>
          <w:spacing w:val="0"/>
          <w:w w:val="100"/>
          <w:sz w:val="32"/>
          <w:szCs w:val="32"/>
          <w:lang w:val="en-US" w:eastAsia="zh-CN"/>
        </w:rPr>
        <w:t>1</w:t>
      </w:r>
      <w:r>
        <w:rPr>
          <w:rFonts w:hint="eastAsia" w:ascii="仿宋_GB2312" w:eastAsia="仿宋_GB2312"/>
          <w:b w:val="0"/>
          <w:i w:val="0"/>
          <w:caps w:val="0"/>
          <w:color w:val="000000"/>
          <w:spacing w:val="0"/>
          <w:w w:val="100"/>
          <w:sz w:val="32"/>
          <w:szCs w:val="32"/>
        </w:rPr>
        <w:t>年政府性基金预算拨款支出</w:t>
      </w:r>
      <w:r>
        <w:rPr>
          <w:rFonts w:hint="eastAsia" w:ascii="仿宋_GB2312" w:eastAsia="仿宋_GB2312"/>
          <w:b w:val="0"/>
          <w:i w:val="0"/>
          <w:caps w:val="0"/>
          <w:color w:val="000000"/>
          <w:spacing w:val="0"/>
          <w:w w:val="100"/>
          <w:sz w:val="32"/>
          <w:szCs w:val="32"/>
          <w:lang w:val="en-US" w:eastAsia="zh-CN"/>
        </w:rPr>
        <w:t>0</w:t>
      </w:r>
      <w:r>
        <w:rPr>
          <w:rFonts w:hint="eastAsia" w:ascii="仿宋_GB2312" w:eastAsia="仿宋_GB2312"/>
          <w:b w:val="0"/>
          <w:i w:val="0"/>
          <w:caps w:val="0"/>
          <w:color w:val="000000"/>
          <w:spacing w:val="0"/>
          <w:w w:val="100"/>
          <w:sz w:val="32"/>
          <w:szCs w:val="32"/>
        </w:rPr>
        <w:t>万元</w:t>
      </w:r>
    </w:p>
    <w:p>
      <w:pPr>
        <w:numPr>
          <w:ilvl w:val="0"/>
          <w:numId w:val="3"/>
        </w:numPr>
        <w:snapToGrid/>
        <w:spacing w:before="0" w:beforeAutospacing="0" w:after="0" w:afterAutospacing="0" w:line="600" w:lineRule="exact"/>
        <w:ind w:firstLine="640"/>
        <w:jc w:val="both"/>
        <w:textAlignment w:val="baseline"/>
        <w:rPr>
          <w:rStyle w:val="25"/>
          <w:rFonts w:ascii="黑体" w:hAnsi="黑体" w:eastAsia="黑体"/>
          <w:b w:val="0"/>
          <w:i w:val="0"/>
          <w:caps w:val="0"/>
          <w:color w:val="000000"/>
          <w:spacing w:val="0"/>
          <w:w w:val="100"/>
          <w:sz w:val="32"/>
        </w:rPr>
      </w:pPr>
      <w:bookmarkStart w:id="67" w:name="_Toc15396611"/>
      <w:bookmarkStart w:id="68" w:name="_Toc8448"/>
      <w:bookmarkStart w:id="69" w:name="_Toc15377219"/>
      <w:r>
        <w:rPr>
          <w:rStyle w:val="25"/>
          <w:rFonts w:hint="eastAsia" w:ascii="黑体" w:hAnsi="黑体" w:eastAsia="黑体"/>
          <w:b w:val="0"/>
          <w:i w:val="0"/>
          <w:caps w:val="0"/>
          <w:color w:val="000000"/>
          <w:spacing w:val="0"/>
          <w:w w:val="100"/>
          <w:sz w:val="32"/>
        </w:rPr>
        <w:t>国有资本经营预算支出决算情况说明</w:t>
      </w:r>
      <w:bookmarkEnd w:id="67"/>
      <w:bookmarkEnd w:id="68"/>
      <w:bookmarkEnd w:id="69"/>
    </w:p>
    <w:p>
      <w:pPr>
        <w:snapToGrid/>
        <w:spacing w:before="0" w:beforeAutospacing="0" w:after="0" w:afterAutospacing="0" w:line="600" w:lineRule="exact"/>
        <w:ind w:firstLine="640"/>
        <w:jc w:val="both"/>
        <w:textAlignment w:val="baseline"/>
        <w:rPr>
          <w:rFonts w:ascii="方正小标宋简体" w:hAnsi="方正小标宋简体" w:eastAsia="方正小标宋简体" w:cs="方正小标宋简体"/>
          <w:b w:val="0"/>
          <w:i w:val="0"/>
          <w:caps w:val="0"/>
          <w:spacing w:val="0"/>
          <w:w w:val="100"/>
          <w:sz w:val="44"/>
          <w:szCs w:val="44"/>
        </w:rPr>
      </w:pPr>
      <w:bookmarkStart w:id="70" w:name="_Toc15377221"/>
      <w:bookmarkStart w:id="71" w:name="_Toc15396612"/>
      <w:r>
        <w:rPr>
          <w:rFonts w:ascii="仿宋_GB2312" w:eastAsia="仿宋_GB2312"/>
          <w:b w:val="0"/>
          <w:i w:val="0"/>
          <w:caps w:val="0"/>
          <w:color w:val="000000"/>
          <w:spacing w:val="0"/>
          <w:w w:val="100"/>
          <w:sz w:val="32"/>
          <w:szCs w:val="32"/>
        </w:rPr>
        <w:t>202</w:t>
      </w:r>
      <w:r>
        <w:rPr>
          <w:rFonts w:hint="eastAsia" w:ascii="仿宋_GB2312" w:eastAsia="仿宋_GB2312"/>
          <w:b w:val="0"/>
          <w:i w:val="0"/>
          <w:caps w:val="0"/>
          <w:color w:val="000000"/>
          <w:spacing w:val="0"/>
          <w:w w:val="100"/>
          <w:sz w:val="32"/>
          <w:szCs w:val="32"/>
          <w:lang w:val="en-US" w:eastAsia="zh-CN"/>
        </w:rPr>
        <w:t>1</w:t>
      </w:r>
      <w:r>
        <w:rPr>
          <w:rFonts w:hint="eastAsia" w:ascii="仿宋_GB2312" w:eastAsia="仿宋_GB2312"/>
          <w:b w:val="0"/>
          <w:i w:val="0"/>
          <w:caps w:val="0"/>
          <w:color w:val="000000"/>
          <w:spacing w:val="0"/>
          <w:w w:val="100"/>
          <w:sz w:val="32"/>
          <w:szCs w:val="32"/>
        </w:rPr>
        <w:t>年国有资本经营预算拨款支出</w:t>
      </w:r>
      <w:r>
        <w:rPr>
          <w:rFonts w:hint="eastAsia" w:ascii="仿宋_GB2312" w:eastAsia="仿宋_GB2312"/>
          <w:b w:val="0"/>
          <w:i w:val="0"/>
          <w:caps w:val="0"/>
          <w:color w:val="000000"/>
          <w:spacing w:val="0"/>
          <w:w w:val="100"/>
          <w:sz w:val="32"/>
          <w:szCs w:val="32"/>
          <w:lang w:val="en-US" w:eastAsia="zh-CN"/>
        </w:rPr>
        <w:t>0</w:t>
      </w:r>
      <w:r>
        <w:rPr>
          <w:rFonts w:hint="eastAsia" w:ascii="仿宋_GB2312" w:eastAsia="仿宋_GB2312"/>
          <w:b w:val="0"/>
          <w:i w:val="0"/>
          <w:caps w:val="0"/>
          <w:color w:val="000000"/>
          <w:spacing w:val="0"/>
          <w:w w:val="100"/>
          <w:sz w:val="32"/>
          <w:szCs w:val="32"/>
        </w:rPr>
        <w:t>万元。</w:t>
      </w:r>
    </w:p>
    <w:p>
      <w:pPr>
        <w:numPr>
          <w:ilvl w:val="0"/>
          <w:numId w:val="3"/>
        </w:numPr>
        <w:snapToGrid/>
        <w:spacing w:before="0" w:beforeAutospacing="0" w:after="0" w:afterAutospacing="0" w:line="600" w:lineRule="exact"/>
        <w:ind w:firstLine="640"/>
        <w:jc w:val="both"/>
        <w:textAlignment w:val="baseline"/>
        <w:rPr>
          <w:rStyle w:val="25"/>
          <w:rFonts w:hint="eastAsia" w:ascii="黑体" w:hAnsi="黑体" w:eastAsia="黑体"/>
          <w:b w:val="0"/>
          <w:i w:val="0"/>
          <w:caps w:val="0"/>
          <w:color w:val="000000"/>
          <w:spacing w:val="0"/>
          <w:w w:val="100"/>
          <w:sz w:val="32"/>
        </w:rPr>
      </w:pPr>
      <w:bookmarkStart w:id="72" w:name="_Toc7401"/>
      <w:r>
        <w:rPr>
          <w:rStyle w:val="25"/>
          <w:rFonts w:hint="eastAsia" w:ascii="黑体" w:hAnsi="黑体" w:eastAsia="黑体"/>
          <w:b w:val="0"/>
          <w:i w:val="0"/>
          <w:caps w:val="0"/>
          <w:color w:val="000000"/>
          <w:spacing w:val="0"/>
          <w:w w:val="100"/>
          <w:sz w:val="32"/>
        </w:rPr>
        <w:t>其他重要事项的情况说明</w:t>
      </w:r>
      <w:bookmarkEnd w:id="70"/>
      <w:bookmarkEnd w:id="71"/>
      <w:bookmarkEnd w:id="72"/>
    </w:p>
    <w:p>
      <w:pPr>
        <w:snapToGrid/>
        <w:spacing w:before="0" w:beforeAutospacing="0" w:after="0" w:afterAutospacing="0" w:line="600" w:lineRule="exact"/>
        <w:ind w:firstLine="643" w:firstLineChars="200"/>
        <w:jc w:val="both"/>
        <w:textAlignment w:val="baseline"/>
        <w:rPr>
          <w:rFonts w:ascii="仿宋" w:hAnsi="仿宋" w:eastAsia="仿宋"/>
          <w:b w:val="0"/>
          <w:i w:val="0"/>
          <w:caps w:val="0"/>
          <w:color w:val="000000" w:themeColor="text1"/>
          <w:spacing w:val="0"/>
          <w:w w:val="100"/>
          <w:sz w:val="32"/>
          <w:szCs w:val="32"/>
          <w14:textFill>
            <w14:solidFill>
              <w14:schemeClr w14:val="tx1"/>
            </w14:solidFill>
          </w14:textFill>
        </w:rPr>
      </w:pPr>
      <w:bookmarkStart w:id="73" w:name="_Toc8627"/>
      <w:bookmarkStart w:id="74" w:name="_Toc15377222"/>
      <w:r>
        <w:rPr>
          <w:rFonts w:hint="eastAsia" w:ascii="仿宋" w:hAnsi="仿宋" w:eastAsia="仿宋"/>
          <w:b/>
          <w:i w:val="0"/>
          <w:caps w:val="0"/>
          <w:color w:val="000000"/>
          <w:spacing w:val="0"/>
          <w:w w:val="100"/>
          <w:sz w:val="32"/>
          <w:szCs w:val="32"/>
        </w:rPr>
        <w:t>（一）</w:t>
      </w:r>
      <w:r>
        <w:rPr>
          <w:rFonts w:hint="eastAsia" w:ascii="仿宋" w:hAnsi="仿宋" w:eastAsia="仿宋"/>
          <w:b/>
          <w:i w:val="0"/>
          <w:caps w:val="0"/>
          <w:color w:val="000000" w:themeColor="text1"/>
          <w:spacing w:val="0"/>
          <w:w w:val="100"/>
          <w:sz w:val="32"/>
          <w:szCs w:val="32"/>
          <w14:textFill>
            <w14:solidFill>
              <w14:schemeClr w14:val="tx1"/>
            </w14:solidFill>
          </w14:textFill>
        </w:rPr>
        <w:t>机关运行经费支出情况</w:t>
      </w:r>
      <w:bookmarkEnd w:id="73"/>
      <w:bookmarkEnd w:id="74"/>
    </w:p>
    <w:p>
      <w:pPr>
        <w:snapToGrid/>
        <w:spacing w:before="0" w:beforeAutospacing="0" w:after="0" w:afterAutospacing="0" w:line="600" w:lineRule="exact"/>
        <w:ind w:firstLine="640" w:firstLineChars="200"/>
        <w:jc w:val="both"/>
        <w:textAlignment w:val="baseline"/>
        <w:rPr>
          <w:rFonts w:hint="eastAsia" w:ascii="仿宋_GB2312" w:eastAsia="仿宋_GB2312"/>
          <w:b w:val="0"/>
          <w:i w:val="0"/>
          <w:caps w:val="0"/>
          <w:color w:val="000000" w:themeColor="text1"/>
          <w:spacing w:val="0"/>
          <w:w w:val="100"/>
          <w:sz w:val="32"/>
          <w:szCs w:val="32"/>
          <w:lang w:eastAsia="zh-CN"/>
          <w14:textFill>
            <w14:solidFill>
              <w14:schemeClr w14:val="tx1"/>
            </w14:solidFill>
          </w14:textFill>
        </w:rPr>
      </w:pPr>
      <w:r>
        <w:rPr>
          <w:rFonts w:ascii="仿宋_GB2312" w:eastAsia="仿宋_GB2312"/>
          <w:b w:val="0"/>
          <w:i w:val="0"/>
          <w:caps w:val="0"/>
          <w:color w:val="000000" w:themeColor="text1"/>
          <w:spacing w:val="0"/>
          <w:w w:val="100"/>
          <w:sz w:val="32"/>
          <w:szCs w:val="32"/>
          <w14:textFill>
            <w14:solidFill>
              <w14:schemeClr w14:val="tx1"/>
            </w14:solidFill>
          </w14:textFill>
        </w:rPr>
        <w:t>20</w:t>
      </w:r>
      <w:r>
        <w:rPr>
          <w:rFonts w:hint="eastAsia" w:ascii="仿宋_GB2312" w:eastAsia="仿宋_GB2312"/>
          <w:b w:val="0"/>
          <w:i w:val="0"/>
          <w:caps w:val="0"/>
          <w:color w:val="000000" w:themeColor="text1"/>
          <w:spacing w:val="0"/>
          <w:w w:val="100"/>
          <w:sz w:val="32"/>
          <w:szCs w:val="32"/>
          <w:lang w:val="en-US" w:eastAsia="zh-CN"/>
          <w14:textFill>
            <w14:solidFill>
              <w14:schemeClr w14:val="tx1"/>
            </w14:solidFill>
          </w14:textFill>
        </w:rPr>
        <w:t>21</w:t>
      </w:r>
      <w:r>
        <w:rPr>
          <w:rFonts w:hint="eastAsia" w:ascii="仿宋_GB2312" w:eastAsia="仿宋_GB2312"/>
          <w:b w:val="0"/>
          <w:i w:val="0"/>
          <w:caps w:val="0"/>
          <w:color w:val="000000" w:themeColor="text1"/>
          <w:spacing w:val="0"/>
          <w:w w:val="100"/>
          <w:sz w:val="32"/>
          <w:szCs w:val="32"/>
          <w14:textFill>
            <w14:solidFill>
              <w14:schemeClr w14:val="tx1"/>
            </w14:solidFill>
          </w14:textFill>
        </w:rPr>
        <w:t>年</w:t>
      </w:r>
      <w:r>
        <w:rPr>
          <w:rFonts w:hint="eastAsia" w:ascii="仿宋_GB2312" w:eastAsia="仿宋_GB2312"/>
          <w:b w:val="0"/>
          <w:i w:val="0"/>
          <w:caps w:val="0"/>
          <w:color w:val="000000" w:themeColor="text1"/>
          <w:spacing w:val="0"/>
          <w:w w:val="100"/>
          <w:sz w:val="32"/>
          <w:szCs w:val="32"/>
          <w:lang w:eastAsia="zh-CN"/>
          <w14:textFill>
            <w14:solidFill>
              <w14:schemeClr w14:val="tx1"/>
            </w14:solidFill>
          </w14:textFill>
        </w:rPr>
        <w:t>无</w:t>
      </w:r>
      <w:r>
        <w:rPr>
          <w:rFonts w:hint="eastAsia" w:ascii="仿宋_GB2312" w:eastAsia="仿宋_GB2312"/>
          <w:b w:val="0"/>
          <w:i w:val="0"/>
          <w:caps w:val="0"/>
          <w:color w:val="000000" w:themeColor="text1"/>
          <w:spacing w:val="0"/>
          <w:w w:val="100"/>
          <w:sz w:val="32"/>
          <w:szCs w:val="32"/>
          <w14:textFill>
            <w14:solidFill>
              <w14:schemeClr w14:val="tx1"/>
            </w14:solidFill>
          </w14:textFill>
        </w:rPr>
        <w:t>机关运行经费支出</w:t>
      </w:r>
      <w:r>
        <w:rPr>
          <w:rFonts w:hint="eastAsia" w:ascii="仿宋_GB2312" w:eastAsia="仿宋_GB2312"/>
          <w:b w:val="0"/>
          <w:i w:val="0"/>
          <w:caps w:val="0"/>
          <w:color w:val="000000" w:themeColor="text1"/>
          <w:spacing w:val="0"/>
          <w:w w:val="100"/>
          <w:sz w:val="32"/>
          <w:szCs w:val="32"/>
          <w:lang w:eastAsia="zh-CN"/>
          <w14:textFill>
            <w14:solidFill>
              <w14:schemeClr w14:val="tx1"/>
            </w14:solidFill>
          </w14:textFill>
        </w:rPr>
        <w:t>。</w:t>
      </w:r>
    </w:p>
    <w:p>
      <w:pPr>
        <w:snapToGrid/>
        <w:spacing w:before="0" w:beforeAutospacing="0" w:after="0" w:afterAutospacing="0" w:line="600" w:lineRule="exact"/>
        <w:ind w:firstLine="643" w:firstLineChars="200"/>
        <w:jc w:val="left"/>
        <w:textAlignment w:val="baseline"/>
        <w:rPr>
          <w:rFonts w:ascii="仿宋" w:hAnsi="仿宋" w:eastAsia="仿宋"/>
          <w:b/>
          <w:i w:val="0"/>
          <w:caps w:val="0"/>
          <w:color w:val="000000" w:themeColor="text1"/>
          <w:spacing w:val="0"/>
          <w:w w:val="100"/>
          <w:sz w:val="32"/>
          <w:szCs w:val="32"/>
          <w14:textFill>
            <w14:solidFill>
              <w14:schemeClr w14:val="tx1"/>
            </w14:solidFill>
          </w14:textFill>
        </w:rPr>
      </w:pPr>
      <w:bookmarkStart w:id="75" w:name="_Toc24773"/>
      <w:bookmarkStart w:id="76" w:name="_Toc15377223"/>
      <w:r>
        <w:rPr>
          <w:rFonts w:hint="eastAsia" w:ascii="仿宋" w:hAnsi="仿宋" w:eastAsia="仿宋"/>
          <w:b/>
          <w:i w:val="0"/>
          <w:caps w:val="0"/>
          <w:color w:val="000000" w:themeColor="text1"/>
          <w:spacing w:val="0"/>
          <w:w w:val="100"/>
          <w:sz w:val="32"/>
          <w:szCs w:val="32"/>
          <w14:textFill>
            <w14:solidFill>
              <w14:schemeClr w14:val="tx1"/>
            </w14:solidFill>
          </w14:textFill>
        </w:rPr>
        <w:t>（二）政府采购支出情况</w:t>
      </w:r>
      <w:bookmarkEnd w:id="75"/>
      <w:bookmarkEnd w:id="76"/>
    </w:p>
    <w:p>
      <w:pPr>
        <w:snapToGrid/>
        <w:spacing w:before="0" w:beforeAutospacing="0" w:after="0" w:afterAutospacing="0" w:line="600" w:lineRule="exact"/>
        <w:ind w:firstLine="640" w:firstLineChars="200"/>
        <w:jc w:val="both"/>
        <w:textAlignment w:val="baseline"/>
        <w:rPr>
          <w:rFonts w:ascii="仿宋_GB2312" w:eastAsia="仿宋_GB2312"/>
          <w:b w:val="0"/>
          <w:i w:val="0"/>
          <w:caps w:val="0"/>
          <w:color w:val="000000" w:themeColor="text1"/>
          <w:spacing w:val="0"/>
          <w:w w:val="100"/>
          <w:sz w:val="32"/>
          <w:szCs w:val="32"/>
          <w14:textFill>
            <w14:solidFill>
              <w14:schemeClr w14:val="tx1"/>
            </w14:solidFill>
          </w14:textFill>
        </w:rPr>
      </w:pPr>
      <w:r>
        <w:rPr>
          <w:rFonts w:ascii="仿宋_GB2312" w:eastAsia="仿宋_GB2312"/>
          <w:b w:val="0"/>
          <w:i w:val="0"/>
          <w:caps w:val="0"/>
          <w:color w:val="000000" w:themeColor="text1"/>
          <w:spacing w:val="0"/>
          <w:w w:val="100"/>
          <w:sz w:val="32"/>
          <w:szCs w:val="32"/>
          <w14:textFill>
            <w14:solidFill>
              <w14:schemeClr w14:val="tx1"/>
            </w14:solidFill>
          </w14:textFill>
        </w:rPr>
        <w:t>20</w:t>
      </w:r>
      <w:r>
        <w:rPr>
          <w:rFonts w:hint="eastAsia" w:ascii="仿宋_GB2312" w:eastAsia="仿宋_GB2312"/>
          <w:b w:val="0"/>
          <w:i w:val="0"/>
          <w:caps w:val="0"/>
          <w:color w:val="000000" w:themeColor="text1"/>
          <w:spacing w:val="0"/>
          <w:w w:val="100"/>
          <w:sz w:val="32"/>
          <w:szCs w:val="32"/>
          <w:lang w:val="en-US" w:eastAsia="zh-CN"/>
          <w14:textFill>
            <w14:solidFill>
              <w14:schemeClr w14:val="tx1"/>
            </w14:solidFill>
          </w14:textFill>
        </w:rPr>
        <w:t>21</w:t>
      </w:r>
      <w:r>
        <w:rPr>
          <w:rFonts w:hint="eastAsia" w:ascii="仿宋_GB2312" w:eastAsia="仿宋_GB2312"/>
          <w:b w:val="0"/>
          <w:i w:val="0"/>
          <w:caps w:val="0"/>
          <w:color w:val="000000" w:themeColor="text1"/>
          <w:spacing w:val="0"/>
          <w:w w:val="100"/>
          <w:sz w:val="32"/>
          <w:szCs w:val="32"/>
          <w14:textFill>
            <w14:solidFill>
              <w14:schemeClr w14:val="tx1"/>
            </w14:solidFill>
          </w14:textFill>
        </w:rPr>
        <w:t>年</w:t>
      </w:r>
      <w:r>
        <w:rPr>
          <w:rFonts w:hint="eastAsia" w:ascii="仿宋_GB2312" w:eastAsia="仿宋_GB2312"/>
          <w:b w:val="0"/>
          <w:i w:val="0"/>
          <w:caps w:val="0"/>
          <w:color w:val="000000" w:themeColor="text1"/>
          <w:spacing w:val="0"/>
          <w:w w:val="100"/>
          <w:sz w:val="32"/>
          <w:szCs w:val="32"/>
          <w:lang w:eastAsia="zh-CN"/>
          <w14:textFill>
            <w14:solidFill>
              <w14:schemeClr w14:val="tx1"/>
            </w14:solidFill>
          </w14:textFill>
        </w:rPr>
        <w:t>无</w:t>
      </w:r>
      <w:r>
        <w:rPr>
          <w:rFonts w:hint="eastAsia" w:ascii="仿宋_GB2312" w:eastAsia="仿宋_GB2312"/>
          <w:b w:val="0"/>
          <w:i w:val="0"/>
          <w:caps w:val="0"/>
          <w:color w:val="000000" w:themeColor="text1"/>
          <w:spacing w:val="0"/>
          <w:w w:val="100"/>
          <w:sz w:val="32"/>
          <w:szCs w:val="32"/>
          <w14:textFill>
            <w14:solidFill>
              <w14:schemeClr w14:val="tx1"/>
            </w14:solidFill>
          </w14:textFill>
        </w:rPr>
        <w:t>政府采购支出。</w:t>
      </w:r>
    </w:p>
    <w:p>
      <w:pPr>
        <w:snapToGrid/>
        <w:spacing w:before="0" w:beforeAutospacing="0" w:after="0" w:afterAutospacing="0" w:line="600" w:lineRule="exact"/>
        <w:ind w:firstLine="643" w:firstLineChars="200"/>
        <w:jc w:val="left"/>
        <w:textAlignment w:val="baseline"/>
        <w:rPr>
          <w:rFonts w:ascii="仿宋" w:hAnsi="仿宋" w:eastAsia="仿宋"/>
          <w:b/>
          <w:i w:val="0"/>
          <w:caps w:val="0"/>
          <w:color w:val="000000" w:themeColor="text1"/>
          <w:spacing w:val="0"/>
          <w:w w:val="100"/>
          <w:sz w:val="32"/>
          <w:szCs w:val="32"/>
          <w14:textFill>
            <w14:solidFill>
              <w14:schemeClr w14:val="tx1"/>
            </w14:solidFill>
          </w14:textFill>
        </w:rPr>
      </w:pPr>
      <w:bookmarkStart w:id="77" w:name="_Toc32203"/>
      <w:bookmarkStart w:id="78" w:name="_Toc15377224"/>
      <w:r>
        <w:rPr>
          <w:rFonts w:hint="eastAsia" w:ascii="仿宋" w:hAnsi="仿宋" w:eastAsia="仿宋"/>
          <w:b/>
          <w:i w:val="0"/>
          <w:caps w:val="0"/>
          <w:color w:val="000000" w:themeColor="text1"/>
          <w:spacing w:val="0"/>
          <w:w w:val="100"/>
          <w:sz w:val="32"/>
          <w:szCs w:val="32"/>
          <w14:textFill>
            <w14:solidFill>
              <w14:schemeClr w14:val="tx1"/>
            </w14:solidFill>
          </w14:textFill>
        </w:rPr>
        <w:t>（三）国有资产占有使用情况</w:t>
      </w:r>
      <w:bookmarkEnd w:id="77"/>
      <w:bookmarkEnd w:id="78"/>
    </w:p>
    <w:p>
      <w:pPr>
        <w:snapToGrid/>
        <w:spacing w:before="0" w:beforeAutospacing="0" w:after="0" w:afterAutospacing="0" w:line="600" w:lineRule="exact"/>
        <w:ind w:firstLine="64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截至</w:t>
      </w:r>
      <w:r>
        <w:rPr>
          <w:rFonts w:ascii="仿宋_GB2312" w:eastAsia="仿宋_GB2312"/>
          <w:b w:val="0"/>
          <w:i w:val="0"/>
          <w:caps w:val="0"/>
          <w:color w:val="000000"/>
          <w:spacing w:val="0"/>
          <w:w w:val="100"/>
          <w:sz w:val="32"/>
          <w:szCs w:val="32"/>
        </w:rPr>
        <w:t>202</w:t>
      </w:r>
      <w:r>
        <w:rPr>
          <w:rFonts w:hint="eastAsia" w:ascii="仿宋_GB2312" w:eastAsia="仿宋_GB2312"/>
          <w:b w:val="0"/>
          <w:i w:val="0"/>
          <w:caps w:val="0"/>
          <w:color w:val="000000"/>
          <w:spacing w:val="0"/>
          <w:w w:val="100"/>
          <w:sz w:val="32"/>
          <w:szCs w:val="32"/>
          <w:lang w:val="en-US" w:eastAsia="zh-CN"/>
        </w:rPr>
        <w:t>1</w:t>
      </w:r>
      <w:r>
        <w:rPr>
          <w:rFonts w:hint="eastAsia" w:ascii="仿宋_GB2312" w:eastAsia="仿宋_GB2312"/>
          <w:b w:val="0"/>
          <w:i w:val="0"/>
          <w:caps w:val="0"/>
          <w:color w:val="000000"/>
          <w:spacing w:val="0"/>
          <w:w w:val="100"/>
          <w:sz w:val="32"/>
          <w:szCs w:val="32"/>
        </w:rPr>
        <w:t>年</w:t>
      </w:r>
      <w:r>
        <w:rPr>
          <w:rFonts w:ascii="仿宋_GB2312" w:eastAsia="仿宋_GB2312"/>
          <w:b w:val="0"/>
          <w:i w:val="0"/>
          <w:caps w:val="0"/>
          <w:color w:val="000000"/>
          <w:spacing w:val="0"/>
          <w:w w:val="100"/>
          <w:sz w:val="32"/>
          <w:szCs w:val="32"/>
        </w:rPr>
        <w:t>12</w:t>
      </w:r>
      <w:r>
        <w:rPr>
          <w:rFonts w:hint="eastAsia" w:ascii="仿宋_GB2312" w:eastAsia="仿宋_GB2312"/>
          <w:b w:val="0"/>
          <w:i w:val="0"/>
          <w:caps w:val="0"/>
          <w:color w:val="000000"/>
          <w:spacing w:val="0"/>
          <w:w w:val="100"/>
          <w:sz w:val="32"/>
          <w:szCs w:val="32"/>
        </w:rPr>
        <w:t>月</w:t>
      </w:r>
      <w:r>
        <w:rPr>
          <w:rFonts w:ascii="仿宋_GB2312" w:eastAsia="仿宋_GB2312"/>
          <w:b w:val="0"/>
          <w:i w:val="0"/>
          <w:caps w:val="0"/>
          <w:color w:val="000000"/>
          <w:spacing w:val="0"/>
          <w:w w:val="100"/>
          <w:sz w:val="32"/>
          <w:szCs w:val="32"/>
        </w:rPr>
        <w:t>31</w:t>
      </w:r>
      <w:r>
        <w:rPr>
          <w:rFonts w:hint="eastAsia" w:ascii="仿宋_GB2312" w:eastAsia="仿宋_GB2312"/>
          <w:b w:val="0"/>
          <w:i w:val="0"/>
          <w:caps w:val="0"/>
          <w:color w:val="000000"/>
          <w:spacing w:val="0"/>
          <w:w w:val="100"/>
          <w:sz w:val="32"/>
          <w:szCs w:val="32"/>
        </w:rPr>
        <w:t>日，</w:t>
      </w:r>
      <w:r>
        <w:rPr>
          <w:rFonts w:hint="eastAsia" w:ascii="仿宋_GB2312" w:eastAsia="仿宋_GB2312"/>
          <w:b w:val="0"/>
          <w:i w:val="0"/>
          <w:caps w:val="0"/>
          <w:color w:val="000000"/>
          <w:spacing w:val="0"/>
          <w:w w:val="100"/>
          <w:sz w:val="32"/>
          <w:szCs w:val="32"/>
          <w:lang w:val="en-US" w:eastAsia="zh-CN"/>
        </w:rPr>
        <w:t>水稻原种场</w:t>
      </w:r>
      <w:r>
        <w:rPr>
          <w:rFonts w:hint="eastAsia" w:ascii="仿宋_GB2312" w:eastAsia="仿宋_GB2312"/>
          <w:b w:val="0"/>
          <w:i w:val="0"/>
          <w:caps w:val="0"/>
          <w:color w:val="000000"/>
          <w:spacing w:val="0"/>
          <w:w w:val="100"/>
          <w:sz w:val="32"/>
          <w:szCs w:val="32"/>
        </w:rPr>
        <w:t>共有车辆</w:t>
      </w:r>
      <w:r>
        <w:rPr>
          <w:rFonts w:hint="eastAsia" w:ascii="仿宋_GB2312" w:eastAsia="仿宋_GB2312"/>
          <w:b w:val="0"/>
          <w:i w:val="0"/>
          <w:caps w:val="0"/>
          <w:color w:val="000000"/>
          <w:spacing w:val="0"/>
          <w:w w:val="100"/>
          <w:sz w:val="32"/>
          <w:szCs w:val="32"/>
          <w:lang w:val="en-US" w:eastAsia="zh-CN"/>
        </w:rPr>
        <w:t>1</w:t>
      </w:r>
      <w:r>
        <w:rPr>
          <w:rFonts w:hint="eastAsia" w:ascii="仿宋_GB2312" w:eastAsia="仿宋_GB2312"/>
          <w:b w:val="0"/>
          <w:i w:val="0"/>
          <w:caps w:val="0"/>
          <w:color w:val="000000"/>
          <w:spacing w:val="0"/>
          <w:w w:val="100"/>
          <w:sz w:val="32"/>
          <w:szCs w:val="32"/>
        </w:rPr>
        <w:t>辆，其中：其他用车</w:t>
      </w:r>
      <w:r>
        <w:rPr>
          <w:rFonts w:hint="eastAsia" w:ascii="仿宋_GB2312" w:eastAsia="仿宋_GB2312"/>
          <w:b w:val="0"/>
          <w:i w:val="0"/>
          <w:caps w:val="0"/>
          <w:color w:val="000000"/>
          <w:spacing w:val="0"/>
          <w:w w:val="100"/>
          <w:sz w:val="32"/>
          <w:szCs w:val="32"/>
          <w:lang w:val="en-US" w:eastAsia="zh-CN"/>
        </w:rPr>
        <w:t>1</w:t>
      </w:r>
      <w:r>
        <w:rPr>
          <w:rFonts w:hint="eastAsia" w:ascii="仿宋_GB2312" w:eastAsia="仿宋_GB2312"/>
          <w:b w:val="0"/>
          <w:i w:val="0"/>
          <w:caps w:val="0"/>
          <w:color w:val="000000"/>
          <w:spacing w:val="0"/>
          <w:w w:val="100"/>
          <w:sz w:val="32"/>
          <w:szCs w:val="32"/>
        </w:rPr>
        <w:t>辆</w:t>
      </w: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lang w:val="en-US" w:eastAsia="zh-CN"/>
        </w:rPr>
        <w:t>无</w:t>
      </w:r>
      <w:r>
        <w:rPr>
          <w:rFonts w:hint="eastAsia" w:ascii="仿宋_GB2312" w:eastAsia="仿宋_GB2312"/>
          <w:b w:val="0"/>
          <w:i w:val="0"/>
          <w:caps w:val="0"/>
          <w:color w:val="000000"/>
          <w:spacing w:val="0"/>
          <w:w w:val="100"/>
          <w:sz w:val="32"/>
          <w:szCs w:val="32"/>
        </w:rPr>
        <w:t>单价</w:t>
      </w:r>
      <w:r>
        <w:rPr>
          <w:rFonts w:ascii="仿宋_GB2312" w:eastAsia="仿宋_GB2312"/>
          <w:b w:val="0"/>
          <w:i w:val="0"/>
          <w:caps w:val="0"/>
          <w:color w:val="000000"/>
          <w:spacing w:val="0"/>
          <w:w w:val="100"/>
          <w:sz w:val="32"/>
          <w:szCs w:val="32"/>
        </w:rPr>
        <w:t>50</w:t>
      </w:r>
      <w:r>
        <w:rPr>
          <w:rFonts w:hint="eastAsia" w:ascii="仿宋_GB2312" w:eastAsia="仿宋_GB2312"/>
          <w:b w:val="0"/>
          <w:i w:val="0"/>
          <w:caps w:val="0"/>
          <w:color w:val="000000"/>
          <w:spacing w:val="0"/>
          <w:w w:val="100"/>
          <w:sz w:val="32"/>
          <w:szCs w:val="32"/>
        </w:rPr>
        <w:t>万元以上通用设备，</w:t>
      </w:r>
      <w:r>
        <w:rPr>
          <w:rFonts w:hint="eastAsia" w:ascii="仿宋_GB2312" w:eastAsia="仿宋_GB2312"/>
          <w:b w:val="0"/>
          <w:i w:val="0"/>
          <w:caps w:val="0"/>
          <w:color w:val="000000"/>
          <w:spacing w:val="0"/>
          <w:w w:val="100"/>
          <w:sz w:val="32"/>
          <w:szCs w:val="32"/>
          <w:lang w:val="en-US" w:eastAsia="zh-CN"/>
        </w:rPr>
        <w:t>无</w:t>
      </w:r>
      <w:r>
        <w:rPr>
          <w:rFonts w:hint="eastAsia" w:ascii="仿宋_GB2312" w:eastAsia="仿宋_GB2312"/>
          <w:b w:val="0"/>
          <w:i w:val="0"/>
          <w:caps w:val="0"/>
          <w:color w:val="000000"/>
          <w:spacing w:val="0"/>
          <w:w w:val="100"/>
          <w:sz w:val="32"/>
          <w:szCs w:val="32"/>
        </w:rPr>
        <w:t>单价</w:t>
      </w:r>
      <w:r>
        <w:rPr>
          <w:rFonts w:ascii="仿宋_GB2312" w:eastAsia="仿宋_GB2312"/>
          <w:b w:val="0"/>
          <w:i w:val="0"/>
          <w:caps w:val="0"/>
          <w:color w:val="000000"/>
          <w:spacing w:val="0"/>
          <w:w w:val="100"/>
          <w:sz w:val="32"/>
          <w:szCs w:val="32"/>
        </w:rPr>
        <w:t>100</w:t>
      </w:r>
      <w:r>
        <w:rPr>
          <w:rFonts w:hint="eastAsia" w:ascii="仿宋_GB2312" w:eastAsia="仿宋_GB2312"/>
          <w:b w:val="0"/>
          <w:i w:val="0"/>
          <w:caps w:val="0"/>
          <w:color w:val="000000"/>
          <w:spacing w:val="0"/>
          <w:w w:val="100"/>
          <w:sz w:val="32"/>
          <w:szCs w:val="32"/>
        </w:rPr>
        <w:t>万元以上专用设备</w:t>
      </w:r>
      <w:r>
        <w:rPr>
          <w:rFonts w:hint="eastAsia" w:ascii="仿宋_GB2312" w:eastAsia="仿宋_GB2312"/>
          <w:b w:val="0"/>
          <w:i w:val="0"/>
          <w:caps w:val="0"/>
          <w:color w:val="000000"/>
          <w:spacing w:val="0"/>
          <w:w w:val="100"/>
          <w:sz w:val="32"/>
          <w:szCs w:val="32"/>
          <w:lang w:eastAsia="zh-CN"/>
        </w:rPr>
        <w:t>。</w:t>
      </w:r>
    </w:p>
    <w:p>
      <w:pPr>
        <w:snapToGrid/>
        <w:spacing w:before="0" w:beforeAutospacing="0" w:after="0" w:afterAutospacing="0" w:line="600" w:lineRule="exact"/>
        <w:ind w:firstLine="643" w:firstLineChars="200"/>
        <w:jc w:val="left"/>
        <w:textAlignment w:val="baseline"/>
        <w:rPr>
          <w:rFonts w:hint="eastAsia" w:ascii="仿宋" w:hAnsi="仿宋" w:eastAsia="仿宋"/>
          <w:b/>
          <w:i w:val="0"/>
          <w:caps w:val="0"/>
          <w:color w:val="000000" w:themeColor="text1"/>
          <w:spacing w:val="0"/>
          <w:w w:val="100"/>
          <w:sz w:val="32"/>
          <w:szCs w:val="32"/>
          <w:lang w:eastAsia="zh-CN"/>
          <w14:textFill>
            <w14:solidFill>
              <w14:schemeClr w14:val="tx1"/>
            </w14:solidFill>
          </w14:textFill>
        </w:rPr>
      </w:pPr>
      <w:bookmarkStart w:id="79" w:name="_Toc11784"/>
      <w:r>
        <w:rPr>
          <w:rFonts w:hint="eastAsia" w:ascii="仿宋" w:hAnsi="仿宋" w:eastAsia="仿宋"/>
          <w:b/>
          <w:i w:val="0"/>
          <w:caps w:val="0"/>
          <w:color w:val="000000"/>
          <w:spacing w:val="0"/>
          <w:w w:val="100"/>
          <w:sz w:val="32"/>
          <w:szCs w:val="32"/>
        </w:rPr>
        <w:t>（四）</w:t>
      </w:r>
      <w:r>
        <w:rPr>
          <w:rFonts w:hint="eastAsia" w:ascii="仿宋" w:hAnsi="仿宋" w:eastAsia="仿宋"/>
          <w:b/>
          <w:i w:val="0"/>
          <w:caps w:val="0"/>
          <w:color w:val="000000" w:themeColor="text1"/>
          <w:spacing w:val="0"/>
          <w:w w:val="100"/>
          <w:sz w:val="32"/>
          <w:szCs w:val="32"/>
          <w14:textFill>
            <w14:solidFill>
              <w14:schemeClr w14:val="tx1"/>
            </w14:solidFill>
          </w14:textFill>
        </w:rPr>
        <w:t>预算绩效管理情况</w:t>
      </w:r>
      <w:bookmarkEnd w:id="79"/>
    </w:p>
    <w:p>
      <w:pPr>
        <w:widowControl/>
        <w:snapToGrid w:val="0"/>
        <w:spacing w:before="0" w:beforeAutospacing="0" w:after="0" w:afterAutospacing="0" w:line="578"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rPr>
        <w:t>根据预算绩效管理要求，本部门按要求对20</w:t>
      </w:r>
      <w:r>
        <w:rPr>
          <w:rFonts w:hint="eastAsia" w:ascii="仿宋_GB2312" w:hAnsi="仿宋_GB2312" w:eastAsia="仿宋_GB2312" w:cs="仿宋_GB2312"/>
          <w:b w:val="0"/>
          <w:i w:val="0"/>
          <w:caps w:val="0"/>
          <w:spacing w:val="0"/>
          <w:w w:val="100"/>
          <w:sz w:val="32"/>
          <w:szCs w:val="32"/>
          <w:lang w:val="en-US" w:eastAsia="zh-CN"/>
        </w:rPr>
        <w:t>21</w:t>
      </w:r>
      <w:r>
        <w:rPr>
          <w:rFonts w:hint="eastAsia" w:ascii="仿宋_GB2312" w:hAnsi="仿宋_GB2312" w:eastAsia="仿宋_GB2312" w:cs="仿宋_GB2312"/>
          <w:b w:val="0"/>
          <w:i w:val="0"/>
          <w:caps w:val="0"/>
          <w:spacing w:val="0"/>
          <w:w w:val="100"/>
          <w:sz w:val="32"/>
          <w:szCs w:val="32"/>
        </w:rPr>
        <w:t>年部门整体支出开展绩效自评，</w:t>
      </w:r>
      <w:r>
        <w:rPr>
          <w:rFonts w:hint="eastAsia" w:ascii="仿宋" w:hAnsi="仿宋" w:eastAsia="仿宋" w:cs="仿宋"/>
          <w:b w:val="0"/>
          <w:i w:val="0"/>
          <w:caps w:val="0"/>
          <w:spacing w:val="0"/>
          <w:w w:val="100"/>
          <w:kern w:val="0"/>
          <w:sz w:val="32"/>
          <w:szCs w:val="32"/>
          <w:lang w:val="zh-CN"/>
        </w:rPr>
        <w:t>按要求公开了部门整体支出绩效自评报告及其他按要求应公开的绩效信息。开展了绩效评价，</w:t>
      </w:r>
      <w:r>
        <w:rPr>
          <w:rFonts w:hint="eastAsia" w:ascii="仿宋" w:hAnsi="仿宋" w:eastAsia="仿宋" w:cs="仿宋"/>
          <w:b w:val="0"/>
          <w:i w:val="0"/>
          <w:caps w:val="0"/>
          <w:spacing w:val="0"/>
          <w:w w:val="100"/>
          <w:kern w:val="0"/>
          <w:sz w:val="32"/>
          <w:szCs w:val="32"/>
        </w:rPr>
        <w:t>按要求报告自评报告等相关绩效信息，针对绩效评价发现问题制定整改措施，并整改落实到位。</w:t>
      </w:r>
      <w:r>
        <w:rPr>
          <w:rFonts w:hint="eastAsia" w:ascii="仿宋" w:hAnsi="仿宋" w:eastAsia="仿宋" w:cs="仿宋"/>
          <w:b w:val="0"/>
          <w:i w:val="0"/>
          <w:caps w:val="0"/>
          <w:spacing w:val="0"/>
          <w:w w:val="100"/>
          <w:kern w:val="0"/>
          <w:sz w:val="32"/>
          <w:szCs w:val="32"/>
          <w:lang w:val="zh-CN"/>
        </w:rPr>
        <w:t>依法接受财政监督，按要求开展了自查自纠，未发现违规违纪问题。水稻原种场认真履行法定职责，完成了县委、县政府决策部署和重大工作任务，实施的重大项目经济、社会效益好，服务对象满意度高。</w:t>
      </w:r>
      <w:r>
        <w:rPr>
          <w:rFonts w:hint="eastAsia" w:ascii="仿宋_GB2312" w:hAnsi="仿宋_GB2312" w:eastAsia="仿宋_GB2312" w:cs="仿宋_GB2312"/>
          <w:b w:val="0"/>
          <w:i w:val="0"/>
          <w:caps w:val="0"/>
          <w:spacing w:val="0"/>
          <w:w w:val="100"/>
          <w:sz w:val="32"/>
          <w:szCs w:val="32"/>
        </w:rPr>
        <w:t>本部门无专项预算项目，因此未组织开展项目支出绩效评价</w:t>
      </w:r>
      <w:r>
        <w:rPr>
          <w:rFonts w:hint="eastAsia" w:ascii="仿宋_GB2312" w:hAnsi="仿宋_GB2312" w:eastAsia="仿宋_GB2312" w:cs="仿宋_GB2312"/>
          <w:b w:val="0"/>
          <w:i w:val="0"/>
          <w:caps w:val="0"/>
          <w:spacing w:val="0"/>
          <w:w w:val="100"/>
          <w:sz w:val="32"/>
          <w:szCs w:val="32"/>
          <w:lang w:eastAsia="zh-CN"/>
        </w:rPr>
        <w:t>。</w:t>
      </w:r>
    </w:p>
    <w:p>
      <w:pPr>
        <w:snapToGrid/>
        <w:spacing w:before="0" w:beforeAutospacing="0" w:after="0" w:afterAutospacing="0" w:line="58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本部门按要求对</w:t>
      </w:r>
      <w:r>
        <w:rPr>
          <w:rFonts w:ascii="仿宋_GB2312" w:hAnsi="仿宋_GB2312" w:eastAsia="仿宋_GB2312" w:cs="仿宋_GB2312"/>
          <w:b w:val="0"/>
          <w:i w:val="0"/>
          <w:caps w:val="0"/>
          <w:spacing w:val="0"/>
          <w:w w:val="100"/>
          <w:sz w:val="32"/>
          <w:szCs w:val="32"/>
        </w:rPr>
        <w:t>202</w:t>
      </w:r>
      <w:r>
        <w:rPr>
          <w:rFonts w:hint="eastAsia" w:ascii="仿宋_GB2312" w:hAnsi="仿宋_GB2312" w:eastAsia="仿宋_GB2312" w:cs="仿宋_GB2312"/>
          <w:b w:val="0"/>
          <w:i w:val="0"/>
          <w:caps w:val="0"/>
          <w:spacing w:val="0"/>
          <w:w w:val="100"/>
          <w:sz w:val="32"/>
          <w:szCs w:val="32"/>
          <w:lang w:val="en-US" w:eastAsia="zh-CN"/>
        </w:rPr>
        <w:t>1</w:t>
      </w:r>
      <w:r>
        <w:rPr>
          <w:rFonts w:hint="eastAsia" w:ascii="仿宋_GB2312" w:hAnsi="仿宋_GB2312" w:eastAsia="仿宋_GB2312" w:cs="仿宋_GB2312"/>
          <w:b w:val="0"/>
          <w:i w:val="0"/>
          <w:caps w:val="0"/>
          <w:spacing w:val="0"/>
          <w:w w:val="100"/>
          <w:sz w:val="32"/>
          <w:szCs w:val="32"/>
        </w:rPr>
        <w:t>年部门整体支出绩效评价情况开展自评，《</w:t>
      </w:r>
      <w:r>
        <w:rPr>
          <w:rFonts w:hint="eastAsia" w:ascii="仿宋_GB2312" w:hAnsi="仿宋_GB2312" w:eastAsia="仿宋_GB2312" w:cs="仿宋_GB2312"/>
          <w:b w:val="0"/>
          <w:i w:val="0"/>
          <w:caps w:val="0"/>
          <w:spacing w:val="0"/>
          <w:w w:val="100"/>
          <w:sz w:val="32"/>
          <w:szCs w:val="32"/>
          <w:lang w:val="en-US" w:eastAsia="zh-CN"/>
        </w:rPr>
        <w:t>大竹县水稻原种场</w:t>
      </w:r>
      <w:r>
        <w:rPr>
          <w:rFonts w:ascii="仿宋_GB2312" w:hAnsi="仿宋_GB2312" w:eastAsia="仿宋_GB2312" w:cs="仿宋_GB2312"/>
          <w:b w:val="0"/>
          <w:i w:val="0"/>
          <w:caps w:val="0"/>
          <w:spacing w:val="0"/>
          <w:w w:val="100"/>
          <w:sz w:val="32"/>
          <w:szCs w:val="32"/>
        </w:rPr>
        <w:t>202</w:t>
      </w:r>
      <w:r>
        <w:rPr>
          <w:rFonts w:hint="eastAsia" w:ascii="仿宋_GB2312" w:hAnsi="仿宋_GB2312" w:eastAsia="仿宋_GB2312" w:cs="仿宋_GB2312"/>
          <w:b w:val="0"/>
          <w:i w:val="0"/>
          <w:caps w:val="0"/>
          <w:spacing w:val="0"/>
          <w:w w:val="100"/>
          <w:sz w:val="32"/>
          <w:szCs w:val="32"/>
          <w:lang w:val="en-US" w:eastAsia="zh-CN"/>
        </w:rPr>
        <w:t>1</w:t>
      </w:r>
      <w:r>
        <w:rPr>
          <w:rFonts w:hint="eastAsia" w:ascii="仿宋_GB2312" w:hAnsi="仿宋_GB2312" w:eastAsia="仿宋_GB2312" w:cs="仿宋_GB2312"/>
          <w:b w:val="0"/>
          <w:i w:val="0"/>
          <w:caps w:val="0"/>
          <w:spacing w:val="0"/>
          <w:w w:val="100"/>
          <w:sz w:val="32"/>
          <w:szCs w:val="32"/>
        </w:rPr>
        <w:t>年部门整体支出绩效评价报告》见附件（附件</w:t>
      </w:r>
      <w:r>
        <w:rPr>
          <w:rFonts w:hint="eastAsia" w:ascii="仿宋_GB2312" w:hAnsi="仿宋_GB2312" w:eastAsia="仿宋_GB2312" w:cs="仿宋_GB2312"/>
          <w:b w:val="0"/>
          <w:i w:val="0"/>
          <w:caps w:val="0"/>
          <w:spacing w:val="0"/>
          <w:w w:val="100"/>
          <w:sz w:val="32"/>
          <w:szCs w:val="32"/>
          <w:lang w:val="en-US" w:eastAsia="zh-CN"/>
        </w:rPr>
        <w:t>2</w:t>
      </w:r>
      <w:r>
        <w:rPr>
          <w:rFonts w:hint="eastAsia" w:ascii="仿宋_GB2312" w:hAnsi="仿宋_GB2312" w:eastAsia="仿宋_GB2312" w:cs="仿宋_GB2312"/>
          <w:b w:val="0"/>
          <w:i w:val="0"/>
          <w:caps w:val="0"/>
          <w:spacing w:val="0"/>
          <w:w w:val="100"/>
          <w:sz w:val="32"/>
          <w:szCs w:val="32"/>
        </w:rPr>
        <w:t>）。</w:t>
      </w:r>
    </w:p>
    <w:p>
      <w:pPr>
        <w:snapToGrid/>
        <w:spacing w:before="0" w:beforeAutospacing="0" w:after="0" w:afterAutospacing="0" w:line="600" w:lineRule="exact"/>
        <w:ind w:firstLine="640" w:firstLineChars="200"/>
        <w:jc w:val="both"/>
        <w:textAlignment w:val="baseline"/>
        <w:rPr>
          <w:rFonts w:ascii="仿宋" w:hAnsi="仿宋" w:eastAsia="仿宋"/>
          <w:b w:val="0"/>
          <w:bCs/>
          <w:i w:val="0"/>
          <w:caps w:val="0"/>
          <w:color w:val="000000"/>
          <w:spacing w:val="0"/>
          <w:w w:val="100"/>
          <w:sz w:val="32"/>
          <w:szCs w:val="32"/>
        </w:rPr>
      </w:pPr>
      <w:r>
        <w:rPr>
          <w:rFonts w:hint="eastAsia" w:ascii="仿宋" w:hAnsi="仿宋" w:eastAsia="仿宋"/>
          <w:b w:val="0"/>
          <w:bCs/>
          <w:i w:val="0"/>
          <w:caps w:val="0"/>
          <w:color w:val="000000"/>
          <w:spacing w:val="0"/>
          <w:w w:val="100"/>
          <w:sz w:val="32"/>
          <w:szCs w:val="32"/>
        </w:rPr>
        <w:t>（注：</w:t>
      </w:r>
      <w:r>
        <w:rPr>
          <w:rFonts w:hint="eastAsia" w:ascii="仿宋" w:hAnsi="仿宋" w:eastAsia="仿宋"/>
          <w:b w:val="0"/>
          <w:bCs/>
          <w:i w:val="0"/>
          <w:caps w:val="0"/>
          <w:color w:val="000000"/>
          <w:spacing w:val="0"/>
          <w:w w:val="100"/>
          <w:sz w:val="32"/>
          <w:szCs w:val="32"/>
          <w:lang w:eastAsia="zh-CN"/>
        </w:rPr>
        <w:t>单位</w:t>
      </w:r>
      <w:r>
        <w:rPr>
          <w:rFonts w:hint="eastAsia" w:ascii="仿宋_GB2312" w:hAnsi="仿宋_GB2312" w:eastAsia="仿宋_GB2312" w:cs="仿宋_GB2312"/>
          <w:b w:val="0"/>
          <w:bCs/>
          <w:i w:val="0"/>
          <w:caps w:val="0"/>
          <w:color w:val="000000"/>
          <w:spacing w:val="0"/>
          <w:w w:val="100"/>
          <w:sz w:val="32"/>
          <w:szCs w:val="32"/>
          <w:lang w:val="en-US" w:eastAsia="zh-CN"/>
        </w:rPr>
        <w:t>2021年特定目标类部门预算项目绩效目标自评表为本部门2021年部门整体支出绩效评价报告中涉及本单位的附表</w:t>
      </w:r>
      <w:r>
        <w:rPr>
          <w:rFonts w:hint="eastAsia" w:ascii="仿宋" w:hAnsi="仿宋" w:eastAsia="仿宋"/>
          <w:b w:val="0"/>
          <w:bCs/>
          <w:i w:val="0"/>
          <w:caps w:val="0"/>
          <w:color w:val="000000"/>
          <w:spacing w:val="0"/>
          <w:w w:val="100"/>
          <w:sz w:val="32"/>
          <w:szCs w:val="32"/>
        </w:rPr>
        <w:t>）</w:t>
      </w:r>
    </w:p>
    <w:p>
      <w:pPr>
        <w:pStyle w:val="2"/>
        <w:snapToGrid/>
        <w:spacing w:before="93" w:beforeAutospacing="0" w:after="0" w:afterAutospacing="0" w:line="240" w:lineRule="auto"/>
        <w:jc w:val="both"/>
        <w:textAlignment w:val="baseline"/>
        <w:rPr>
          <w:rFonts w:ascii="仿宋_GB2312" w:eastAsia="仿宋_GB2312"/>
          <w:b w:val="0"/>
          <w:i w:val="0"/>
          <w:caps w:val="0"/>
          <w:spacing w:val="0"/>
          <w:w w:val="100"/>
          <w:sz w:val="30"/>
          <w:highlight w:val="yellow"/>
        </w:rPr>
      </w:pPr>
    </w:p>
    <w:p>
      <w:pPr>
        <w:widowControl/>
        <w:snapToGrid/>
        <w:spacing w:before="0" w:beforeAutospacing="0" w:after="0" w:afterAutospacing="0" w:line="240" w:lineRule="auto"/>
        <w:jc w:val="left"/>
        <w:textAlignment w:val="baseline"/>
        <w:rPr>
          <w:rFonts w:ascii="仿宋_GB2312" w:eastAsia="仿宋_GB2312"/>
          <w:b/>
          <w:i w:val="0"/>
          <w:caps w:val="0"/>
          <w:color w:val="000000"/>
          <w:spacing w:val="0"/>
          <w:w w:val="100"/>
          <w:sz w:val="32"/>
          <w:szCs w:val="32"/>
        </w:rPr>
      </w:pPr>
      <w:r>
        <w:rPr>
          <w:rFonts w:ascii="仿宋_GB2312" w:eastAsia="仿宋_GB2312"/>
          <w:b/>
          <w:i w:val="0"/>
          <w:caps w:val="0"/>
          <w:color w:val="000000"/>
          <w:spacing w:val="0"/>
          <w:w w:val="100"/>
          <w:sz w:val="32"/>
          <w:szCs w:val="32"/>
        </w:rPr>
        <w:br w:type="page"/>
      </w:r>
    </w:p>
    <w:p>
      <w:pPr>
        <w:numPr>
          <w:ilvl w:val="0"/>
          <w:numId w:val="4"/>
        </w:numPr>
        <w:snapToGrid/>
        <w:spacing w:before="0" w:beforeAutospacing="0" w:after="0" w:afterAutospacing="0" w:line="600" w:lineRule="exact"/>
        <w:ind w:firstLine="660" w:firstLineChars="150"/>
        <w:jc w:val="center"/>
        <w:textAlignment w:val="baseline"/>
        <w:rPr>
          <w:rStyle w:val="24"/>
          <w:rFonts w:ascii="黑体" w:hAnsi="黑体" w:eastAsia="黑体"/>
          <w:b w:val="0"/>
          <w:i w:val="0"/>
          <w:caps w:val="0"/>
          <w:color w:val="000000"/>
          <w:spacing w:val="0"/>
          <w:w w:val="100"/>
          <w:sz w:val="44"/>
        </w:rPr>
      </w:pPr>
      <w:bookmarkStart w:id="80" w:name="_Toc15396613"/>
      <w:bookmarkStart w:id="81" w:name="_Toc28347"/>
      <w:bookmarkStart w:id="82" w:name="_Toc15377225"/>
      <w:r>
        <w:rPr>
          <w:rFonts w:hint="eastAsia" w:ascii="黑体" w:hAnsi="黑体" w:eastAsia="黑体"/>
          <w:b w:val="0"/>
          <w:i w:val="0"/>
          <w:caps w:val="0"/>
          <w:color w:val="000000"/>
          <w:spacing w:val="0"/>
          <w:w w:val="100"/>
          <w:sz w:val="44"/>
          <w:szCs w:val="44"/>
        </w:rPr>
        <w:t>名</w:t>
      </w:r>
      <w:r>
        <w:rPr>
          <w:rStyle w:val="24"/>
          <w:rFonts w:hint="eastAsia" w:ascii="黑体" w:hAnsi="黑体" w:eastAsia="黑体"/>
          <w:b w:val="0"/>
          <w:i w:val="0"/>
          <w:caps w:val="0"/>
          <w:color w:val="000000"/>
          <w:spacing w:val="0"/>
          <w:w w:val="100"/>
          <w:sz w:val="44"/>
        </w:rPr>
        <w:t>词解释</w:t>
      </w:r>
      <w:bookmarkEnd w:id="80"/>
      <w:bookmarkEnd w:id="81"/>
      <w:bookmarkEnd w:id="82"/>
    </w:p>
    <w:p>
      <w:pPr>
        <w:snapToGrid/>
        <w:spacing w:before="0" w:beforeAutospacing="0" w:after="0" w:afterAutospacing="0" w:line="600" w:lineRule="exact"/>
        <w:jc w:val="left"/>
        <w:textAlignment w:val="baseline"/>
        <w:rPr>
          <w:rFonts w:ascii="宋体"/>
          <w:b/>
          <w:i w:val="0"/>
          <w:caps w:val="0"/>
          <w:color w:val="000000"/>
          <w:spacing w:val="0"/>
          <w:w w:val="100"/>
          <w:sz w:val="44"/>
          <w:szCs w:val="44"/>
        </w:rPr>
      </w:pPr>
    </w:p>
    <w:p>
      <w:pPr>
        <w:pStyle w:val="22"/>
        <w:snapToGrid/>
        <w:spacing w:before="0" w:beforeAutospacing="0" w:after="0" w:afterAutospacing="0" w:line="560" w:lineRule="exact"/>
        <w:ind w:firstLine="640" w:firstLineChars="200"/>
        <w:jc w:val="both"/>
        <w:textAlignment w:val="baseline"/>
        <w:rPr>
          <w:rFonts w:ascii="仿宋_GB2312" w:eastAsia="仿宋_GB2312"/>
          <w:b w:val="0"/>
          <w:i w:val="0"/>
          <w:caps w:val="0"/>
          <w:color w:val="000000"/>
          <w:spacing w:val="0"/>
          <w:w w:val="100"/>
          <w:sz w:val="32"/>
          <w:szCs w:val="32"/>
        </w:rPr>
      </w:pPr>
      <w:r>
        <w:rPr>
          <w:rFonts w:ascii="仿宋_GB2312" w:eastAsia="仿宋_GB2312"/>
          <w:b w:val="0"/>
          <w:i w:val="0"/>
          <w:caps w:val="0"/>
          <w:color w:val="000000"/>
          <w:spacing w:val="0"/>
          <w:w w:val="100"/>
          <w:sz w:val="32"/>
          <w:szCs w:val="32"/>
        </w:rPr>
        <w:t>1.</w:t>
      </w:r>
      <w:r>
        <w:rPr>
          <w:rFonts w:hint="eastAsia" w:ascii="仿宋_GB2312" w:eastAsia="仿宋_GB2312"/>
          <w:b w:val="0"/>
          <w:i w:val="0"/>
          <w:caps w:val="0"/>
          <w:color w:val="000000"/>
          <w:spacing w:val="0"/>
          <w:w w:val="100"/>
          <w:sz w:val="32"/>
          <w:szCs w:val="32"/>
        </w:rPr>
        <w:t>财政拨款收入：指单位从同级财政部门取得的财政预算资金。</w:t>
      </w:r>
    </w:p>
    <w:p>
      <w:pPr>
        <w:pStyle w:val="22"/>
        <w:snapToGrid/>
        <w:spacing w:before="0" w:beforeAutospacing="0" w:after="0" w:afterAutospacing="0" w:line="560" w:lineRule="exact"/>
        <w:ind w:firstLine="640" w:firstLineChars="200"/>
        <w:jc w:val="both"/>
        <w:textAlignment w:val="baseline"/>
        <w:rPr>
          <w:rFonts w:ascii="仿宋_GB2312" w:eastAsia="仿宋_GB2312"/>
          <w:b w:val="0"/>
          <w:i w:val="0"/>
          <w:caps w:val="0"/>
          <w:color w:val="000000"/>
          <w:spacing w:val="0"/>
          <w:w w:val="100"/>
          <w:sz w:val="32"/>
          <w:szCs w:val="32"/>
        </w:rPr>
      </w:pPr>
      <w:r>
        <w:rPr>
          <w:rFonts w:ascii="仿宋_GB2312" w:eastAsia="仿宋_GB2312"/>
          <w:b w:val="0"/>
          <w:i w:val="0"/>
          <w:caps w:val="0"/>
          <w:color w:val="000000"/>
          <w:spacing w:val="0"/>
          <w:w w:val="100"/>
          <w:sz w:val="32"/>
          <w:szCs w:val="32"/>
        </w:rPr>
        <w:t>2.</w:t>
      </w:r>
      <w:r>
        <w:rPr>
          <w:rFonts w:hint="eastAsia" w:ascii="仿宋_GB2312" w:eastAsia="仿宋_GB2312"/>
          <w:b w:val="0"/>
          <w:i w:val="0"/>
          <w:caps w:val="0"/>
          <w:color w:val="000000"/>
          <w:spacing w:val="0"/>
          <w:w w:val="100"/>
          <w:sz w:val="32"/>
          <w:szCs w:val="32"/>
        </w:rPr>
        <w:t>事业收入：指事业单位开展专业业务活动及辅助活动取得的收入。如…（二级预算单位事业收入情况）等。</w:t>
      </w:r>
    </w:p>
    <w:p>
      <w:pPr>
        <w:pStyle w:val="22"/>
        <w:snapToGrid/>
        <w:spacing w:before="0" w:beforeAutospacing="0" w:after="0" w:afterAutospacing="0" w:line="560" w:lineRule="exact"/>
        <w:ind w:firstLine="640" w:firstLineChars="200"/>
        <w:jc w:val="both"/>
        <w:textAlignment w:val="baseline"/>
        <w:rPr>
          <w:rFonts w:ascii="仿宋_GB2312" w:eastAsia="仿宋_GB2312"/>
          <w:b w:val="0"/>
          <w:i w:val="0"/>
          <w:caps w:val="0"/>
          <w:color w:val="000000"/>
          <w:spacing w:val="0"/>
          <w:w w:val="100"/>
          <w:sz w:val="32"/>
          <w:szCs w:val="32"/>
        </w:rPr>
      </w:pPr>
      <w:r>
        <w:rPr>
          <w:rFonts w:ascii="仿宋_GB2312" w:eastAsia="仿宋_GB2312"/>
          <w:b w:val="0"/>
          <w:i w:val="0"/>
          <w:caps w:val="0"/>
          <w:color w:val="000000"/>
          <w:spacing w:val="0"/>
          <w:w w:val="100"/>
          <w:sz w:val="32"/>
          <w:szCs w:val="32"/>
        </w:rPr>
        <w:t>3.</w:t>
      </w:r>
      <w:r>
        <w:rPr>
          <w:rFonts w:hint="eastAsia" w:ascii="仿宋_GB2312" w:eastAsia="仿宋_GB2312"/>
          <w:b w:val="0"/>
          <w:i w:val="0"/>
          <w:caps w:val="0"/>
          <w:color w:val="000000"/>
          <w:spacing w:val="0"/>
          <w:w w:val="100"/>
          <w:sz w:val="32"/>
          <w:szCs w:val="32"/>
        </w:rPr>
        <w:t>经营收入：指事业单位在专业业务活动及其辅助活动之外开展非独立核算经营活动取得的收入。如…（二级预算单位经营收入情况）等。</w:t>
      </w:r>
    </w:p>
    <w:p>
      <w:pPr>
        <w:pStyle w:val="22"/>
        <w:snapToGrid/>
        <w:spacing w:before="0" w:beforeAutospacing="0" w:after="0" w:afterAutospacing="0" w:line="560" w:lineRule="exact"/>
        <w:ind w:firstLine="640" w:firstLineChars="200"/>
        <w:jc w:val="both"/>
        <w:textAlignment w:val="baseline"/>
        <w:rPr>
          <w:rFonts w:ascii="仿宋_GB2312" w:eastAsia="仿宋_GB2312"/>
          <w:b w:val="0"/>
          <w:i w:val="0"/>
          <w:caps w:val="0"/>
          <w:color w:val="000000"/>
          <w:spacing w:val="0"/>
          <w:w w:val="100"/>
          <w:sz w:val="32"/>
          <w:szCs w:val="32"/>
        </w:rPr>
      </w:pPr>
      <w:r>
        <w:rPr>
          <w:rFonts w:ascii="仿宋_GB2312" w:eastAsia="仿宋_GB2312"/>
          <w:b w:val="0"/>
          <w:i w:val="0"/>
          <w:caps w:val="0"/>
          <w:color w:val="000000"/>
          <w:spacing w:val="0"/>
          <w:w w:val="100"/>
          <w:sz w:val="32"/>
          <w:szCs w:val="32"/>
        </w:rPr>
        <w:t>4.</w:t>
      </w:r>
      <w:r>
        <w:rPr>
          <w:rFonts w:hint="eastAsia" w:ascii="仿宋_GB2312" w:eastAsia="仿宋_GB2312"/>
          <w:b w:val="0"/>
          <w:i w:val="0"/>
          <w:caps w:val="0"/>
          <w:color w:val="000000"/>
          <w:spacing w:val="0"/>
          <w:w w:val="100"/>
          <w:sz w:val="32"/>
          <w:szCs w:val="32"/>
        </w:rPr>
        <w:t>其他收入：指单位取得的除上述收入以外的各项收入。主要是…（收入类型）等。</w:t>
      </w:r>
      <w:r>
        <w:rPr>
          <w:rFonts w:ascii="仿宋_GB2312" w:eastAsia="仿宋_GB2312"/>
          <w:b w:val="0"/>
          <w:i w:val="0"/>
          <w:caps w:val="0"/>
          <w:color w:val="000000"/>
          <w:spacing w:val="0"/>
          <w:w w:val="100"/>
          <w:sz w:val="32"/>
          <w:szCs w:val="32"/>
        </w:rPr>
        <w:t xml:space="preserve"> </w:t>
      </w:r>
    </w:p>
    <w:p>
      <w:pPr>
        <w:snapToGrid/>
        <w:spacing w:before="0" w:beforeAutospacing="0" w:after="0" w:afterAutospacing="0" w:line="600" w:lineRule="exact"/>
        <w:ind w:firstLine="640" w:firstLineChars="200"/>
        <w:jc w:val="both"/>
        <w:textAlignment w:val="baseline"/>
        <w:rPr>
          <w:rFonts w:hint="eastAsia" w:ascii="仿宋" w:hAnsi="仿宋" w:eastAsia="仿宋"/>
          <w:b w:val="0"/>
          <w:bCs w:val="0"/>
          <w:i w:val="0"/>
          <w:caps w:val="0"/>
          <w:color w:val="000000"/>
          <w:spacing w:val="0"/>
          <w:w w:val="100"/>
          <w:sz w:val="32"/>
          <w:szCs w:val="32"/>
          <w:lang w:eastAsia="zh-CN"/>
        </w:rPr>
      </w:pPr>
      <w:r>
        <w:rPr>
          <w:rStyle w:val="14"/>
          <w:rFonts w:hint="eastAsia" w:ascii="仿宋" w:hAnsi="仿宋" w:eastAsia="仿宋"/>
          <w:b w:val="0"/>
          <w:bCs w:val="0"/>
          <w:i w:val="0"/>
          <w:caps w:val="0"/>
          <w:color w:val="000000"/>
          <w:spacing w:val="0"/>
          <w:w w:val="100"/>
          <w:sz w:val="32"/>
          <w:szCs w:val="32"/>
          <w:lang w:val="en-US" w:eastAsia="zh-CN"/>
        </w:rPr>
        <w:t>5</w:t>
      </w:r>
      <w:r>
        <w:rPr>
          <w:rStyle w:val="14"/>
          <w:rFonts w:ascii="仿宋" w:hAnsi="仿宋" w:eastAsia="仿宋"/>
          <w:b w:val="0"/>
          <w:bCs w:val="0"/>
          <w:i w:val="0"/>
          <w:caps w:val="0"/>
          <w:color w:val="000000"/>
          <w:spacing w:val="0"/>
          <w:w w:val="100"/>
          <w:sz w:val="32"/>
          <w:szCs w:val="32"/>
        </w:rPr>
        <w:t>.</w:t>
      </w:r>
      <w:r>
        <w:rPr>
          <w:rStyle w:val="14"/>
          <w:rFonts w:hint="eastAsia" w:ascii="仿宋" w:hAnsi="仿宋" w:eastAsia="仿宋"/>
          <w:b w:val="0"/>
          <w:bCs w:val="0"/>
          <w:i w:val="0"/>
          <w:caps w:val="0"/>
          <w:color w:val="000000"/>
          <w:spacing w:val="0"/>
          <w:w w:val="100"/>
          <w:sz w:val="32"/>
          <w:szCs w:val="32"/>
          <w:lang w:eastAsia="zh-CN"/>
        </w:rPr>
        <w:t>粮油物质储备支出</w:t>
      </w:r>
      <w:r>
        <w:rPr>
          <w:rStyle w:val="14"/>
          <w:rFonts w:hint="eastAsia" w:ascii="仿宋" w:hAnsi="仿宋" w:eastAsia="仿宋"/>
          <w:b w:val="0"/>
          <w:bCs w:val="0"/>
          <w:i w:val="0"/>
          <w:caps w:val="0"/>
          <w:color w:val="000000"/>
          <w:spacing w:val="0"/>
          <w:w w:val="100"/>
          <w:sz w:val="32"/>
          <w:szCs w:val="32"/>
        </w:rPr>
        <w:t>（类）</w:t>
      </w:r>
      <w:r>
        <w:rPr>
          <w:rStyle w:val="14"/>
          <w:rFonts w:hint="eastAsia" w:ascii="仿宋" w:hAnsi="仿宋" w:eastAsia="仿宋"/>
          <w:b w:val="0"/>
          <w:bCs w:val="0"/>
          <w:i w:val="0"/>
          <w:caps w:val="0"/>
          <w:color w:val="000000"/>
          <w:spacing w:val="0"/>
          <w:w w:val="100"/>
          <w:sz w:val="32"/>
          <w:szCs w:val="32"/>
          <w:lang w:eastAsia="zh-CN"/>
        </w:rPr>
        <w:t>粮油物质事务</w:t>
      </w:r>
      <w:r>
        <w:rPr>
          <w:rStyle w:val="14"/>
          <w:rFonts w:hint="eastAsia" w:ascii="仿宋" w:hAnsi="仿宋" w:eastAsia="仿宋"/>
          <w:b w:val="0"/>
          <w:bCs w:val="0"/>
          <w:i w:val="0"/>
          <w:caps w:val="0"/>
          <w:color w:val="000000"/>
          <w:spacing w:val="0"/>
          <w:w w:val="100"/>
          <w:sz w:val="32"/>
          <w:szCs w:val="32"/>
        </w:rPr>
        <w:t>（款）</w:t>
      </w:r>
      <w:r>
        <w:rPr>
          <w:rStyle w:val="14"/>
          <w:rFonts w:hint="eastAsia" w:ascii="仿宋" w:hAnsi="仿宋" w:eastAsia="仿宋"/>
          <w:b w:val="0"/>
          <w:bCs w:val="0"/>
          <w:i w:val="0"/>
          <w:caps w:val="0"/>
          <w:color w:val="000000"/>
          <w:spacing w:val="0"/>
          <w:w w:val="100"/>
          <w:sz w:val="32"/>
          <w:szCs w:val="32"/>
          <w:lang w:eastAsia="zh-CN"/>
        </w:rPr>
        <w:t>事业运行</w:t>
      </w:r>
      <w:r>
        <w:rPr>
          <w:rStyle w:val="14"/>
          <w:rFonts w:hint="eastAsia" w:ascii="仿宋" w:hAnsi="仿宋" w:eastAsia="仿宋"/>
          <w:b w:val="0"/>
          <w:bCs w:val="0"/>
          <w:i w:val="0"/>
          <w:caps w:val="0"/>
          <w:color w:val="000000"/>
          <w:spacing w:val="0"/>
          <w:w w:val="100"/>
          <w:sz w:val="32"/>
          <w:szCs w:val="32"/>
        </w:rPr>
        <w:t>（项）</w:t>
      </w:r>
      <w:r>
        <w:rPr>
          <w:rStyle w:val="14"/>
          <w:rFonts w:ascii="仿宋" w:hAnsi="仿宋" w:eastAsia="仿宋"/>
          <w:b w:val="0"/>
          <w:bCs w:val="0"/>
          <w:i w:val="0"/>
          <w:caps w:val="0"/>
          <w:color w:val="000000"/>
          <w:spacing w:val="0"/>
          <w:w w:val="100"/>
          <w:sz w:val="32"/>
          <w:szCs w:val="32"/>
        </w:rPr>
        <w:t xml:space="preserve">: </w:t>
      </w:r>
      <w:r>
        <w:rPr>
          <w:rStyle w:val="14"/>
          <w:rFonts w:hint="eastAsia" w:ascii="仿宋" w:hAnsi="仿宋" w:eastAsia="仿宋"/>
          <w:b w:val="0"/>
          <w:bCs w:val="0"/>
          <w:i w:val="0"/>
          <w:caps w:val="0"/>
          <w:color w:val="000000"/>
          <w:spacing w:val="0"/>
          <w:w w:val="100"/>
          <w:sz w:val="32"/>
          <w:szCs w:val="32"/>
          <w:lang w:eastAsia="zh-CN"/>
        </w:rPr>
        <w:t>机关事业单位的人员支出和公用经费支出以及项目支出。</w:t>
      </w:r>
    </w:p>
    <w:p>
      <w:pPr>
        <w:snapToGrid/>
        <w:spacing w:before="0" w:beforeAutospacing="0" w:after="0" w:afterAutospacing="0" w:line="600" w:lineRule="exact"/>
        <w:ind w:firstLine="64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6</w:t>
      </w:r>
      <w:r>
        <w:rPr>
          <w:rFonts w:hint="eastAsia" w:ascii="仿宋_GB2312" w:hAnsi="仿宋_GB2312" w:eastAsia="仿宋_GB2312" w:cs="仿宋_GB2312"/>
          <w:b w:val="0"/>
          <w:i w:val="0"/>
          <w:caps w:val="0"/>
          <w:spacing w:val="0"/>
          <w:w w:val="100"/>
          <w:sz w:val="32"/>
          <w:szCs w:val="32"/>
        </w:rPr>
        <w:t>.社会保障和就业（</w:t>
      </w:r>
      <w:r>
        <w:rPr>
          <w:rFonts w:hint="eastAsia" w:ascii="仿宋_GB2312" w:hAnsi="仿宋_GB2312" w:eastAsia="仿宋_GB2312" w:cs="仿宋_GB2312"/>
          <w:b w:val="0"/>
          <w:i w:val="0"/>
          <w:caps w:val="0"/>
          <w:spacing w:val="0"/>
          <w:w w:val="100"/>
          <w:sz w:val="32"/>
          <w:szCs w:val="32"/>
          <w:lang w:val="en-US" w:eastAsia="zh-CN"/>
        </w:rPr>
        <w:t>类</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行政事业单位离退休</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款</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事业单位离退休</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项</w:t>
      </w:r>
      <w:r>
        <w:rPr>
          <w:rFonts w:hint="eastAsia" w:ascii="仿宋_GB2312" w:hAnsi="仿宋_GB2312" w:eastAsia="仿宋_GB2312" w:cs="仿宋_GB2312"/>
          <w:b w:val="0"/>
          <w:i w:val="0"/>
          <w:caps w:val="0"/>
          <w:spacing w:val="0"/>
          <w:w w:val="100"/>
          <w:sz w:val="32"/>
          <w:szCs w:val="32"/>
        </w:rPr>
        <w:t>）：指</w:t>
      </w:r>
      <w:r>
        <w:rPr>
          <w:rFonts w:hint="eastAsia" w:ascii="仿宋_GB2312" w:hAnsi="仿宋_GB2312" w:eastAsia="仿宋_GB2312" w:cs="仿宋_GB2312"/>
          <w:b w:val="0"/>
          <w:i w:val="0"/>
          <w:caps w:val="0"/>
          <w:spacing w:val="0"/>
          <w:w w:val="100"/>
          <w:sz w:val="32"/>
          <w:szCs w:val="32"/>
          <w:lang w:eastAsia="zh-CN"/>
        </w:rPr>
        <w:t>实行归口管理的事业单位开支的离退休经费。</w:t>
      </w:r>
    </w:p>
    <w:p>
      <w:pPr>
        <w:snapToGrid/>
        <w:spacing w:before="0" w:beforeAutospacing="0" w:after="0" w:afterAutospacing="0" w:line="600" w:lineRule="exact"/>
        <w:ind w:firstLine="640"/>
        <w:jc w:val="both"/>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7</w:t>
      </w:r>
      <w:r>
        <w:rPr>
          <w:rFonts w:hint="eastAsia" w:ascii="仿宋_GB2312" w:hAnsi="仿宋_GB2312" w:eastAsia="仿宋_GB2312" w:cs="仿宋_GB2312"/>
          <w:b w:val="0"/>
          <w:i w:val="0"/>
          <w:caps w:val="0"/>
          <w:spacing w:val="0"/>
          <w:w w:val="100"/>
          <w:sz w:val="32"/>
          <w:szCs w:val="32"/>
        </w:rPr>
        <w:t>.社会保障和就业（</w:t>
      </w:r>
      <w:r>
        <w:rPr>
          <w:rFonts w:hint="eastAsia" w:ascii="仿宋_GB2312" w:hAnsi="仿宋_GB2312" w:eastAsia="仿宋_GB2312" w:cs="仿宋_GB2312"/>
          <w:b w:val="0"/>
          <w:i w:val="0"/>
          <w:caps w:val="0"/>
          <w:spacing w:val="0"/>
          <w:w w:val="100"/>
          <w:sz w:val="32"/>
          <w:szCs w:val="32"/>
          <w:lang w:val="en-US" w:eastAsia="zh-CN"/>
        </w:rPr>
        <w:t>类</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行政事业单位离退休</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款</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机关事业单位基本养老保险缴费支出</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项</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:指机关事业单位实施养老保险制度由单位缴纳的基本养老保险费支出。</w:t>
      </w:r>
    </w:p>
    <w:p>
      <w:pPr>
        <w:snapToGrid/>
        <w:spacing w:before="0" w:beforeAutospacing="0" w:after="0" w:afterAutospacing="0" w:line="600" w:lineRule="exact"/>
        <w:ind w:firstLine="640" w:firstLineChars="200"/>
        <w:jc w:val="both"/>
        <w:textAlignment w:val="baseline"/>
        <w:rPr>
          <w:rStyle w:val="14"/>
          <w:rFonts w:ascii="仿宋" w:hAnsi="仿宋" w:eastAsia="仿宋"/>
          <w:b w:val="0"/>
          <w:bCs w:val="0"/>
          <w:i w:val="0"/>
          <w:caps w:val="0"/>
          <w:color w:val="000000"/>
          <w:spacing w:val="0"/>
          <w:w w:val="100"/>
          <w:sz w:val="32"/>
          <w:szCs w:val="32"/>
        </w:rPr>
      </w:pPr>
      <w:r>
        <w:rPr>
          <w:rStyle w:val="14"/>
          <w:rFonts w:hint="eastAsia" w:ascii="仿宋" w:hAnsi="仿宋" w:eastAsia="仿宋"/>
          <w:b w:val="0"/>
          <w:bCs w:val="0"/>
          <w:i w:val="0"/>
          <w:caps w:val="0"/>
          <w:color w:val="000000"/>
          <w:spacing w:val="0"/>
          <w:w w:val="100"/>
          <w:sz w:val="32"/>
          <w:szCs w:val="32"/>
          <w:lang w:val="en-US" w:eastAsia="zh-CN"/>
        </w:rPr>
        <w:t>8</w:t>
      </w:r>
      <w:r>
        <w:rPr>
          <w:rStyle w:val="14"/>
          <w:rFonts w:ascii="仿宋" w:hAnsi="仿宋" w:eastAsia="仿宋"/>
          <w:b w:val="0"/>
          <w:bCs w:val="0"/>
          <w:i w:val="0"/>
          <w:caps w:val="0"/>
          <w:color w:val="000000"/>
          <w:spacing w:val="0"/>
          <w:w w:val="100"/>
          <w:sz w:val="32"/>
          <w:szCs w:val="32"/>
        </w:rPr>
        <w:t>.</w:t>
      </w:r>
      <w:r>
        <w:rPr>
          <w:rStyle w:val="14"/>
          <w:rFonts w:hint="eastAsia" w:ascii="仿宋" w:hAnsi="仿宋" w:eastAsia="仿宋"/>
          <w:b w:val="0"/>
          <w:bCs w:val="0"/>
          <w:i w:val="0"/>
          <w:caps w:val="0"/>
          <w:color w:val="000000"/>
          <w:spacing w:val="0"/>
          <w:w w:val="100"/>
          <w:sz w:val="32"/>
          <w:szCs w:val="32"/>
        </w:rPr>
        <w:t>社会保障和就业（类）</w:t>
      </w:r>
      <w:r>
        <w:rPr>
          <w:rStyle w:val="14"/>
          <w:rFonts w:hint="eastAsia" w:ascii="仿宋" w:hAnsi="仿宋" w:eastAsia="仿宋"/>
          <w:b w:val="0"/>
          <w:bCs w:val="0"/>
          <w:i w:val="0"/>
          <w:caps w:val="0"/>
          <w:color w:val="000000"/>
          <w:spacing w:val="0"/>
          <w:w w:val="100"/>
          <w:sz w:val="32"/>
          <w:szCs w:val="32"/>
          <w:lang w:eastAsia="zh-CN"/>
        </w:rPr>
        <w:t>行政事业单位养老支出</w:t>
      </w:r>
      <w:r>
        <w:rPr>
          <w:rStyle w:val="14"/>
          <w:rFonts w:hint="eastAsia" w:ascii="仿宋" w:hAnsi="仿宋" w:eastAsia="仿宋"/>
          <w:b w:val="0"/>
          <w:bCs w:val="0"/>
          <w:i w:val="0"/>
          <w:caps w:val="0"/>
          <w:color w:val="000000"/>
          <w:spacing w:val="0"/>
          <w:w w:val="100"/>
          <w:sz w:val="32"/>
          <w:szCs w:val="32"/>
        </w:rPr>
        <w:t>（款）</w:t>
      </w:r>
      <w:r>
        <w:rPr>
          <w:rStyle w:val="14"/>
          <w:rFonts w:hint="eastAsia" w:ascii="仿宋" w:hAnsi="仿宋" w:eastAsia="仿宋"/>
          <w:b w:val="0"/>
          <w:bCs w:val="0"/>
          <w:i w:val="0"/>
          <w:caps w:val="0"/>
          <w:color w:val="000000"/>
          <w:spacing w:val="0"/>
          <w:w w:val="100"/>
          <w:sz w:val="32"/>
          <w:szCs w:val="32"/>
          <w:lang w:eastAsia="zh-CN"/>
        </w:rPr>
        <w:t>机关事业单位职业年金缴费支出</w:t>
      </w:r>
      <w:r>
        <w:rPr>
          <w:rStyle w:val="14"/>
          <w:rFonts w:hint="eastAsia" w:ascii="仿宋" w:hAnsi="仿宋" w:eastAsia="仿宋"/>
          <w:b w:val="0"/>
          <w:bCs w:val="0"/>
          <w:i w:val="0"/>
          <w:caps w:val="0"/>
          <w:color w:val="000000"/>
          <w:spacing w:val="0"/>
          <w:w w:val="100"/>
          <w:sz w:val="32"/>
          <w:szCs w:val="32"/>
        </w:rPr>
        <w:t>（项）</w:t>
      </w:r>
      <w:r>
        <w:rPr>
          <w:rStyle w:val="14"/>
          <w:rFonts w:ascii="仿宋" w:hAnsi="仿宋" w:eastAsia="仿宋"/>
          <w:b w:val="0"/>
          <w:bCs w:val="0"/>
          <w:i w:val="0"/>
          <w:caps w:val="0"/>
          <w:color w:val="000000"/>
          <w:spacing w:val="0"/>
          <w:w w:val="100"/>
          <w:sz w:val="32"/>
          <w:szCs w:val="32"/>
        </w:rPr>
        <w:t xml:space="preserve">: </w:t>
      </w:r>
      <w:r>
        <w:rPr>
          <w:rFonts w:hint="eastAsia" w:ascii="仿宋_GB2312" w:hAnsi="仿宋_GB2312" w:eastAsia="仿宋_GB2312" w:cs="仿宋_GB2312"/>
          <w:b w:val="0"/>
          <w:bCs w:val="0"/>
          <w:i w:val="0"/>
          <w:caps w:val="0"/>
          <w:spacing w:val="0"/>
          <w:w w:val="100"/>
          <w:sz w:val="32"/>
          <w:szCs w:val="32"/>
          <w:lang w:val="en-US" w:eastAsia="zh-CN"/>
        </w:rPr>
        <w:t>指机关事业单位实施职业年金制度由单位缴纳的职业年金支出</w:t>
      </w:r>
    </w:p>
    <w:p>
      <w:pPr>
        <w:snapToGrid/>
        <w:spacing w:before="0" w:beforeAutospacing="0" w:after="0" w:afterAutospacing="0" w:line="600" w:lineRule="exact"/>
        <w:ind w:firstLine="640" w:firstLineChars="200"/>
        <w:jc w:val="both"/>
        <w:textAlignment w:val="baseline"/>
        <w:rPr>
          <w:rStyle w:val="14"/>
          <w:rFonts w:hint="eastAsia" w:ascii="仿宋" w:hAnsi="仿宋" w:eastAsia="仿宋"/>
          <w:b w:val="0"/>
          <w:bCs w:val="0"/>
          <w:i w:val="0"/>
          <w:caps w:val="0"/>
          <w:color w:val="000000"/>
          <w:spacing w:val="0"/>
          <w:w w:val="100"/>
          <w:sz w:val="32"/>
          <w:szCs w:val="32"/>
          <w:lang w:eastAsia="zh-CN"/>
        </w:rPr>
      </w:pPr>
      <w:r>
        <w:rPr>
          <w:rStyle w:val="14"/>
          <w:rFonts w:hint="eastAsia" w:ascii="仿宋" w:hAnsi="仿宋" w:eastAsia="仿宋"/>
          <w:b w:val="0"/>
          <w:bCs w:val="0"/>
          <w:i w:val="0"/>
          <w:caps w:val="0"/>
          <w:color w:val="000000"/>
          <w:spacing w:val="0"/>
          <w:w w:val="100"/>
          <w:sz w:val="32"/>
          <w:szCs w:val="32"/>
          <w:lang w:val="en-US" w:eastAsia="zh-CN"/>
        </w:rPr>
        <w:t>9</w:t>
      </w:r>
      <w:r>
        <w:rPr>
          <w:rStyle w:val="14"/>
          <w:rFonts w:ascii="仿宋" w:hAnsi="仿宋" w:eastAsia="仿宋"/>
          <w:b w:val="0"/>
          <w:bCs w:val="0"/>
          <w:i w:val="0"/>
          <w:caps w:val="0"/>
          <w:color w:val="000000"/>
          <w:spacing w:val="0"/>
          <w:w w:val="100"/>
          <w:sz w:val="32"/>
          <w:szCs w:val="32"/>
        </w:rPr>
        <w:t>.</w:t>
      </w:r>
      <w:r>
        <w:rPr>
          <w:rStyle w:val="14"/>
          <w:rFonts w:hint="eastAsia" w:ascii="仿宋" w:hAnsi="仿宋" w:eastAsia="仿宋"/>
          <w:b w:val="0"/>
          <w:bCs w:val="0"/>
          <w:i w:val="0"/>
          <w:caps w:val="0"/>
          <w:color w:val="000000"/>
          <w:spacing w:val="0"/>
          <w:w w:val="100"/>
          <w:sz w:val="32"/>
          <w:szCs w:val="32"/>
        </w:rPr>
        <w:t>社会保障和就业（类）</w:t>
      </w:r>
      <w:r>
        <w:rPr>
          <w:rStyle w:val="14"/>
          <w:rFonts w:hint="eastAsia" w:ascii="仿宋" w:hAnsi="仿宋" w:eastAsia="仿宋"/>
          <w:b w:val="0"/>
          <w:bCs w:val="0"/>
          <w:i w:val="0"/>
          <w:caps w:val="0"/>
          <w:color w:val="000000"/>
          <w:spacing w:val="0"/>
          <w:w w:val="100"/>
          <w:sz w:val="32"/>
          <w:szCs w:val="32"/>
          <w:lang w:eastAsia="zh-CN"/>
        </w:rPr>
        <w:t>行政事业单位养老支出</w:t>
      </w:r>
      <w:r>
        <w:rPr>
          <w:rStyle w:val="14"/>
          <w:rFonts w:hint="eastAsia" w:ascii="仿宋" w:hAnsi="仿宋" w:eastAsia="仿宋"/>
          <w:b w:val="0"/>
          <w:bCs w:val="0"/>
          <w:i w:val="0"/>
          <w:caps w:val="0"/>
          <w:color w:val="000000"/>
          <w:spacing w:val="0"/>
          <w:w w:val="100"/>
          <w:sz w:val="32"/>
          <w:szCs w:val="32"/>
        </w:rPr>
        <w:t>（款）</w:t>
      </w:r>
      <w:r>
        <w:rPr>
          <w:rStyle w:val="14"/>
          <w:rFonts w:hint="eastAsia" w:ascii="仿宋" w:hAnsi="仿宋" w:eastAsia="仿宋"/>
          <w:b w:val="0"/>
          <w:bCs w:val="0"/>
          <w:i w:val="0"/>
          <w:caps w:val="0"/>
          <w:color w:val="000000"/>
          <w:spacing w:val="0"/>
          <w:w w:val="100"/>
          <w:sz w:val="32"/>
          <w:szCs w:val="32"/>
          <w:lang w:eastAsia="zh-CN"/>
        </w:rPr>
        <w:t>其他行政事业单位养老支出</w:t>
      </w:r>
      <w:r>
        <w:rPr>
          <w:rStyle w:val="14"/>
          <w:rFonts w:hint="eastAsia" w:ascii="仿宋" w:hAnsi="仿宋" w:eastAsia="仿宋"/>
          <w:b w:val="0"/>
          <w:bCs w:val="0"/>
          <w:i w:val="0"/>
          <w:caps w:val="0"/>
          <w:color w:val="000000"/>
          <w:spacing w:val="0"/>
          <w:w w:val="100"/>
          <w:sz w:val="32"/>
          <w:szCs w:val="32"/>
        </w:rPr>
        <w:t>（项）</w:t>
      </w:r>
      <w:r>
        <w:rPr>
          <w:rStyle w:val="14"/>
          <w:rFonts w:ascii="仿宋" w:hAnsi="仿宋" w:eastAsia="仿宋"/>
          <w:b w:val="0"/>
          <w:bCs w:val="0"/>
          <w:i w:val="0"/>
          <w:caps w:val="0"/>
          <w:color w:val="000000"/>
          <w:spacing w:val="0"/>
          <w:w w:val="100"/>
          <w:sz w:val="32"/>
          <w:szCs w:val="32"/>
        </w:rPr>
        <w:t xml:space="preserve">: </w:t>
      </w:r>
      <w:r>
        <w:rPr>
          <w:rStyle w:val="14"/>
          <w:rFonts w:hint="eastAsia" w:ascii="仿宋" w:hAnsi="仿宋" w:eastAsia="仿宋"/>
          <w:b w:val="0"/>
          <w:bCs w:val="0"/>
          <w:i w:val="0"/>
          <w:caps w:val="0"/>
          <w:color w:val="000000"/>
          <w:spacing w:val="0"/>
          <w:w w:val="100"/>
          <w:sz w:val="32"/>
          <w:szCs w:val="32"/>
          <w:lang w:eastAsia="zh-CN"/>
        </w:rPr>
        <w:t>机关事业单位为退休职工缴纳一次性补助。</w:t>
      </w:r>
    </w:p>
    <w:p>
      <w:pPr>
        <w:snapToGrid/>
        <w:spacing w:before="0" w:beforeAutospacing="0" w:after="0" w:afterAutospacing="0" w:line="600" w:lineRule="exact"/>
        <w:ind w:firstLine="64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lang w:val="en-US" w:eastAsia="zh-CN"/>
        </w:rPr>
        <w:t>10.</w:t>
      </w:r>
      <w:r>
        <w:rPr>
          <w:rFonts w:hint="eastAsia" w:ascii="仿宋_GB2312" w:hAnsi="仿宋_GB2312" w:eastAsia="仿宋_GB2312" w:cs="仿宋_GB2312"/>
          <w:b w:val="0"/>
          <w:i w:val="0"/>
          <w:caps w:val="0"/>
          <w:spacing w:val="0"/>
          <w:w w:val="100"/>
          <w:sz w:val="32"/>
          <w:szCs w:val="32"/>
        </w:rPr>
        <w:t>社会保障和就业（</w:t>
      </w:r>
      <w:r>
        <w:rPr>
          <w:rFonts w:hint="eastAsia" w:ascii="仿宋_GB2312" w:hAnsi="仿宋_GB2312" w:eastAsia="仿宋_GB2312" w:cs="仿宋_GB2312"/>
          <w:b w:val="0"/>
          <w:i w:val="0"/>
          <w:caps w:val="0"/>
          <w:spacing w:val="0"/>
          <w:w w:val="100"/>
          <w:sz w:val="32"/>
          <w:szCs w:val="32"/>
          <w:lang w:val="en-US" w:eastAsia="zh-CN"/>
        </w:rPr>
        <w:t>类</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抚恤</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款</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死亡抚恤</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项</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指按规定用于烈士和牺牲、病故人员家属的一次性和定期抚恤金以及丧葬补助费。</w:t>
      </w:r>
    </w:p>
    <w:p>
      <w:pPr>
        <w:snapToGrid/>
        <w:spacing w:before="0" w:beforeAutospacing="0" w:after="0" w:afterAutospacing="0" w:line="600" w:lineRule="exact"/>
        <w:ind w:firstLine="64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11</w:t>
      </w:r>
      <w:r>
        <w:rPr>
          <w:rFonts w:hint="eastAsia" w:ascii="仿宋_GB2312" w:hAnsi="仿宋_GB2312" w:eastAsia="仿宋_GB2312" w:cs="仿宋_GB2312"/>
          <w:b w:val="0"/>
          <w:i w:val="0"/>
          <w:caps w:val="0"/>
          <w:spacing w:val="0"/>
          <w:w w:val="100"/>
          <w:sz w:val="32"/>
          <w:szCs w:val="32"/>
        </w:rPr>
        <w:t>.农林水（</w:t>
      </w:r>
      <w:r>
        <w:rPr>
          <w:rFonts w:hint="eastAsia" w:ascii="仿宋_GB2312" w:hAnsi="仿宋_GB2312" w:eastAsia="仿宋_GB2312" w:cs="仿宋_GB2312"/>
          <w:b w:val="0"/>
          <w:i w:val="0"/>
          <w:caps w:val="0"/>
          <w:spacing w:val="0"/>
          <w:w w:val="100"/>
          <w:sz w:val="32"/>
          <w:szCs w:val="32"/>
          <w:lang w:val="en-US" w:eastAsia="zh-CN"/>
        </w:rPr>
        <w:t>类</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农业</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款</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事业运行</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项</w:t>
      </w:r>
      <w:r>
        <w:rPr>
          <w:rFonts w:hint="eastAsia" w:ascii="仿宋_GB2312" w:hAnsi="仿宋_GB2312" w:eastAsia="仿宋_GB2312" w:cs="仿宋_GB2312"/>
          <w:b w:val="0"/>
          <w:i w:val="0"/>
          <w:caps w:val="0"/>
          <w:spacing w:val="0"/>
          <w:w w:val="100"/>
          <w:sz w:val="32"/>
          <w:szCs w:val="32"/>
        </w:rPr>
        <w:t>）：指</w:t>
      </w:r>
      <w:r>
        <w:rPr>
          <w:rFonts w:hint="eastAsia" w:ascii="仿宋_GB2312" w:hAnsi="仿宋_GB2312" w:eastAsia="仿宋_GB2312" w:cs="仿宋_GB2312"/>
          <w:b w:val="0"/>
          <w:i w:val="0"/>
          <w:caps w:val="0"/>
          <w:spacing w:val="0"/>
          <w:w w:val="100"/>
          <w:sz w:val="32"/>
          <w:szCs w:val="32"/>
          <w:lang w:eastAsia="zh-CN"/>
        </w:rPr>
        <w:t>农业事业单位基本支出，事业单位设施、系统运行与资产维护等方面的支出。</w:t>
      </w:r>
    </w:p>
    <w:p>
      <w:pPr>
        <w:snapToGrid/>
        <w:spacing w:before="0" w:beforeAutospacing="0" w:after="0" w:afterAutospacing="0" w:line="600" w:lineRule="exact"/>
        <w:ind w:firstLine="64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12</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住房保障支出</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类</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住房改革支出</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款</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eastAsia="zh-CN"/>
        </w:rPr>
        <w:t>住房公积金</w:t>
      </w:r>
      <w:r>
        <w:rPr>
          <w:rFonts w:hint="eastAsia" w:ascii="仿宋_GB2312" w:hAnsi="仿宋_GB2312" w:eastAsia="仿宋_GB2312" w:cs="仿宋_GB2312"/>
          <w:b w:val="0"/>
          <w:i w:val="0"/>
          <w:caps w:val="0"/>
          <w:spacing w:val="0"/>
          <w:w w:val="100"/>
          <w:sz w:val="32"/>
          <w:szCs w:val="32"/>
        </w:rPr>
        <w:t>（</w:t>
      </w:r>
      <w:r>
        <w:rPr>
          <w:rFonts w:hint="eastAsia" w:ascii="仿宋_GB2312" w:hAnsi="仿宋_GB2312" w:eastAsia="仿宋_GB2312" w:cs="仿宋_GB2312"/>
          <w:b w:val="0"/>
          <w:i w:val="0"/>
          <w:caps w:val="0"/>
          <w:spacing w:val="0"/>
          <w:w w:val="100"/>
          <w:sz w:val="32"/>
          <w:szCs w:val="32"/>
          <w:lang w:val="en-US" w:eastAsia="zh-CN"/>
        </w:rPr>
        <w:t>项</w:t>
      </w:r>
      <w:r>
        <w:rPr>
          <w:rFonts w:hint="eastAsia" w:ascii="仿宋_GB2312" w:hAnsi="仿宋_GB2312" w:eastAsia="仿宋_GB2312" w:cs="仿宋_GB2312"/>
          <w:b w:val="0"/>
          <w:i w:val="0"/>
          <w:caps w:val="0"/>
          <w:spacing w:val="0"/>
          <w:w w:val="100"/>
          <w:sz w:val="32"/>
          <w:szCs w:val="32"/>
        </w:rPr>
        <w:t>）:指</w:t>
      </w:r>
      <w:r>
        <w:rPr>
          <w:rFonts w:hint="eastAsia" w:ascii="仿宋_GB2312" w:hAnsi="仿宋_GB2312" w:eastAsia="仿宋_GB2312" w:cs="仿宋_GB2312"/>
          <w:b w:val="0"/>
          <w:i w:val="0"/>
          <w:caps w:val="0"/>
          <w:spacing w:val="0"/>
          <w:w w:val="100"/>
          <w:sz w:val="32"/>
          <w:szCs w:val="32"/>
          <w:lang w:eastAsia="zh-CN"/>
        </w:rPr>
        <w:t>行政事业单位按人力资源和社会保障部、财政部规定的基本工资和津贴以及规定比例为职工缴纳的住房公积金。</w:t>
      </w:r>
    </w:p>
    <w:p>
      <w:pPr>
        <w:snapToGrid/>
        <w:spacing w:before="0" w:beforeAutospacing="0" w:after="0" w:afterAutospacing="0" w:line="600" w:lineRule="exact"/>
        <w:ind w:firstLine="64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13</w:t>
      </w:r>
      <w:r>
        <w:rPr>
          <w:rFonts w:hint="eastAsia" w:ascii="仿宋_GB2312" w:hAnsi="仿宋_GB2312" w:eastAsia="仿宋_GB2312" w:cs="仿宋_GB2312"/>
          <w:b w:val="0"/>
          <w:i w:val="0"/>
          <w:caps w:val="0"/>
          <w:spacing w:val="0"/>
          <w:w w:val="100"/>
          <w:sz w:val="32"/>
          <w:szCs w:val="32"/>
        </w:rPr>
        <w:t>.基本支出：指为保障机构正常运转、完成日常工作任务而发生的人员支出和公用支出。</w:t>
      </w:r>
    </w:p>
    <w:p>
      <w:pPr>
        <w:snapToGrid/>
        <w:spacing w:before="0" w:beforeAutospacing="0" w:after="0" w:afterAutospacing="0" w:line="600" w:lineRule="exact"/>
        <w:ind w:firstLine="64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14</w:t>
      </w:r>
      <w:r>
        <w:rPr>
          <w:rFonts w:hint="eastAsia" w:ascii="仿宋_GB2312" w:hAnsi="仿宋_GB2312" w:eastAsia="仿宋_GB2312" w:cs="仿宋_GB2312"/>
          <w:b w:val="0"/>
          <w:i w:val="0"/>
          <w:caps w:val="0"/>
          <w:spacing w:val="0"/>
          <w:w w:val="100"/>
          <w:sz w:val="32"/>
          <w:szCs w:val="32"/>
        </w:rPr>
        <w:t xml:space="preserve">.项目支出：指在基本支出之外为完成特定行政任务和事业发展目标所发生的支出。 </w:t>
      </w:r>
    </w:p>
    <w:p>
      <w:pPr>
        <w:snapToGrid/>
        <w:spacing w:before="0" w:beforeAutospacing="0" w:after="0" w:afterAutospacing="0" w:line="600" w:lineRule="exact"/>
        <w:ind w:firstLine="64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15</w:t>
      </w:r>
      <w:r>
        <w:rPr>
          <w:rFonts w:hint="eastAsia" w:ascii="仿宋_GB2312" w:hAnsi="仿宋_GB2312" w:eastAsia="仿宋_GB2312" w:cs="仿宋_GB2312"/>
          <w:b w:val="0"/>
          <w:i w:val="0"/>
          <w:caps w:val="0"/>
          <w:spacing w:val="0"/>
          <w:w w:val="10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napToGrid/>
        <w:spacing w:before="0" w:beforeAutospacing="0" w:after="0" w:afterAutospacing="0" w:line="600" w:lineRule="exact"/>
        <w:ind w:firstLine="640"/>
        <w:jc w:val="both"/>
        <w:textAlignment w:val="baseline"/>
        <w:rPr>
          <w:rFonts w:ascii="仿宋" w:hAnsi="仿宋" w:eastAsia="仿宋"/>
          <w:b w:val="0"/>
          <w:bCs/>
          <w:i w:val="0"/>
          <w:caps w:val="0"/>
          <w:color w:val="000000"/>
          <w:spacing w:val="0"/>
          <w:w w:val="100"/>
          <w:sz w:val="32"/>
          <w:szCs w:val="32"/>
        </w:rPr>
      </w:pPr>
      <w:r>
        <w:rPr>
          <w:rFonts w:hint="eastAsia" w:ascii="仿宋" w:hAnsi="仿宋" w:eastAsia="仿宋"/>
          <w:b w:val="0"/>
          <w:bCs/>
          <w:i w:val="0"/>
          <w:caps w:val="0"/>
          <w:color w:val="000000"/>
          <w:spacing w:val="0"/>
          <w:w w:val="100"/>
          <w:sz w:val="32"/>
          <w:szCs w:val="32"/>
        </w:rPr>
        <w:t>（解释本</w:t>
      </w:r>
      <w:r>
        <w:rPr>
          <w:rFonts w:hint="eastAsia" w:ascii="仿宋" w:hAnsi="仿宋" w:eastAsia="仿宋"/>
          <w:b w:val="0"/>
          <w:bCs/>
          <w:i w:val="0"/>
          <w:caps w:val="0"/>
          <w:color w:val="000000"/>
          <w:spacing w:val="0"/>
          <w:w w:val="100"/>
          <w:sz w:val="32"/>
          <w:szCs w:val="32"/>
          <w:lang w:eastAsia="zh-CN"/>
        </w:rPr>
        <w:t>单位</w:t>
      </w:r>
      <w:r>
        <w:rPr>
          <w:rFonts w:hint="eastAsia" w:ascii="仿宋" w:hAnsi="仿宋" w:eastAsia="仿宋"/>
          <w:b w:val="0"/>
          <w:bCs/>
          <w:i w:val="0"/>
          <w:caps w:val="0"/>
          <w:color w:val="000000"/>
          <w:spacing w:val="0"/>
          <w:w w:val="100"/>
          <w:sz w:val="32"/>
          <w:szCs w:val="32"/>
        </w:rPr>
        <w:t>决算报表中</w:t>
      </w:r>
      <w:r>
        <w:rPr>
          <w:rFonts w:hint="eastAsia" w:ascii="仿宋" w:hAnsi="仿宋" w:eastAsia="仿宋"/>
          <w:b w:val="0"/>
          <w:bCs/>
          <w:i w:val="0"/>
          <w:caps w:val="0"/>
          <w:color w:val="000000"/>
          <w:spacing w:val="0"/>
          <w:w w:val="100"/>
          <w:sz w:val="32"/>
          <w:szCs w:val="32"/>
          <w:lang w:eastAsia="zh-CN"/>
        </w:rPr>
        <w:t>涉及的</w:t>
      </w:r>
      <w:r>
        <w:rPr>
          <w:rFonts w:hint="eastAsia" w:ascii="仿宋" w:hAnsi="仿宋" w:eastAsia="仿宋"/>
          <w:b w:val="0"/>
          <w:bCs/>
          <w:i w:val="0"/>
          <w:caps w:val="0"/>
          <w:color w:val="000000"/>
          <w:spacing w:val="0"/>
          <w:w w:val="100"/>
          <w:sz w:val="32"/>
          <w:szCs w:val="32"/>
        </w:rPr>
        <w:t>全部功能分类科目至项级，</w:t>
      </w:r>
      <w:r>
        <w:rPr>
          <w:rFonts w:hint="eastAsia" w:ascii="仿宋" w:hAnsi="仿宋" w:eastAsia="仿宋"/>
          <w:b w:val="0"/>
          <w:bCs/>
          <w:i w:val="0"/>
          <w:caps w:val="0"/>
          <w:color w:val="000000"/>
          <w:spacing w:val="0"/>
          <w:w w:val="100"/>
          <w:sz w:val="32"/>
          <w:szCs w:val="32"/>
          <w:lang w:eastAsia="zh-CN"/>
        </w:rPr>
        <w:t>不涉及的科目请自行删除。</w:t>
      </w:r>
      <w:r>
        <w:rPr>
          <w:rFonts w:hint="eastAsia" w:ascii="仿宋" w:hAnsi="仿宋" w:eastAsia="仿宋"/>
          <w:b w:val="0"/>
          <w:bCs/>
          <w:i w:val="0"/>
          <w:caps w:val="0"/>
          <w:color w:val="000000"/>
          <w:spacing w:val="0"/>
          <w:w w:val="100"/>
          <w:sz w:val="32"/>
          <w:szCs w:val="32"/>
        </w:rPr>
        <w:t>请参照《</w:t>
      </w:r>
      <w:r>
        <w:rPr>
          <w:rFonts w:ascii="仿宋" w:hAnsi="仿宋" w:eastAsia="仿宋"/>
          <w:b w:val="0"/>
          <w:bCs/>
          <w:i w:val="0"/>
          <w:caps w:val="0"/>
          <w:color w:val="000000"/>
          <w:spacing w:val="0"/>
          <w:w w:val="100"/>
          <w:sz w:val="32"/>
          <w:szCs w:val="32"/>
        </w:rPr>
        <w:t>20</w:t>
      </w:r>
      <w:r>
        <w:rPr>
          <w:rFonts w:hint="eastAsia" w:ascii="仿宋" w:hAnsi="仿宋" w:eastAsia="仿宋"/>
          <w:b w:val="0"/>
          <w:bCs/>
          <w:i w:val="0"/>
          <w:caps w:val="0"/>
          <w:color w:val="000000"/>
          <w:spacing w:val="0"/>
          <w:w w:val="100"/>
          <w:sz w:val="32"/>
          <w:szCs w:val="32"/>
          <w:lang w:val="en-US" w:eastAsia="zh-CN"/>
        </w:rPr>
        <w:t>21</w:t>
      </w:r>
      <w:r>
        <w:rPr>
          <w:rFonts w:hint="eastAsia" w:ascii="仿宋" w:hAnsi="仿宋" w:eastAsia="仿宋"/>
          <w:b w:val="0"/>
          <w:bCs/>
          <w:i w:val="0"/>
          <w:caps w:val="0"/>
          <w:color w:val="000000"/>
          <w:spacing w:val="0"/>
          <w:w w:val="100"/>
          <w:sz w:val="32"/>
          <w:szCs w:val="32"/>
        </w:rPr>
        <w:t>年政府收支分类科目》增减内容。）</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spacing w:val="0"/>
          <w:w w:val="100"/>
          <w:sz w:val="32"/>
          <w:szCs w:val="32"/>
        </w:rPr>
      </w:pPr>
      <w:r>
        <w:rPr>
          <w:rFonts w:ascii="仿宋_GB2312" w:eastAsia="仿宋_GB2312"/>
          <w:b w:val="0"/>
          <w:i w:val="0"/>
          <w:caps w:val="0"/>
          <w:color w:val="000000"/>
          <w:spacing w:val="0"/>
          <w:w w:val="100"/>
          <w:sz w:val="32"/>
          <w:szCs w:val="32"/>
        </w:rPr>
        <w:t>16.</w:t>
      </w:r>
      <w:r>
        <w:rPr>
          <w:rFonts w:hint="eastAsia" w:ascii="仿宋_GB2312" w:eastAsia="仿宋_GB2312"/>
          <w:b w:val="0"/>
          <w:i w:val="0"/>
          <w:caps w:val="0"/>
          <w:color w:val="000000"/>
          <w:spacing w:val="0"/>
          <w:w w:val="100"/>
          <w:sz w:val="32"/>
          <w:szCs w:val="32"/>
        </w:rPr>
        <w:t>基本支出：指为保障机构正常运转、完成日常工作任务而发生的人员支出和公用支出。</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17.项目支出：指在基本支出之外为完成特定行政任务和事业发展目标所发生的支出。</w:t>
      </w:r>
      <w:r>
        <w:rPr>
          <w:rFonts w:ascii="仿宋_GB2312" w:eastAsia="仿宋_GB2312"/>
          <w:b w:val="0"/>
          <w:i w:val="0"/>
          <w:caps w:val="0"/>
          <w:color w:val="000000"/>
          <w:spacing w:val="0"/>
          <w:w w:val="100"/>
          <w:sz w:val="32"/>
          <w:szCs w:val="32"/>
        </w:rPr>
        <w:t xml:space="preserve"> </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spacing w:val="0"/>
          <w:w w:val="100"/>
          <w:sz w:val="32"/>
          <w:szCs w:val="32"/>
        </w:rPr>
      </w:pPr>
      <w:r>
        <w:rPr>
          <w:rFonts w:ascii="仿宋_GB2312" w:eastAsia="仿宋_GB2312"/>
          <w:b w:val="0"/>
          <w:i w:val="0"/>
          <w:caps w:val="0"/>
          <w:color w:val="000000"/>
          <w:spacing w:val="0"/>
          <w:w w:val="100"/>
          <w:sz w:val="32"/>
          <w:szCs w:val="32"/>
        </w:rPr>
        <w:t>18.</w:t>
      </w:r>
      <w:r>
        <w:rPr>
          <w:rFonts w:hint="eastAsia" w:ascii="仿宋_GB2312" w:eastAsia="仿宋_GB2312"/>
          <w:b w:val="0"/>
          <w:i w:val="0"/>
          <w:caps w:val="0"/>
          <w:color w:val="000000"/>
          <w:spacing w:val="0"/>
          <w:w w:val="100"/>
          <w:sz w:val="32"/>
          <w:szCs w:val="32"/>
        </w:rPr>
        <w:t>经营支出：指事业单位在专业业务活动及其辅助活动之外开展非独立核算经营活动发生的支出。</w:t>
      </w:r>
    </w:p>
    <w:p>
      <w:pPr>
        <w:pStyle w:val="22"/>
        <w:snapToGrid/>
        <w:spacing w:before="0" w:beforeAutospacing="0" w:after="0" w:afterAutospacing="0" w:line="560" w:lineRule="exact"/>
        <w:ind w:firstLine="640" w:firstLineChars="200"/>
        <w:jc w:val="both"/>
        <w:textAlignment w:val="baseline"/>
        <w:rPr>
          <w:rFonts w:ascii="仿宋_GB2312" w:eastAsia="仿宋_GB2312"/>
          <w:b w:val="0"/>
          <w:i w:val="0"/>
          <w:caps w:val="0"/>
          <w:color w:val="000000"/>
          <w:spacing w:val="0"/>
          <w:w w:val="100"/>
          <w:sz w:val="32"/>
          <w:szCs w:val="32"/>
        </w:rPr>
      </w:pPr>
      <w:r>
        <w:rPr>
          <w:rFonts w:ascii="仿宋_GB2312" w:eastAsia="仿宋_GB2312"/>
          <w:b w:val="0"/>
          <w:i w:val="0"/>
          <w:caps w:val="0"/>
          <w:color w:val="000000"/>
          <w:spacing w:val="0"/>
          <w:w w:val="100"/>
          <w:sz w:val="32"/>
          <w:szCs w:val="32"/>
        </w:rPr>
        <w:t>19.</w:t>
      </w:r>
      <w:r>
        <w:rPr>
          <w:rFonts w:hint="eastAsia" w:ascii="仿宋_GB2312" w:eastAsia="仿宋_GB2312"/>
          <w:b w:val="0"/>
          <w:i w:val="0"/>
          <w:caps w:val="0"/>
          <w:color w:val="000000"/>
          <w:spacing w:val="0"/>
          <w:w w:val="100"/>
          <w:sz w:val="32"/>
          <w:szCs w:val="32"/>
        </w:rPr>
        <w:t>“三公”经费：指</w:t>
      </w:r>
      <w:r>
        <w:rPr>
          <w:rFonts w:hint="eastAsia" w:ascii="仿宋_GB2312" w:eastAsia="仿宋_GB2312"/>
          <w:b w:val="0"/>
          <w:i w:val="0"/>
          <w:caps w:val="0"/>
          <w:color w:val="000000"/>
          <w:spacing w:val="0"/>
          <w:w w:val="100"/>
          <w:sz w:val="32"/>
          <w:szCs w:val="32"/>
          <w:lang w:eastAsia="zh-CN"/>
        </w:rPr>
        <w:t>单位</w:t>
      </w:r>
      <w:r>
        <w:rPr>
          <w:rFonts w:hint="eastAsia" w:ascii="仿宋_GB2312" w:eastAsia="仿宋_GB2312"/>
          <w:b w:val="0"/>
          <w:i w:val="0"/>
          <w:caps w:val="0"/>
          <w:color w:val="000000"/>
          <w:spacing w:val="0"/>
          <w:w w:val="100"/>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napToGrid/>
        <w:spacing w:before="0" w:beforeAutospacing="0" w:after="0" w:afterAutospacing="0" w:line="560" w:lineRule="exact"/>
        <w:ind w:firstLine="640" w:firstLineChars="200"/>
        <w:jc w:val="both"/>
        <w:textAlignment w:val="baseline"/>
        <w:rPr>
          <w:rFonts w:ascii="仿宋_GB2312" w:eastAsia="仿宋_GB2312"/>
          <w:b w:val="0"/>
          <w:i w:val="0"/>
          <w:caps w:val="0"/>
          <w:color w:val="000000"/>
          <w:spacing w:val="0"/>
          <w:w w:val="100"/>
          <w:sz w:val="32"/>
          <w:szCs w:val="32"/>
        </w:rPr>
      </w:pPr>
      <w:r>
        <w:rPr>
          <w:rFonts w:ascii="仿宋_GB2312" w:eastAsia="仿宋_GB2312"/>
          <w:b w:val="0"/>
          <w:i w:val="0"/>
          <w:caps w:val="0"/>
          <w:color w:val="000000"/>
          <w:spacing w:val="0"/>
          <w:w w:val="100"/>
          <w:sz w:val="32"/>
          <w:szCs w:val="32"/>
        </w:rPr>
        <w:t>20.</w:t>
      </w:r>
      <w:r>
        <w:rPr>
          <w:rFonts w:hint="eastAsia" w:ascii="仿宋_GB2312" w:eastAsia="仿宋_GB2312"/>
          <w:b w:val="0"/>
          <w:i w:val="0"/>
          <w:caps w:val="0"/>
          <w:color w:val="000000"/>
          <w:spacing w:val="0"/>
          <w:w w:val="1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snapToGrid/>
        <w:spacing w:before="93" w:beforeAutospacing="0" w:after="0" w:afterAutospacing="0" w:line="240" w:lineRule="auto"/>
        <w:jc w:val="both"/>
        <w:textAlignment w:val="baseline"/>
        <w:rPr>
          <w:rFonts w:hint="eastAsia" w:ascii="黑体" w:hAnsi="黑体" w:eastAsia="黑体"/>
          <w:b w:val="0"/>
          <w:i w:val="0"/>
          <w:caps w:val="0"/>
          <w:color w:val="000000"/>
          <w:spacing w:val="0"/>
          <w:w w:val="100"/>
          <w:sz w:val="44"/>
          <w:szCs w:val="44"/>
        </w:rPr>
      </w:pPr>
      <w:bookmarkStart w:id="83" w:name="_Toc15377226"/>
      <w:r>
        <w:rPr>
          <w:rFonts w:ascii="宋体"/>
          <w:b/>
          <w:i w:val="0"/>
          <w:caps w:val="0"/>
          <w:color w:val="000000"/>
          <w:spacing w:val="0"/>
          <w:w w:val="100"/>
          <w:sz w:val="44"/>
          <w:szCs w:val="44"/>
        </w:rPr>
        <w:br w:type="page"/>
      </w:r>
    </w:p>
    <w:p>
      <w:pPr>
        <w:snapToGrid/>
        <w:spacing w:before="93" w:beforeAutospacing="0" w:after="0" w:afterAutospacing="0" w:line="240" w:lineRule="auto"/>
        <w:jc w:val="both"/>
        <w:textAlignment w:val="baseline"/>
        <w:rPr>
          <w:rFonts w:hint="eastAsia" w:ascii="黑体" w:hAnsi="黑体" w:eastAsia="黑体"/>
          <w:b w:val="0"/>
          <w:i w:val="0"/>
          <w:caps w:val="0"/>
          <w:color w:val="000000"/>
          <w:spacing w:val="0"/>
          <w:w w:val="100"/>
          <w:sz w:val="44"/>
        </w:rPr>
      </w:pPr>
      <w:bookmarkStart w:id="84" w:name="_Toc15396618"/>
    </w:p>
    <w:p>
      <w:pPr>
        <w:snapToGrid/>
        <w:spacing w:before="0" w:beforeAutospacing="0" w:after="0" w:afterAutospacing="0" w:line="580" w:lineRule="exact"/>
        <w:jc w:val="center"/>
        <w:textAlignment w:val="baseline"/>
        <w:rPr>
          <w:rFonts w:hint="eastAsia" w:ascii="仿宋" w:hAnsi="仿宋" w:eastAsia="仿宋" w:cs="仿宋"/>
          <w:b/>
          <w:bCs/>
          <w:i w:val="0"/>
          <w:caps w:val="0"/>
          <w:spacing w:val="0"/>
          <w:w w:val="100"/>
          <w:sz w:val="44"/>
          <w:szCs w:val="44"/>
          <w:lang w:val="en-US" w:eastAsia="zh-CN"/>
        </w:rPr>
      </w:pPr>
      <w:bookmarkStart w:id="85" w:name="_Toc20990"/>
      <w:r>
        <w:rPr>
          <w:rFonts w:hint="eastAsia" w:ascii="黑体" w:hAnsi="黑体" w:eastAsia="黑体" w:cs="黑体"/>
          <w:b/>
          <w:bCs/>
          <w:i w:val="0"/>
          <w:caps w:val="0"/>
          <w:spacing w:val="0"/>
          <w:w w:val="100"/>
          <w:sz w:val="44"/>
          <w:szCs w:val="44"/>
          <w:lang w:eastAsia="zh-CN"/>
        </w:rPr>
        <w:t>第四部分</w:t>
      </w:r>
      <w:r>
        <w:rPr>
          <w:rFonts w:hint="eastAsia" w:ascii="黑体" w:hAnsi="黑体" w:eastAsia="黑体" w:cs="黑体"/>
          <w:b/>
          <w:bCs/>
          <w:i w:val="0"/>
          <w:caps w:val="0"/>
          <w:spacing w:val="0"/>
          <w:w w:val="100"/>
          <w:sz w:val="44"/>
          <w:szCs w:val="44"/>
          <w:lang w:val="en-US" w:eastAsia="zh-CN"/>
        </w:rPr>
        <w:t xml:space="preserve">    附件</w:t>
      </w:r>
      <w:bookmarkEnd w:id="85"/>
    </w:p>
    <w:p>
      <w:pPr>
        <w:snapToGrid/>
        <w:spacing w:before="0" w:beforeAutospacing="0" w:after="0" w:afterAutospacing="0" w:line="580" w:lineRule="exact"/>
        <w:jc w:val="both"/>
        <w:textAlignment w:val="baseline"/>
        <w:rPr>
          <w:rFonts w:hint="eastAsia" w:ascii="黑体" w:hAnsi="黑体" w:eastAsia="黑体" w:cs="黑体"/>
          <w:b w:val="0"/>
          <w:i w:val="0"/>
          <w:caps w:val="0"/>
          <w:spacing w:val="0"/>
          <w:w w:val="100"/>
          <w:sz w:val="32"/>
          <w:szCs w:val="32"/>
        </w:rPr>
      </w:pPr>
    </w:p>
    <w:p>
      <w:pPr>
        <w:snapToGrid/>
        <w:spacing w:before="0" w:beforeAutospacing="0" w:after="0" w:afterAutospacing="0" w:line="580" w:lineRule="exact"/>
        <w:jc w:val="both"/>
        <w:textAlignment w:val="baseline"/>
        <w:rPr>
          <w:rFonts w:hint="eastAsia" w:ascii="仿宋_GB2312" w:hAnsi="仿宋_GB2312" w:eastAsia="黑体" w:cs="仿宋_GB2312"/>
          <w:b w:val="0"/>
          <w:i w:val="0"/>
          <w:caps w:val="0"/>
          <w:spacing w:val="0"/>
          <w:w w:val="100"/>
          <w:sz w:val="32"/>
          <w:szCs w:val="32"/>
          <w:lang w:val="en-US" w:eastAsia="zh-CN"/>
        </w:rPr>
      </w:pPr>
      <w:bookmarkStart w:id="86" w:name="_Toc31694"/>
      <w:r>
        <w:rPr>
          <w:rFonts w:hint="eastAsia" w:ascii="黑体" w:hAnsi="黑体" w:eastAsia="黑体" w:cs="黑体"/>
          <w:b w:val="0"/>
          <w:i w:val="0"/>
          <w:caps w:val="0"/>
          <w:spacing w:val="0"/>
          <w:w w:val="100"/>
          <w:sz w:val="32"/>
          <w:szCs w:val="32"/>
        </w:rPr>
        <w:t>附件</w:t>
      </w:r>
      <w:bookmarkEnd w:id="86"/>
      <w:r>
        <w:rPr>
          <w:rFonts w:hint="eastAsia" w:ascii="黑体" w:hAnsi="黑体" w:eastAsia="黑体" w:cs="黑体"/>
          <w:b w:val="0"/>
          <w:i w:val="0"/>
          <w:caps w:val="0"/>
          <w:spacing w:val="0"/>
          <w:w w:val="100"/>
          <w:sz w:val="32"/>
          <w:szCs w:val="32"/>
          <w:lang w:val="en-US" w:eastAsia="zh-CN"/>
        </w:rPr>
        <w:t>1</w:t>
      </w:r>
    </w:p>
    <w:p>
      <w:pPr>
        <w:widowControl/>
        <w:snapToGrid/>
        <w:spacing w:before="0" w:beforeAutospacing="0" w:after="0" w:afterAutospacing="0" w:line="580" w:lineRule="exact"/>
        <w:jc w:val="center"/>
        <w:textAlignment w:val="baseline"/>
        <w:rPr>
          <w:rFonts w:hint="eastAsia" w:ascii="宋体" w:hAnsi="宋体" w:eastAsia="宋体"/>
          <w:b/>
          <w:i w:val="0"/>
          <w:caps w:val="0"/>
          <w:spacing w:val="0"/>
          <w:w w:val="100"/>
          <w:sz w:val="44"/>
          <w:szCs w:val="44"/>
          <w:shd w:val="clear" w:color="auto" w:fill="FFFFFF"/>
          <w:lang w:eastAsia="zh-CN"/>
        </w:rPr>
      </w:pPr>
      <w:bookmarkStart w:id="87" w:name="_Toc30852"/>
      <w:r>
        <w:rPr>
          <w:rFonts w:hint="eastAsia" w:ascii="宋体" w:hAnsi="宋体" w:eastAsia="宋体"/>
          <w:b/>
          <w:i w:val="0"/>
          <w:caps w:val="0"/>
          <w:spacing w:val="0"/>
          <w:w w:val="100"/>
          <w:sz w:val="44"/>
          <w:szCs w:val="44"/>
          <w:shd w:val="clear" w:color="auto" w:fill="FFFFFF"/>
          <w:lang w:eastAsia="zh-CN"/>
        </w:rPr>
        <w:t>大竹县水稻原种场</w:t>
      </w:r>
      <w:bookmarkEnd w:id="87"/>
    </w:p>
    <w:p>
      <w:pPr>
        <w:widowControl/>
        <w:snapToGrid/>
        <w:spacing w:before="0" w:beforeAutospacing="0" w:after="0" w:afterAutospacing="0" w:line="580" w:lineRule="exact"/>
        <w:jc w:val="center"/>
        <w:textAlignment w:val="baseline"/>
        <w:rPr>
          <w:rFonts w:ascii="黑体" w:hAnsi="宋体" w:eastAsia="黑体" w:cs="宋体"/>
          <w:b w:val="0"/>
          <w:i w:val="0"/>
          <w:caps w:val="0"/>
          <w:color w:val="000000"/>
          <w:spacing w:val="0"/>
          <w:w w:val="100"/>
          <w:kern w:val="0"/>
          <w:sz w:val="24"/>
          <w:szCs w:val="32"/>
          <w:shd w:val="clear" w:color="auto" w:fill="FFFFFF"/>
        </w:rPr>
      </w:pPr>
      <w:bookmarkStart w:id="88" w:name="_Toc29984"/>
      <w:r>
        <w:rPr>
          <w:rFonts w:hint="eastAsia" w:ascii="宋体" w:hAnsi="宋体" w:eastAsia="宋体"/>
          <w:b/>
          <w:i w:val="0"/>
          <w:caps w:val="0"/>
          <w:spacing w:val="0"/>
          <w:w w:val="100"/>
          <w:sz w:val="44"/>
          <w:szCs w:val="44"/>
          <w:shd w:val="clear" w:color="auto" w:fill="FFFFFF"/>
        </w:rPr>
        <w:t>20</w:t>
      </w:r>
      <w:r>
        <w:rPr>
          <w:rFonts w:hint="eastAsia" w:ascii="宋体" w:hAnsi="宋体" w:eastAsia="宋体"/>
          <w:b/>
          <w:i w:val="0"/>
          <w:caps w:val="0"/>
          <w:spacing w:val="0"/>
          <w:w w:val="100"/>
          <w:sz w:val="44"/>
          <w:szCs w:val="44"/>
          <w:shd w:val="clear" w:color="auto" w:fill="FFFFFF"/>
          <w:lang w:val="en-US" w:eastAsia="zh-CN"/>
        </w:rPr>
        <w:t>21</w:t>
      </w:r>
      <w:r>
        <w:rPr>
          <w:rFonts w:hint="eastAsia" w:ascii="宋体" w:hAnsi="宋体" w:eastAsia="宋体"/>
          <w:b/>
          <w:i w:val="0"/>
          <w:caps w:val="0"/>
          <w:spacing w:val="0"/>
          <w:w w:val="100"/>
          <w:sz w:val="44"/>
          <w:szCs w:val="44"/>
          <w:shd w:val="clear" w:color="auto" w:fill="FFFFFF"/>
        </w:rPr>
        <w:t>年部门整体支出绩效评价报告</w:t>
      </w:r>
      <w:bookmarkEnd w:id="88"/>
    </w:p>
    <w:p>
      <w:pPr>
        <w:widowControl/>
        <w:snapToGrid w:val="0"/>
        <w:spacing w:before="0" w:beforeAutospacing="0" w:after="0" w:afterAutospacing="0" w:line="580" w:lineRule="exact"/>
        <w:ind w:firstLine="640" w:firstLineChars="200"/>
        <w:jc w:val="left"/>
        <w:textAlignment w:val="baseline"/>
        <w:rPr>
          <w:rFonts w:hint="eastAsia" w:ascii="仿宋" w:hAnsi="仿宋" w:eastAsia="仿宋" w:cs="仿宋"/>
          <w:b w:val="0"/>
          <w:i w:val="0"/>
          <w:caps w:val="0"/>
          <w:color w:val="000000"/>
          <w:spacing w:val="0"/>
          <w:w w:val="100"/>
          <w:kern w:val="0"/>
          <w:sz w:val="32"/>
          <w:szCs w:val="32"/>
          <w:shd w:val="clear" w:color="auto" w:fill="FFFFFF"/>
          <w:lang w:val="zh-CN"/>
        </w:rPr>
      </w:pPr>
      <w:r>
        <w:rPr>
          <w:rFonts w:hint="eastAsia" w:ascii="仿宋" w:hAnsi="仿宋" w:eastAsia="仿宋" w:cs="仿宋"/>
          <w:b w:val="0"/>
          <w:i w:val="0"/>
          <w:caps w:val="0"/>
          <w:color w:val="000000"/>
          <w:spacing w:val="0"/>
          <w:w w:val="100"/>
          <w:kern w:val="0"/>
          <w:sz w:val="32"/>
          <w:szCs w:val="32"/>
          <w:shd w:val="clear" w:color="auto" w:fill="FFFFFF"/>
        </w:rPr>
        <w:t>一、</w:t>
      </w:r>
      <w:r>
        <w:rPr>
          <w:rFonts w:hint="eastAsia" w:ascii="仿宋" w:hAnsi="仿宋" w:eastAsia="仿宋" w:cs="仿宋"/>
          <w:b w:val="0"/>
          <w:i w:val="0"/>
          <w:caps w:val="0"/>
          <w:color w:val="000000"/>
          <w:spacing w:val="0"/>
          <w:w w:val="100"/>
          <w:kern w:val="0"/>
          <w:sz w:val="32"/>
          <w:szCs w:val="32"/>
          <w:shd w:val="clear" w:color="auto" w:fill="FFFFFF"/>
          <w:lang w:val="zh-CN"/>
        </w:rPr>
        <w:t>部门（单位）概况</w:t>
      </w:r>
    </w:p>
    <w:p>
      <w:pPr>
        <w:widowControl/>
        <w:snapToGrid w:val="0"/>
        <w:spacing w:before="0" w:beforeAutospacing="0" w:after="0" w:afterAutospacing="0" w:line="578" w:lineRule="exact"/>
        <w:ind w:firstLine="640" w:firstLineChars="200"/>
        <w:jc w:val="left"/>
        <w:textAlignment w:val="baseline"/>
        <w:rPr>
          <w:rFonts w:hint="eastAsia" w:ascii="仿宋" w:hAnsi="仿宋" w:eastAsia="仿宋" w:cs="仿宋"/>
          <w:b w:val="0"/>
          <w:i w:val="0"/>
          <w:caps w:val="0"/>
          <w:spacing w:val="0"/>
          <w:w w:val="100"/>
          <w:sz w:val="32"/>
          <w:szCs w:val="32"/>
        </w:rPr>
      </w:pPr>
      <w:bookmarkStart w:id="89" w:name="_Toc17286"/>
      <w:r>
        <w:rPr>
          <w:rFonts w:hint="eastAsia" w:ascii="仿宋" w:hAnsi="仿宋" w:eastAsia="仿宋" w:cs="仿宋"/>
          <w:b w:val="0"/>
          <w:i w:val="0"/>
          <w:caps w:val="0"/>
          <w:color w:val="000000"/>
          <w:spacing w:val="0"/>
          <w:w w:val="100"/>
          <w:kern w:val="0"/>
          <w:sz w:val="32"/>
          <w:szCs w:val="32"/>
          <w:shd w:val="clear" w:color="auto" w:fill="FFFFFF"/>
          <w:lang w:val="zh-CN"/>
        </w:rPr>
        <w:t>（一）机构组成。</w:t>
      </w:r>
      <w:r>
        <w:rPr>
          <w:rFonts w:hint="eastAsia" w:ascii="仿宋" w:hAnsi="仿宋" w:eastAsia="仿宋" w:cs="仿宋"/>
          <w:b w:val="0"/>
          <w:i w:val="0"/>
          <w:caps w:val="0"/>
          <w:spacing w:val="0"/>
          <w:w w:val="100"/>
          <w:sz w:val="32"/>
          <w:szCs w:val="32"/>
        </w:rPr>
        <w:t>大竹县</w:t>
      </w:r>
      <w:r>
        <w:rPr>
          <w:rFonts w:hint="eastAsia" w:ascii="仿宋" w:hAnsi="仿宋" w:eastAsia="仿宋" w:cs="仿宋"/>
          <w:b w:val="0"/>
          <w:i w:val="0"/>
          <w:caps w:val="0"/>
          <w:spacing w:val="0"/>
          <w:w w:val="100"/>
          <w:sz w:val="32"/>
          <w:szCs w:val="32"/>
          <w:lang w:eastAsia="zh-CN"/>
        </w:rPr>
        <w:t>水稻原种场</w:t>
      </w:r>
      <w:r>
        <w:rPr>
          <w:rFonts w:hint="eastAsia" w:ascii="仿宋" w:hAnsi="仿宋" w:eastAsia="仿宋" w:cs="仿宋"/>
          <w:b w:val="0"/>
          <w:i w:val="0"/>
          <w:caps w:val="0"/>
          <w:spacing w:val="0"/>
          <w:w w:val="100"/>
          <w:sz w:val="32"/>
          <w:szCs w:val="32"/>
        </w:rPr>
        <w:t>是</w:t>
      </w:r>
      <w:r>
        <w:rPr>
          <w:rFonts w:hint="eastAsia" w:ascii="仿宋" w:hAnsi="仿宋" w:eastAsia="仿宋" w:cs="仿宋"/>
          <w:b w:val="0"/>
          <w:i w:val="0"/>
          <w:caps w:val="0"/>
          <w:spacing w:val="0"/>
          <w:w w:val="100"/>
          <w:sz w:val="32"/>
          <w:szCs w:val="32"/>
          <w:lang w:eastAsia="zh-CN"/>
        </w:rPr>
        <w:t>大竹农业农村局下属全额拨款事业单位，</w:t>
      </w:r>
      <w:r>
        <w:rPr>
          <w:rFonts w:hint="eastAsia" w:ascii="仿宋" w:hAnsi="仿宋" w:eastAsia="仿宋" w:cs="仿宋"/>
          <w:b w:val="0"/>
          <w:i w:val="0"/>
          <w:caps w:val="0"/>
          <w:spacing w:val="0"/>
          <w:w w:val="100"/>
          <w:sz w:val="32"/>
          <w:szCs w:val="32"/>
        </w:rPr>
        <w:t>执行</w:t>
      </w:r>
      <w:r>
        <w:rPr>
          <w:rFonts w:hint="eastAsia" w:ascii="仿宋" w:hAnsi="仿宋" w:eastAsia="仿宋" w:cs="仿宋"/>
          <w:b w:val="0"/>
          <w:i w:val="0"/>
          <w:caps w:val="0"/>
          <w:spacing w:val="0"/>
          <w:w w:val="100"/>
          <w:sz w:val="32"/>
          <w:szCs w:val="32"/>
          <w:lang w:eastAsia="zh-CN"/>
        </w:rPr>
        <w:t>事业单位</w:t>
      </w:r>
      <w:r>
        <w:rPr>
          <w:rFonts w:hint="eastAsia" w:ascii="仿宋" w:hAnsi="仿宋" w:eastAsia="仿宋" w:cs="仿宋"/>
          <w:b w:val="0"/>
          <w:i w:val="0"/>
          <w:caps w:val="0"/>
          <w:spacing w:val="0"/>
          <w:w w:val="100"/>
          <w:sz w:val="32"/>
          <w:szCs w:val="32"/>
        </w:rPr>
        <w:t>会计制度。</w:t>
      </w:r>
      <w:bookmarkEnd w:id="89"/>
    </w:p>
    <w:p>
      <w:pPr>
        <w:widowControl/>
        <w:snapToGrid w:val="0"/>
        <w:spacing w:before="0" w:beforeAutospacing="0" w:after="0" w:afterAutospacing="0" w:line="580" w:lineRule="exact"/>
        <w:ind w:firstLine="640" w:firstLineChars="200"/>
        <w:jc w:val="left"/>
        <w:textAlignment w:val="baseline"/>
        <w:rPr>
          <w:rFonts w:hint="eastAsia" w:ascii="仿宋" w:hAnsi="仿宋" w:eastAsia="仿宋" w:cs="仿宋"/>
          <w:b w:val="0"/>
          <w:i w:val="0"/>
          <w:caps w:val="0"/>
          <w:color w:val="000000"/>
          <w:spacing w:val="0"/>
          <w:w w:val="100"/>
          <w:kern w:val="0"/>
          <w:sz w:val="32"/>
          <w:szCs w:val="32"/>
          <w:shd w:val="clear" w:color="auto" w:fill="FFFFFF"/>
          <w:lang w:val="zh-CN"/>
        </w:rPr>
      </w:pPr>
    </w:p>
    <w:p>
      <w:pPr>
        <w:widowControl/>
        <w:snapToGrid w:val="0"/>
        <w:spacing w:before="0" w:beforeAutospacing="0" w:after="0" w:afterAutospacing="0" w:line="580" w:lineRule="exact"/>
        <w:ind w:firstLine="640" w:firstLineChars="200"/>
        <w:jc w:val="left"/>
        <w:textAlignment w:val="baseline"/>
        <w:rPr>
          <w:rFonts w:hint="eastAsia" w:ascii="仿宋" w:hAnsi="仿宋" w:eastAsia="仿宋" w:cs="仿宋"/>
          <w:b w:val="0"/>
          <w:i w:val="0"/>
          <w:caps w:val="0"/>
          <w:color w:val="000000"/>
          <w:spacing w:val="0"/>
          <w:w w:val="100"/>
          <w:kern w:val="0"/>
          <w:sz w:val="32"/>
          <w:szCs w:val="32"/>
          <w:shd w:val="clear" w:color="auto" w:fill="FFFFFF"/>
          <w:lang w:val="zh-CN"/>
        </w:rPr>
      </w:pPr>
      <w:r>
        <w:rPr>
          <w:rFonts w:hint="eastAsia" w:ascii="仿宋" w:hAnsi="仿宋" w:eastAsia="仿宋" w:cs="仿宋"/>
          <w:b w:val="0"/>
          <w:i w:val="0"/>
          <w:caps w:val="0"/>
          <w:color w:val="000000"/>
          <w:spacing w:val="0"/>
          <w:w w:val="100"/>
          <w:kern w:val="0"/>
          <w:sz w:val="32"/>
          <w:szCs w:val="32"/>
          <w:shd w:val="clear" w:color="auto" w:fill="FFFFFF"/>
          <w:lang w:val="zh-CN"/>
        </w:rPr>
        <w:t>（二）机构职能。</w:t>
      </w:r>
      <w:r>
        <w:rPr>
          <w:rFonts w:hint="eastAsia" w:ascii="仿宋" w:hAnsi="仿宋" w:eastAsia="仿宋" w:cs="仿宋"/>
          <w:b w:val="0"/>
          <w:i w:val="0"/>
          <w:caps w:val="0"/>
          <w:spacing w:val="0"/>
          <w:w w:val="100"/>
          <w:sz w:val="32"/>
          <w:szCs w:val="32"/>
          <w:lang w:eastAsia="zh-CN"/>
        </w:rPr>
        <w:t>大竹县水稻原种场基本职能是农业农作</w:t>
      </w:r>
      <w:r>
        <w:rPr>
          <w:rFonts w:hint="eastAsia" w:ascii="仿宋" w:hAnsi="仿宋" w:eastAsia="仿宋" w:cs="仿宋"/>
          <w:b w:val="0"/>
          <w:i w:val="0"/>
          <w:caps w:val="0"/>
          <w:spacing w:val="0"/>
          <w:w w:val="100"/>
          <w:sz w:val="32"/>
          <w:szCs w:val="32"/>
          <w:lang w:val="en-US" w:eastAsia="zh-CN"/>
        </w:rPr>
        <w:t>物新品种试验示范、农业新科技推广服务及全县糯稻产业发展。</w:t>
      </w:r>
    </w:p>
    <w:p>
      <w:pPr>
        <w:widowControl/>
        <w:snapToGrid w:val="0"/>
        <w:spacing w:before="0" w:beforeAutospacing="0" w:after="0" w:afterAutospacing="0" w:line="580" w:lineRule="exact"/>
        <w:ind w:firstLine="640" w:firstLineChars="200"/>
        <w:jc w:val="left"/>
        <w:textAlignment w:val="baseline"/>
        <w:rPr>
          <w:rFonts w:hint="eastAsia" w:ascii="仿宋" w:hAnsi="仿宋" w:eastAsia="仿宋" w:cs="仿宋"/>
          <w:b w:val="0"/>
          <w:i w:val="0"/>
          <w:caps w:val="0"/>
          <w:color w:val="000000"/>
          <w:spacing w:val="0"/>
          <w:w w:val="100"/>
          <w:kern w:val="0"/>
          <w:sz w:val="32"/>
          <w:szCs w:val="32"/>
          <w:shd w:val="clear" w:color="auto" w:fill="FFFFFF"/>
          <w:lang w:val="zh-CN"/>
        </w:rPr>
      </w:pPr>
      <w:r>
        <w:rPr>
          <w:rFonts w:hint="eastAsia" w:ascii="仿宋" w:hAnsi="仿宋" w:eastAsia="仿宋" w:cs="仿宋"/>
          <w:b w:val="0"/>
          <w:i w:val="0"/>
          <w:caps w:val="0"/>
          <w:color w:val="000000"/>
          <w:spacing w:val="0"/>
          <w:w w:val="100"/>
          <w:kern w:val="0"/>
          <w:sz w:val="32"/>
          <w:szCs w:val="32"/>
          <w:shd w:val="clear" w:color="auto" w:fill="FFFFFF"/>
          <w:lang w:val="zh-CN"/>
        </w:rPr>
        <w:t>（三）人员概况。</w:t>
      </w:r>
      <w:r>
        <w:rPr>
          <w:rFonts w:hint="eastAsia" w:ascii="仿宋" w:hAnsi="仿宋" w:eastAsia="仿宋" w:cs="仿宋"/>
          <w:b w:val="0"/>
          <w:i w:val="0"/>
          <w:caps w:val="0"/>
          <w:spacing w:val="0"/>
          <w:w w:val="100"/>
          <w:kern w:val="0"/>
          <w:sz w:val="32"/>
          <w:szCs w:val="32"/>
          <w:lang w:val="zh-CN"/>
        </w:rPr>
        <w:t>水稻原种场编制为</w:t>
      </w:r>
      <w:r>
        <w:rPr>
          <w:rFonts w:hint="eastAsia" w:ascii="仿宋" w:hAnsi="仿宋" w:eastAsia="仿宋" w:cs="仿宋"/>
          <w:b w:val="0"/>
          <w:i w:val="0"/>
          <w:caps w:val="0"/>
          <w:spacing w:val="0"/>
          <w:w w:val="100"/>
          <w:kern w:val="0"/>
          <w:sz w:val="32"/>
          <w:szCs w:val="32"/>
          <w:lang w:val="en-US" w:eastAsia="zh-CN"/>
        </w:rPr>
        <w:t>21</w:t>
      </w:r>
      <w:r>
        <w:rPr>
          <w:rFonts w:hint="eastAsia" w:ascii="仿宋" w:hAnsi="仿宋" w:eastAsia="仿宋" w:cs="仿宋"/>
          <w:b w:val="0"/>
          <w:i w:val="0"/>
          <w:caps w:val="0"/>
          <w:spacing w:val="0"/>
          <w:w w:val="100"/>
          <w:kern w:val="0"/>
          <w:sz w:val="32"/>
          <w:szCs w:val="32"/>
          <w:lang w:val="zh-CN"/>
        </w:rPr>
        <w:t>个，20</w:t>
      </w:r>
      <w:r>
        <w:rPr>
          <w:rFonts w:hint="eastAsia" w:ascii="仿宋" w:hAnsi="仿宋" w:eastAsia="仿宋" w:cs="仿宋"/>
          <w:b w:val="0"/>
          <w:i w:val="0"/>
          <w:caps w:val="0"/>
          <w:spacing w:val="0"/>
          <w:w w:val="100"/>
          <w:kern w:val="0"/>
          <w:sz w:val="32"/>
          <w:szCs w:val="32"/>
          <w:lang w:val="en-US" w:eastAsia="zh-CN"/>
        </w:rPr>
        <w:t>21</w:t>
      </w:r>
      <w:r>
        <w:rPr>
          <w:rFonts w:hint="eastAsia" w:ascii="仿宋" w:hAnsi="仿宋" w:eastAsia="仿宋" w:cs="仿宋"/>
          <w:b w:val="0"/>
          <w:i w:val="0"/>
          <w:caps w:val="0"/>
          <w:spacing w:val="0"/>
          <w:w w:val="100"/>
          <w:kern w:val="0"/>
          <w:sz w:val="32"/>
          <w:szCs w:val="32"/>
          <w:lang w:val="zh-CN"/>
        </w:rPr>
        <w:t>年末在职职工</w:t>
      </w:r>
      <w:r>
        <w:rPr>
          <w:rFonts w:hint="eastAsia" w:ascii="仿宋" w:hAnsi="仿宋" w:eastAsia="仿宋" w:cs="仿宋"/>
          <w:b w:val="0"/>
          <w:i w:val="0"/>
          <w:caps w:val="0"/>
          <w:spacing w:val="0"/>
          <w:w w:val="100"/>
          <w:kern w:val="0"/>
          <w:sz w:val="32"/>
          <w:szCs w:val="32"/>
          <w:lang w:val="en-US" w:eastAsia="zh-CN"/>
        </w:rPr>
        <w:t>17</w:t>
      </w:r>
      <w:r>
        <w:rPr>
          <w:rFonts w:hint="eastAsia" w:ascii="仿宋" w:hAnsi="仿宋" w:eastAsia="仿宋" w:cs="仿宋"/>
          <w:b w:val="0"/>
          <w:i w:val="0"/>
          <w:caps w:val="0"/>
          <w:spacing w:val="0"/>
          <w:w w:val="100"/>
          <w:kern w:val="0"/>
          <w:sz w:val="32"/>
          <w:szCs w:val="32"/>
          <w:lang w:val="zh-CN"/>
        </w:rPr>
        <w:t>人。</w:t>
      </w:r>
    </w:p>
    <w:p>
      <w:pPr>
        <w:widowControl/>
        <w:snapToGrid w:val="0"/>
        <w:spacing w:before="0" w:beforeAutospacing="0" w:after="0" w:afterAutospacing="0" w:line="580" w:lineRule="exact"/>
        <w:ind w:firstLine="640" w:firstLineChars="200"/>
        <w:jc w:val="left"/>
        <w:textAlignment w:val="baseline"/>
        <w:rPr>
          <w:rFonts w:hint="eastAsia" w:ascii="仿宋" w:hAnsi="仿宋" w:eastAsia="仿宋" w:cs="仿宋"/>
          <w:b w:val="0"/>
          <w:i w:val="0"/>
          <w:caps w:val="0"/>
          <w:color w:val="000000"/>
          <w:spacing w:val="0"/>
          <w:w w:val="100"/>
          <w:kern w:val="0"/>
          <w:sz w:val="32"/>
          <w:szCs w:val="32"/>
          <w:shd w:val="clear" w:color="auto" w:fill="FFFFFF"/>
        </w:rPr>
      </w:pPr>
      <w:r>
        <w:rPr>
          <w:rFonts w:hint="eastAsia" w:ascii="仿宋" w:hAnsi="仿宋" w:eastAsia="仿宋" w:cs="仿宋"/>
          <w:b w:val="0"/>
          <w:i w:val="0"/>
          <w:caps w:val="0"/>
          <w:color w:val="000000"/>
          <w:spacing w:val="0"/>
          <w:w w:val="100"/>
          <w:kern w:val="0"/>
          <w:sz w:val="32"/>
          <w:szCs w:val="32"/>
          <w:shd w:val="clear" w:color="auto" w:fill="FFFFFF"/>
        </w:rPr>
        <w:t>二、部门财政资金收支情况</w:t>
      </w:r>
    </w:p>
    <w:p>
      <w:pPr>
        <w:widowControl/>
        <w:snapToGrid w:val="0"/>
        <w:spacing w:before="0" w:beforeAutospacing="0" w:after="0" w:afterAutospacing="0" w:line="580" w:lineRule="exact"/>
        <w:ind w:firstLine="640" w:firstLineChars="200"/>
        <w:jc w:val="left"/>
        <w:textAlignment w:val="baseline"/>
        <w:rPr>
          <w:rFonts w:hint="eastAsia" w:ascii="仿宋" w:hAnsi="仿宋" w:eastAsia="仿宋" w:cs="仿宋"/>
          <w:b w:val="0"/>
          <w:i w:val="0"/>
          <w:caps w:val="0"/>
          <w:color w:val="000000"/>
          <w:spacing w:val="0"/>
          <w:w w:val="100"/>
          <w:kern w:val="0"/>
          <w:sz w:val="32"/>
          <w:szCs w:val="32"/>
          <w:shd w:val="clear" w:color="auto" w:fill="FFFFFF"/>
          <w:lang w:val="zh-CN"/>
        </w:rPr>
      </w:pPr>
      <w:r>
        <w:rPr>
          <w:rFonts w:hint="eastAsia" w:ascii="仿宋" w:hAnsi="仿宋" w:eastAsia="仿宋" w:cs="仿宋"/>
          <w:b w:val="0"/>
          <w:i w:val="0"/>
          <w:caps w:val="0"/>
          <w:color w:val="000000"/>
          <w:spacing w:val="0"/>
          <w:w w:val="100"/>
          <w:kern w:val="0"/>
          <w:sz w:val="32"/>
          <w:szCs w:val="32"/>
          <w:shd w:val="clear" w:color="auto" w:fill="FFFFFF"/>
          <w:lang w:val="zh-CN"/>
        </w:rPr>
        <w:t>（一）部门财政资金收入情况。</w:t>
      </w:r>
      <w:r>
        <w:rPr>
          <w:rFonts w:hint="eastAsia" w:ascii="仿宋" w:hAnsi="仿宋" w:eastAsia="仿宋" w:cs="仿宋"/>
          <w:b w:val="0"/>
          <w:i w:val="0"/>
          <w:caps w:val="0"/>
          <w:spacing w:val="0"/>
          <w:w w:val="100"/>
          <w:sz w:val="32"/>
          <w:szCs w:val="32"/>
        </w:rPr>
        <w:t>20</w:t>
      </w:r>
      <w:r>
        <w:rPr>
          <w:rFonts w:hint="eastAsia" w:ascii="仿宋" w:hAnsi="仿宋" w:eastAsia="仿宋" w:cs="仿宋"/>
          <w:b w:val="0"/>
          <w:i w:val="0"/>
          <w:caps w:val="0"/>
          <w:spacing w:val="0"/>
          <w:w w:val="100"/>
          <w:sz w:val="32"/>
          <w:szCs w:val="32"/>
          <w:lang w:val="en-US" w:eastAsia="zh-CN"/>
        </w:rPr>
        <w:t>21</w:t>
      </w:r>
      <w:r>
        <w:rPr>
          <w:rFonts w:hint="eastAsia" w:ascii="仿宋" w:hAnsi="仿宋" w:eastAsia="仿宋" w:cs="仿宋"/>
          <w:b w:val="0"/>
          <w:i w:val="0"/>
          <w:caps w:val="0"/>
          <w:spacing w:val="0"/>
          <w:w w:val="100"/>
          <w:sz w:val="32"/>
          <w:szCs w:val="32"/>
        </w:rPr>
        <w:t>年本年收入合计</w:t>
      </w:r>
      <w:r>
        <w:rPr>
          <w:rFonts w:hint="eastAsia" w:ascii="仿宋" w:hAnsi="仿宋" w:eastAsia="仿宋" w:cs="仿宋"/>
          <w:b w:val="0"/>
          <w:i w:val="0"/>
          <w:caps w:val="0"/>
          <w:spacing w:val="0"/>
          <w:w w:val="100"/>
          <w:sz w:val="32"/>
          <w:szCs w:val="32"/>
          <w:lang w:val="en-US" w:eastAsia="zh-CN"/>
        </w:rPr>
        <w:t>3436127</w:t>
      </w:r>
      <w:r>
        <w:rPr>
          <w:rFonts w:hint="eastAsia" w:ascii="仿宋" w:hAnsi="仿宋" w:eastAsia="仿宋" w:cs="仿宋"/>
          <w:b w:val="0"/>
          <w:i w:val="0"/>
          <w:caps w:val="0"/>
          <w:spacing w:val="0"/>
          <w:w w:val="100"/>
          <w:sz w:val="32"/>
          <w:szCs w:val="32"/>
        </w:rPr>
        <w:t>元，与20</w:t>
      </w:r>
      <w:r>
        <w:rPr>
          <w:rFonts w:hint="eastAsia" w:ascii="仿宋" w:hAnsi="仿宋" w:eastAsia="仿宋" w:cs="仿宋"/>
          <w:b w:val="0"/>
          <w:i w:val="0"/>
          <w:caps w:val="0"/>
          <w:spacing w:val="0"/>
          <w:w w:val="100"/>
          <w:sz w:val="32"/>
          <w:szCs w:val="32"/>
          <w:lang w:val="en-US" w:eastAsia="zh-CN"/>
        </w:rPr>
        <w:t>20</w:t>
      </w:r>
      <w:r>
        <w:rPr>
          <w:rFonts w:hint="eastAsia" w:ascii="仿宋" w:hAnsi="仿宋" w:eastAsia="仿宋" w:cs="仿宋"/>
          <w:b w:val="0"/>
          <w:i w:val="0"/>
          <w:caps w:val="0"/>
          <w:spacing w:val="0"/>
          <w:w w:val="100"/>
          <w:sz w:val="32"/>
          <w:szCs w:val="32"/>
        </w:rPr>
        <w:t>年相比，</w:t>
      </w:r>
      <w:r>
        <w:rPr>
          <w:rFonts w:hint="eastAsia" w:ascii="仿宋" w:hAnsi="仿宋" w:eastAsia="仿宋" w:cs="仿宋"/>
          <w:b w:val="0"/>
          <w:i w:val="0"/>
          <w:caps w:val="0"/>
          <w:color w:val="000000"/>
          <w:spacing w:val="0"/>
          <w:w w:val="100"/>
          <w:sz w:val="32"/>
          <w:szCs w:val="32"/>
        </w:rPr>
        <w:t>收、支总计各</w:t>
      </w:r>
      <w:r>
        <w:rPr>
          <w:rFonts w:hint="eastAsia" w:ascii="仿宋" w:hAnsi="仿宋" w:eastAsia="仿宋" w:cs="仿宋"/>
          <w:b w:val="0"/>
          <w:i w:val="0"/>
          <w:caps w:val="0"/>
          <w:color w:val="000000"/>
          <w:spacing w:val="0"/>
          <w:w w:val="100"/>
          <w:sz w:val="32"/>
          <w:szCs w:val="32"/>
          <w:lang w:eastAsia="zh-CN"/>
        </w:rPr>
        <w:t>减少</w:t>
      </w:r>
      <w:r>
        <w:rPr>
          <w:rFonts w:hint="eastAsia" w:ascii="仿宋" w:hAnsi="仿宋" w:eastAsia="仿宋" w:cs="仿宋"/>
          <w:b w:val="0"/>
          <w:i w:val="0"/>
          <w:caps w:val="0"/>
          <w:color w:val="000000"/>
          <w:spacing w:val="0"/>
          <w:w w:val="100"/>
          <w:sz w:val="32"/>
          <w:szCs w:val="32"/>
          <w:lang w:val="en-US" w:eastAsia="zh-CN"/>
        </w:rPr>
        <w:t>545360</w:t>
      </w:r>
      <w:r>
        <w:rPr>
          <w:rFonts w:hint="eastAsia" w:ascii="仿宋" w:hAnsi="仿宋" w:eastAsia="仿宋" w:cs="仿宋"/>
          <w:b w:val="0"/>
          <w:i w:val="0"/>
          <w:caps w:val="0"/>
          <w:color w:val="000000"/>
          <w:spacing w:val="0"/>
          <w:w w:val="100"/>
          <w:sz w:val="32"/>
          <w:szCs w:val="32"/>
        </w:rPr>
        <w:t>元，</w:t>
      </w:r>
      <w:r>
        <w:rPr>
          <w:rFonts w:hint="eastAsia" w:ascii="仿宋" w:hAnsi="仿宋" w:eastAsia="仿宋" w:cs="仿宋"/>
          <w:b w:val="0"/>
          <w:i w:val="0"/>
          <w:caps w:val="0"/>
          <w:color w:val="000000"/>
          <w:spacing w:val="0"/>
          <w:w w:val="100"/>
          <w:sz w:val="32"/>
          <w:szCs w:val="32"/>
          <w:lang w:eastAsia="zh-CN"/>
        </w:rPr>
        <w:t>减少</w:t>
      </w:r>
      <w:r>
        <w:rPr>
          <w:rFonts w:hint="eastAsia" w:ascii="仿宋" w:hAnsi="仿宋" w:eastAsia="仿宋" w:cs="仿宋"/>
          <w:b w:val="0"/>
          <w:i w:val="0"/>
          <w:caps w:val="0"/>
          <w:color w:val="000000"/>
          <w:spacing w:val="0"/>
          <w:w w:val="100"/>
          <w:sz w:val="32"/>
          <w:szCs w:val="32"/>
          <w:lang w:val="en-US" w:eastAsia="zh-CN"/>
        </w:rPr>
        <w:t>13.69</w:t>
      </w:r>
      <w:r>
        <w:rPr>
          <w:rFonts w:hint="eastAsia" w:ascii="仿宋" w:hAnsi="仿宋" w:eastAsia="仿宋" w:cs="仿宋"/>
          <w:b w:val="0"/>
          <w:i w:val="0"/>
          <w:caps w:val="0"/>
          <w:color w:val="000000"/>
          <w:spacing w:val="0"/>
          <w:w w:val="100"/>
          <w:sz w:val="32"/>
          <w:szCs w:val="32"/>
        </w:rPr>
        <w:t>%。主要变动原因是</w:t>
      </w:r>
      <w:r>
        <w:rPr>
          <w:rFonts w:hint="eastAsia" w:ascii="仿宋" w:hAnsi="仿宋" w:eastAsia="仿宋" w:cs="仿宋"/>
          <w:b w:val="0"/>
          <w:i w:val="0"/>
          <w:caps w:val="0"/>
          <w:color w:val="000000"/>
          <w:spacing w:val="0"/>
          <w:w w:val="100"/>
          <w:sz w:val="32"/>
          <w:szCs w:val="32"/>
          <w:lang w:eastAsia="zh-CN"/>
        </w:rPr>
        <w:t>预算减少</w:t>
      </w:r>
      <w:r>
        <w:rPr>
          <w:rFonts w:hint="eastAsia" w:ascii="仿宋" w:hAnsi="仿宋" w:eastAsia="仿宋" w:cs="仿宋"/>
          <w:b w:val="0"/>
          <w:i w:val="0"/>
          <w:caps w:val="0"/>
          <w:color w:val="000000"/>
          <w:spacing w:val="0"/>
          <w:w w:val="100"/>
          <w:sz w:val="32"/>
          <w:szCs w:val="32"/>
          <w:lang w:val="en-US" w:eastAsia="zh-CN"/>
        </w:rPr>
        <w:t>。</w:t>
      </w:r>
      <w:r>
        <w:rPr>
          <w:rFonts w:hint="eastAsia" w:ascii="仿宋" w:hAnsi="仿宋" w:eastAsia="仿宋" w:cs="仿宋"/>
          <w:b w:val="0"/>
          <w:i w:val="0"/>
          <w:caps w:val="0"/>
          <w:spacing w:val="0"/>
          <w:w w:val="100"/>
          <w:sz w:val="32"/>
          <w:szCs w:val="32"/>
        </w:rPr>
        <w:t>其中：一般公共预算财政拨款收入</w:t>
      </w:r>
      <w:r>
        <w:rPr>
          <w:rFonts w:hint="eastAsia" w:ascii="仿宋" w:hAnsi="仿宋" w:eastAsia="仿宋" w:cs="仿宋"/>
          <w:b w:val="0"/>
          <w:i w:val="0"/>
          <w:caps w:val="0"/>
          <w:spacing w:val="0"/>
          <w:w w:val="100"/>
          <w:sz w:val="32"/>
          <w:szCs w:val="32"/>
          <w:lang w:val="en-US" w:eastAsia="zh-CN"/>
        </w:rPr>
        <w:t>3436127</w:t>
      </w:r>
      <w:r>
        <w:rPr>
          <w:rFonts w:hint="eastAsia" w:ascii="仿宋" w:hAnsi="仿宋" w:eastAsia="仿宋" w:cs="仿宋"/>
          <w:b w:val="0"/>
          <w:i w:val="0"/>
          <w:caps w:val="0"/>
          <w:spacing w:val="0"/>
          <w:w w:val="100"/>
          <w:sz w:val="32"/>
          <w:szCs w:val="32"/>
        </w:rPr>
        <w:t>元，占</w:t>
      </w:r>
      <w:r>
        <w:rPr>
          <w:rFonts w:hint="eastAsia" w:ascii="仿宋" w:hAnsi="仿宋" w:eastAsia="仿宋" w:cs="仿宋"/>
          <w:b w:val="0"/>
          <w:i w:val="0"/>
          <w:caps w:val="0"/>
          <w:spacing w:val="0"/>
          <w:w w:val="100"/>
          <w:sz w:val="32"/>
          <w:szCs w:val="32"/>
          <w:lang w:val="en-US" w:eastAsia="zh-CN"/>
        </w:rPr>
        <w:t>100</w:t>
      </w:r>
      <w:r>
        <w:rPr>
          <w:rFonts w:hint="eastAsia" w:ascii="仿宋" w:hAnsi="仿宋" w:eastAsia="仿宋" w:cs="仿宋"/>
          <w:b w:val="0"/>
          <w:i w:val="0"/>
          <w:caps w:val="0"/>
          <w:spacing w:val="0"/>
          <w:w w:val="100"/>
          <w:sz w:val="32"/>
          <w:szCs w:val="32"/>
        </w:rPr>
        <w:t>%</w:t>
      </w:r>
    </w:p>
    <w:p>
      <w:pPr>
        <w:keepLines w:val="0"/>
        <w:snapToGrid/>
        <w:spacing w:before="0" w:beforeAutospacing="0" w:after="0" w:afterAutospacing="0" w:line="578" w:lineRule="exact"/>
        <w:ind w:right="0" w:firstLine="640" w:firstLineChars="200"/>
        <w:jc w:val="both"/>
        <w:textAlignment w:val="baseline"/>
        <w:rPr>
          <w:rFonts w:hint="eastAsia" w:ascii="仿宋" w:hAnsi="仿宋" w:eastAsia="仿宋" w:cs="仿宋"/>
          <w:b w:val="0"/>
          <w:i w:val="0"/>
          <w:caps w:val="0"/>
          <w:color w:val="000000"/>
          <w:spacing w:val="0"/>
          <w:w w:val="100"/>
          <w:sz w:val="32"/>
          <w:szCs w:val="32"/>
          <w:lang w:val="en-US" w:eastAsia="zh-CN"/>
        </w:rPr>
      </w:pPr>
      <w:r>
        <w:rPr>
          <w:rFonts w:hint="eastAsia" w:ascii="仿宋" w:hAnsi="仿宋" w:eastAsia="仿宋" w:cs="仿宋"/>
          <w:b w:val="0"/>
          <w:i w:val="0"/>
          <w:caps w:val="0"/>
          <w:color w:val="000000"/>
          <w:spacing w:val="0"/>
          <w:w w:val="100"/>
          <w:kern w:val="0"/>
          <w:sz w:val="32"/>
          <w:szCs w:val="32"/>
          <w:shd w:val="clear" w:color="auto" w:fill="FFFFFF"/>
          <w:lang w:val="zh-CN"/>
        </w:rPr>
        <w:t>（二）部门财政资金支出情况。</w:t>
      </w:r>
      <w:r>
        <w:rPr>
          <w:rFonts w:hint="eastAsia" w:ascii="仿宋" w:hAnsi="仿宋" w:eastAsia="仿宋" w:cs="仿宋"/>
          <w:b w:val="0"/>
          <w:i w:val="0"/>
          <w:caps w:val="0"/>
          <w:spacing w:val="0"/>
          <w:w w:val="100"/>
          <w:sz w:val="32"/>
          <w:szCs w:val="32"/>
        </w:rPr>
        <w:t>20</w:t>
      </w:r>
      <w:r>
        <w:rPr>
          <w:rFonts w:hint="eastAsia" w:ascii="仿宋" w:hAnsi="仿宋" w:eastAsia="仿宋" w:cs="仿宋"/>
          <w:b w:val="0"/>
          <w:i w:val="0"/>
          <w:caps w:val="0"/>
          <w:spacing w:val="0"/>
          <w:w w:val="100"/>
          <w:sz w:val="32"/>
          <w:szCs w:val="32"/>
          <w:lang w:val="en-US" w:eastAsia="zh-CN"/>
        </w:rPr>
        <w:t>21</w:t>
      </w:r>
      <w:r>
        <w:rPr>
          <w:rFonts w:hint="eastAsia" w:ascii="仿宋" w:hAnsi="仿宋" w:eastAsia="仿宋" w:cs="仿宋"/>
          <w:b w:val="0"/>
          <w:i w:val="0"/>
          <w:caps w:val="0"/>
          <w:spacing w:val="0"/>
          <w:w w:val="100"/>
          <w:sz w:val="32"/>
          <w:szCs w:val="32"/>
        </w:rPr>
        <w:t>年一般公共预算财政拨款支出</w:t>
      </w:r>
      <w:r>
        <w:rPr>
          <w:rFonts w:hint="eastAsia" w:ascii="仿宋" w:hAnsi="仿宋" w:eastAsia="仿宋" w:cs="仿宋"/>
          <w:b w:val="0"/>
          <w:i w:val="0"/>
          <w:caps w:val="0"/>
          <w:spacing w:val="0"/>
          <w:w w:val="100"/>
          <w:sz w:val="32"/>
          <w:szCs w:val="32"/>
          <w:lang w:val="en-US" w:eastAsia="zh-CN"/>
        </w:rPr>
        <w:t>3436127</w:t>
      </w:r>
      <w:r>
        <w:rPr>
          <w:rFonts w:hint="eastAsia" w:ascii="仿宋" w:hAnsi="仿宋" w:eastAsia="仿宋" w:cs="仿宋"/>
          <w:b w:val="0"/>
          <w:i w:val="0"/>
          <w:caps w:val="0"/>
          <w:spacing w:val="0"/>
          <w:w w:val="100"/>
          <w:sz w:val="32"/>
          <w:szCs w:val="32"/>
        </w:rPr>
        <w:t>元，主要用于以下方面:</w:t>
      </w:r>
      <w:r>
        <w:rPr>
          <w:rFonts w:hint="eastAsia" w:ascii="仿宋" w:hAnsi="仿宋" w:eastAsia="仿宋" w:cs="仿宋"/>
          <w:b w:val="0"/>
          <w:i w:val="0"/>
          <w:caps w:val="0"/>
          <w:spacing w:val="0"/>
          <w:w w:val="100"/>
          <w:sz w:val="32"/>
          <w:szCs w:val="32"/>
          <w:lang w:eastAsia="zh-CN"/>
        </w:rPr>
        <w:t>粮油物质储备</w:t>
      </w:r>
      <w:r>
        <w:rPr>
          <w:rFonts w:hint="eastAsia" w:ascii="仿宋" w:hAnsi="仿宋" w:eastAsia="仿宋" w:cs="仿宋"/>
          <w:b w:val="0"/>
          <w:i w:val="0"/>
          <w:caps w:val="0"/>
          <w:spacing w:val="0"/>
          <w:w w:val="100"/>
          <w:sz w:val="32"/>
          <w:szCs w:val="32"/>
        </w:rPr>
        <w:t>（类）支出</w:t>
      </w:r>
      <w:r>
        <w:rPr>
          <w:rFonts w:hint="eastAsia" w:ascii="仿宋" w:hAnsi="仿宋" w:eastAsia="仿宋" w:cs="仿宋"/>
          <w:b w:val="0"/>
          <w:i w:val="0"/>
          <w:caps w:val="0"/>
          <w:spacing w:val="0"/>
          <w:w w:val="100"/>
          <w:sz w:val="32"/>
          <w:szCs w:val="32"/>
          <w:lang w:val="en-US" w:eastAsia="zh-CN"/>
        </w:rPr>
        <w:t>2222165</w:t>
      </w:r>
      <w:r>
        <w:rPr>
          <w:rFonts w:hint="eastAsia" w:ascii="仿宋" w:hAnsi="仿宋" w:eastAsia="仿宋" w:cs="仿宋"/>
          <w:b w:val="0"/>
          <w:i w:val="0"/>
          <w:caps w:val="0"/>
          <w:spacing w:val="0"/>
          <w:w w:val="100"/>
          <w:sz w:val="32"/>
          <w:szCs w:val="32"/>
        </w:rPr>
        <w:t>元，占</w:t>
      </w:r>
      <w:r>
        <w:rPr>
          <w:rFonts w:hint="eastAsia" w:ascii="仿宋" w:hAnsi="仿宋" w:eastAsia="仿宋" w:cs="仿宋"/>
          <w:b w:val="0"/>
          <w:i w:val="0"/>
          <w:caps w:val="0"/>
          <w:spacing w:val="0"/>
          <w:w w:val="100"/>
          <w:sz w:val="32"/>
          <w:szCs w:val="32"/>
          <w:lang w:val="en-US" w:eastAsia="zh-CN"/>
        </w:rPr>
        <w:t>64.67</w:t>
      </w:r>
      <w:r>
        <w:rPr>
          <w:rFonts w:hint="eastAsia" w:ascii="仿宋" w:hAnsi="仿宋" w:eastAsia="仿宋" w:cs="仿宋"/>
          <w:b w:val="0"/>
          <w:i w:val="0"/>
          <w:caps w:val="0"/>
          <w:spacing w:val="0"/>
          <w:w w:val="100"/>
          <w:sz w:val="32"/>
          <w:szCs w:val="32"/>
        </w:rPr>
        <w:t>%；社会保障和就业（类）支出</w:t>
      </w:r>
      <w:r>
        <w:rPr>
          <w:rFonts w:hint="eastAsia" w:ascii="仿宋" w:hAnsi="仿宋" w:eastAsia="仿宋" w:cs="仿宋"/>
          <w:b w:val="0"/>
          <w:i w:val="0"/>
          <w:caps w:val="0"/>
          <w:spacing w:val="0"/>
          <w:w w:val="100"/>
          <w:sz w:val="32"/>
          <w:szCs w:val="32"/>
          <w:lang w:val="en-US" w:eastAsia="zh-CN"/>
        </w:rPr>
        <w:t>913060</w:t>
      </w:r>
      <w:r>
        <w:rPr>
          <w:rFonts w:hint="eastAsia" w:ascii="仿宋" w:hAnsi="仿宋" w:eastAsia="仿宋" w:cs="仿宋"/>
          <w:b w:val="0"/>
          <w:i w:val="0"/>
          <w:caps w:val="0"/>
          <w:spacing w:val="0"/>
          <w:w w:val="100"/>
          <w:sz w:val="32"/>
          <w:szCs w:val="32"/>
        </w:rPr>
        <w:t>元，占</w:t>
      </w:r>
      <w:r>
        <w:rPr>
          <w:rFonts w:hint="eastAsia" w:ascii="仿宋" w:hAnsi="仿宋" w:eastAsia="仿宋" w:cs="仿宋"/>
          <w:b w:val="0"/>
          <w:i w:val="0"/>
          <w:caps w:val="0"/>
          <w:spacing w:val="0"/>
          <w:w w:val="100"/>
          <w:sz w:val="32"/>
          <w:szCs w:val="32"/>
          <w:lang w:val="en-US" w:eastAsia="zh-CN"/>
        </w:rPr>
        <w:t>26.57</w:t>
      </w:r>
      <w:r>
        <w:rPr>
          <w:rFonts w:hint="eastAsia" w:ascii="仿宋" w:hAnsi="仿宋" w:eastAsia="仿宋" w:cs="仿宋"/>
          <w:b w:val="0"/>
          <w:i w:val="0"/>
          <w:caps w:val="0"/>
          <w:spacing w:val="0"/>
          <w:w w:val="100"/>
          <w:sz w:val="32"/>
          <w:szCs w:val="32"/>
        </w:rPr>
        <w:t>%；住房保障支出</w:t>
      </w:r>
      <w:r>
        <w:rPr>
          <w:rFonts w:hint="eastAsia" w:ascii="仿宋" w:hAnsi="仿宋" w:eastAsia="仿宋" w:cs="仿宋"/>
          <w:b w:val="0"/>
          <w:i w:val="0"/>
          <w:caps w:val="0"/>
          <w:spacing w:val="0"/>
          <w:w w:val="100"/>
          <w:sz w:val="32"/>
          <w:szCs w:val="32"/>
          <w:lang w:val="en-US" w:eastAsia="zh-CN"/>
        </w:rPr>
        <w:t>179182</w:t>
      </w:r>
      <w:r>
        <w:rPr>
          <w:rFonts w:hint="eastAsia" w:ascii="仿宋" w:hAnsi="仿宋" w:eastAsia="仿宋" w:cs="仿宋"/>
          <w:b w:val="0"/>
          <w:i w:val="0"/>
          <w:caps w:val="0"/>
          <w:spacing w:val="0"/>
          <w:w w:val="100"/>
          <w:sz w:val="32"/>
          <w:szCs w:val="32"/>
        </w:rPr>
        <w:t>元，占</w:t>
      </w:r>
      <w:r>
        <w:rPr>
          <w:rFonts w:hint="eastAsia" w:ascii="仿宋" w:hAnsi="仿宋" w:eastAsia="仿宋" w:cs="仿宋"/>
          <w:b w:val="0"/>
          <w:i w:val="0"/>
          <w:caps w:val="0"/>
          <w:spacing w:val="0"/>
          <w:w w:val="100"/>
          <w:sz w:val="32"/>
          <w:szCs w:val="32"/>
          <w:lang w:val="en-US" w:eastAsia="zh-CN"/>
        </w:rPr>
        <w:t>5.21</w:t>
      </w:r>
      <w:r>
        <w:rPr>
          <w:rFonts w:hint="eastAsia" w:ascii="仿宋" w:hAnsi="仿宋" w:eastAsia="仿宋" w:cs="仿宋"/>
          <w:b w:val="0"/>
          <w:i w:val="0"/>
          <w:caps w:val="0"/>
          <w:spacing w:val="0"/>
          <w:w w:val="100"/>
          <w:sz w:val="32"/>
          <w:szCs w:val="32"/>
        </w:rPr>
        <w:t>%。</w:t>
      </w:r>
      <w:r>
        <w:rPr>
          <w:rFonts w:hint="eastAsia" w:ascii="仿宋" w:hAnsi="仿宋" w:eastAsia="仿宋" w:cs="仿宋"/>
          <w:b w:val="0"/>
          <w:i w:val="0"/>
          <w:caps w:val="0"/>
          <w:spacing w:val="0"/>
          <w:w w:val="100"/>
          <w:sz w:val="32"/>
          <w:szCs w:val="32"/>
          <w:lang w:eastAsia="zh-CN"/>
        </w:rPr>
        <w:t>卫生健康支出</w:t>
      </w:r>
      <w:r>
        <w:rPr>
          <w:rFonts w:hint="eastAsia" w:ascii="仿宋" w:hAnsi="仿宋" w:eastAsia="仿宋" w:cs="仿宋"/>
          <w:b w:val="0"/>
          <w:i w:val="0"/>
          <w:caps w:val="0"/>
          <w:spacing w:val="0"/>
          <w:w w:val="100"/>
          <w:sz w:val="32"/>
          <w:szCs w:val="32"/>
          <w:lang w:val="en-US" w:eastAsia="zh-CN"/>
        </w:rPr>
        <w:t>121720元占3.55%</w:t>
      </w:r>
    </w:p>
    <w:p>
      <w:pPr>
        <w:widowControl/>
        <w:snapToGrid w:val="0"/>
        <w:spacing w:before="0" w:beforeAutospacing="0" w:after="0" w:afterAutospacing="0" w:line="580" w:lineRule="exact"/>
        <w:ind w:firstLine="640" w:firstLineChars="200"/>
        <w:jc w:val="left"/>
        <w:textAlignment w:val="baseline"/>
        <w:rPr>
          <w:rFonts w:hint="eastAsia" w:ascii="仿宋" w:hAnsi="仿宋" w:eastAsia="仿宋" w:cs="仿宋"/>
          <w:b w:val="0"/>
          <w:i w:val="0"/>
          <w:caps w:val="0"/>
          <w:color w:val="000000"/>
          <w:spacing w:val="0"/>
          <w:w w:val="100"/>
          <w:kern w:val="0"/>
          <w:sz w:val="32"/>
          <w:szCs w:val="32"/>
          <w:shd w:val="clear" w:color="auto" w:fill="FFFFFF"/>
        </w:rPr>
      </w:pPr>
      <w:r>
        <w:rPr>
          <w:rFonts w:hint="eastAsia" w:ascii="仿宋" w:hAnsi="仿宋" w:eastAsia="仿宋" w:cs="仿宋"/>
          <w:b w:val="0"/>
          <w:i w:val="0"/>
          <w:caps w:val="0"/>
          <w:color w:val="000000"/>
          <w:spacing w:val="0"/>
          <w:w w:val="100"/>
          <w:kern w:val="0"/>
          <w:sz w:val="32"/>
          <w:szCs w:val="32"/>
          <w:shd w:val="clear" w:color="auto" w:fill="FFFFFF"/>
        </w:rPr>
        <w:t>三、部门整体预算绩效管理情况</w:t>
      </w:r>
    </w:p>
    <w:p>
      <w:pPr>
        <w:widowControl/>
        <w:snapToGrid w:val="0"/>
        <w:spacing w:before="0" w:beforeAutospacing="0" w:after="0" w:afterAutospacing="0" w:line="578" w:lineRule="exact"/>
        <w:ind w:firstLine="720"/>
        <w:jc w:val="left"/>
        <w:textAlignment w:val="baseline"/>
        <w:rPr>
          <w:rFonts w:hint="eastAsia" w:ascii="仿宋" w:hAnsi="仿宋" w:eastAsia="仿宋" w:cs="仿宋"/>
          <w:b/>
          <w:i w:val="0"/>
          <w:caps w:val="0"/>
          <w:spacing w:val="0"/>
          <w:w w:val="100"/>
          <w:kern w:val="0"/>
          <w:sz w:val="32"/>
          <w:szCs w:val="32"/>
          <w:lang w:val="zh-CN"/>
        </w:rPr>
      </w:pPr>
      <w:bookmarkStart w:id="90" w:name="_Toc30290"/>
      <w:r>
        <w:rPr>
          <w:rFonts w:hint="eastAsia" w:ascii="仿宋" w:hAnsi="仿宋" w:eastAsia="仿宋" w:cs="仿宋"/>
          <w:b w:val="0"/>
          <w:i w:val="0"/>
          <w:caps w:val="0"/>
          <w:color w:val="000000"/>
          <w:spacing w:val="0"/>
          <w:w w:val="100"/>
          <w:kern w:val="0"/>
          <w:sz w:val="32"/>
          <w:szCs w:val="32"/>
          <w:shd w:val="clear" w:color="auto" w:fill="FFFFFF"/>
          <w:lang w:val="zh-CN"/>
        </w:rPr>
        <w:t>（一）部门预算项目绩效管理。</w:t>
      </w:r>
      <w:bookmarkEnd w:id="90"/>
    </w:p>
    <w:p>
      <w:pPr>
        <w:widowControl/>
        <w:snapToGrid w:val="0"/>
        <w:spacing w:before="0" w:beforeAutospacing="0" w:after="0" w:afterAutospacing="0" w:line="578" w:lineRule="exact"/>
        <w:ind w:firstLine="720"/>
        <w:jc w:val="left"/>
        <w:textAlignment w:val="baseline"/>
        <w:rPr>
          <w:rFonts w:hint="eastAsia" w:ascii="仿宋" w:hAnsi="仿宋" w:eastAsia="仿宋" w:cs="仿宋"/>
          <w:b w:val="0"/>
          <w:i w:val="0"/>
          <w:caps w:val="0"/>
          <w:spacing w:val="0"/>
          <w:w w:val="100"/>
          <w:kern w:val="0"/>
          <w:sz w:val="32"/>
          <w:szCs w:val="32"/>
          <w:lang w:val="zh-CN"/>
        </w:rPr>
      </w:pPr>
      <w:r>
        <w:rPr>
          <w:rFonts w:hint="eastAsia" w:ascii="仿宋" w:hAnsi="仿宋" w:eastAsia="仿宋" w:cs="仿宋"/>
          <w:b w:val="0"/>
          <w:i w:val="0"/>
          <w:caps w:val="0"/>
          <w:spacing w:val="0"/>
          <w:w w:val="100"/>
          <w:kern w:val="0"/>
          <w:sz w:val="32"/>
          <w:szCs w:val="32"/>
          <w:lang w:val="zh-CN"/>
        </w:rPr>
        <w:t>水稻原种场按照县级部门预算编制通知和有关要求，按时完成基础库、项目库报送工作。预算编制准确，通过了人大审查。部门整体绩效目标编制完整、合理，项目绩效目标编制明确、量化。</w:t>
      </w:r>
    </w:p>
    <w:p>
      <w:pPr>
        <w:widowControl/>
        <w:snapToGrid w:val="0"/>
        <w:spacing w:before="0" w:beforeAutospacing="0" w:after="0" w:afterAutospacing="0" w:line="578" w:lineRule="exact"/>
        <w:ind w:firstLine="720"/>
        <w:jc w:val="left"/>
        <w:textAlignment w:val="baseline"/>
        <w:rPr>
          <w:rFonts w:hint="eastAsia" w:ascii="仿宋" w:hAnsi="仿宋" w:eastAsia="仿宋" w:cs="仿宋"/>
          <w:b w:val="0"/>
          <w:i w:val="0"/>
          <w:caps w:val="0"/>
          <w:spacing w:val="0"/>
          <w:w w:val="100"/>
          <w:kern w:val="0"/>
          <w:sz w:val="32"/>
          <w:szCs w:val="32"/>
          <w:lang w:val="zh-CN"/>
        </w:rPr>
      </w:pPr>
      <w:r>
        <w:rPr>
          <w:rFonts w:hint="eastAsia" w:ascii="仿宋" w:hAnsi="仿宋" w:eastAsia="仿宋" w:cs="仿宋"/>
          <w:b w:val="0"/>
          <w:i w:val="0"/>
          <w:caps w:val="0"/>
          <w:spacing w:val="0"/>
          <w:w w:val="100"/>
          <w:kern w:val="0"/>
          <w:sz w:val="32"/>
          <w:szCs w:val="32"/>
          <w:lang w:val="zh-CN"/>
        </w:rPr>
        <w:t>水稻原种场按要求严格预算执行专项预算管理管理，严格执行相关规定，一是预算按项目编制，遵循“先有项目，后有预算，资金随项目走”的原则，实施全程项目预算管理。二是重点性原则。预算管理以科学发展观为指导，着眼总体规划和长远发展，着力加强内涵建设，优先保证重点工作需要。三是稳健性原则。收入预算积极稳妥；支出预算要统筹兼顾，优先保证日常基本支出项目资金需求，量力安排专项支出；力求收支平衡，严控财务风险。四是效益性原则。预算管理必须统筹协调规模、结构、效益的关系，坚持勤俭，反对铺张浪费，不断提高资金使用效益。</w:t>
      </w:r>
    </w:p>
    <w:p>
      <w:pPr>
        <w:widowControl/>
        <w:numPr>
          <w:ilvl w:val="0"/>
          <w:numId w:val="5"/>
        </w:numPr>
        <w:snapToGrid w:val="0"/>
        <w:spacing w:before="0" w:beforeAutospacing="0" w:after="0" w:afterAutospacing="0" w:line="578" w:lineRule="exact"/>
        <w:ind w:left="0" w:leftChars="0" w:firstLine="720" w:firstLineChars="0"/>
        <w:jc w:val="left"/>
        <w:textAlignment w:val="baseline"/>
        <w:rPr>
          <w:rFonts w:hint="eastAsia" w:ascii="仿宋" w:hAnsi="仿宋" w:eastAsia="仿宋" w:cs="仿宋"/>
          <w:b/>
          <w:i w:val="0"/>
          <w:caps w:val="0"/>
          <w:spacing w:val="0"/>
          <w:w w:val="100"/>
          <w:kern w:val="0"/>
          <w:sz w:val="32"/>
          <w:szCs w:val="32"/>
          <w:lang w:val="zh-CN"/>
        </w:rPr>
      </w:pPr>
      <w:bookmarkStart w:id="91" w:name="_Toc994"/>
      <w:r>
        <w:rPr>
          <w:rFonts w:hint="eastAsia" w:ascii="仿宋" w:hAnsi="仿宋" w:eastAsia="仿宋" w:cs="仿宋"/>
          <w:b/>
          <w:i w:val="0"/>
          <w:caps w:val="0"/>
          <w:color w:val="000000"/>
          <w:spacing w:val="0"/>
          <w:w w:val="100"/>
          <w:kern w:val="0"/>
          <w:sz w:val="32"/>
          <w:szCs w:val="32"/>
          <w:shd w:val="clear" w:color="auto" w:fill="FFFFFF"/>
        </w:rPr>
        <w:t>结果应用情况</w:t>
      </w:r>
      <w:r>
        <w:rPr>
          <w:rFonts w:hint="eastAsia" w:ascii="仿宋" w:hAnsi="仿宋" w:eastAsia="仿宋" w:cs="仿宋"/>
          <w:b/>
          <w:i w:val="0"/>
          <w:caps w:val="0"/>
          <w:spacing w:val="0"/>
          <w:w w:val="100"/>
          <w:kern w:val="0"/>
          <w:sz w:val="32"/>
          <w:szCs w:val="32"/>
          <w:lang w:val="zh-CN"/>
        </w:rPr>
        <w:t>。</w:t>
      </w:r>
      <w:bookmarkEnd w:id="91"/>
    </w:p>
    <w:p>
      <w:pPr>
        <w:widowControl/>
        <w:snapToGrid w:val="0"/>
        <w:spacing w:before="0" w:beforeAutospacing="0" w:after="0" w:afterAutospacing="0" w:line="578" w:lineRule="exact"/>
        <w:ind w:firstLine="640" w:firstLineChars="200"/>
        <w:jc w:val="left"/>
        <w:textAlignment w:val="baseline"/>
        <w:rPr>
          <w:rFonts w:hint="eastAsia" w:ascii="仿宋" w:hAnsi="仿宋" w:eastAsia="仿宋" w:cs="仿宋"/>
          <w:b w:val="0"/>
          <w:i w:val="0"/>
          <w:caps w:val="0"/>
          <w:spacing w:val="0"/>
          <w:w w:val="100"/>
          <w:kern w:val="0"/>
          <w:sz w:val="32"/>
          <w:szCs w:val="32"/>
          <w:lang w:val="zh-CN"/>
        </w:rPr>
      </w:pPr>
      <w:r>
        <w:rPr>
          <w:rFonts w:hint="eastAsia" w:ascii="仿宋" w:hAnsi="仿宋" w:eastAsia="仿宋" w:cs="仿宋"/>
          <w:b w:val="0"/>
          <w:i w:val="0"/>
          <w:caps w:val="0"/>
          <w:spacing w:val="0"/>
          <w:w w:val="100"/>
          <w:kern w:val="0"/>
          <w:sz w:val="32"/>
          <w:szCs w:val="32"/>
          <w:lang w:val="zh-CN"/>
        </w:rPr>
        <w:t>水稻原种场政府采购实施计划与政府采购预算的一致，执行的实施计划与备案的实施计划一致。将单位国有资产纳入系统管理，资产变动情况及时录入系统，并落实人员负责管理系统；按要求及时、准确、全面开展资产清查工作；上报的国有资产报表数据真实、准确、全面。内部控制制度健全完整并执行良好，未发生因内控制度不健全或执行不到位，造成单位出现廉政风险或发生重大责任事故。按财政局通知要求进行了预算公开和决算公开，按要求公开了部门整体支出绩效自评报告及其他按要求应公开的绩效信息。开展了绩效评价，评价项目覆盖率</w:t>
      </w:r>
      <w:r>
        <w:rPr>
          <w:rFonts w:hint="eastAsia" w:ascii="仿宋" w:hAnsi="仿宋" w:eastAsia="仿宋" w:cs="仿宋"/>
          <w:b w:val="0"/>
          <w:i w:val="0"/>
          <w:caps w:val="0"/>
          <w:spacing w:val="0"/>
          <w:w w:val="100"/>
          <w:kern w:val="0"/>
          <w:sz w:val="32"/>
          <w:szCs w:val="32"/>
        </w:rPr>
        <w:t>100%，按要求向财政部门报告自评报告等相关绩效信息，针对绩效评价发现问题制定整改措施，并整改落实到位。</w:t>
      </w:r>
      <w:r>
        <w:rPr>
          <w:rFonts w:hint="eastAsia" w:ascii="仿宋" w:hAnsi="仿宋" w:eastAsia="仿宋" w:cs="仿宋"/>
          <w:b w:val="0"/>
          <w:i w:val="0"/>
          <w:caps w:val="0"/>
          <w:spacing w:val="0"/>
          <w:w w:val="100"/>
          <w:kern w:val="0"/>
          <w:sz w:val="32"/>
          <w:szCs w:val="32"/>
          <w:lang w:val="zh-CN"/>
        </w:rPr>
        <w:t>依法接受财政监督，按要求开展了自查自纠，未发现违规违纪问题。</w:t>
      </w:r>
    </w:p>
    <w:p>
      <w:pPr>
        <w:widowControl/>
        <w:numPr>
          <w:ilvl w:val="0"/>
          <w:numId w:val="6"/>
        </w:numPr>
        <w:snapToGrid w:val="0"/>
        <w:spacing w:before="0" w:beforeAutospacing="0" w:after="0" w:afterAutospacing="0" w:line="580" w:lineRule="exact"/>
        <w:ind w:firstLine="640" w:firstLineChars="200"/>
        <w:jc w:val="left"/>
        <w:textAlignment w:val="baseline"/>
        <w:rPr>
          <w:rFonts w:hint="eastAsia" w:ascii="仿宋" w:hAnsi="仿宋" w:eastAsia="仿宋" w:cs="仿宋"/>
          <w:b w:val="0"/>
          <w:i w:val="0"/>
          <w:caps w:val="0"/>
          <w:color w:val="000000"/>
          <w:spacing w:val="0"/>
          <w:w w:val="100"/>
          <w:kern w:val="0"/>
          <w:sz w:val="32"/>
          <w:szCs w:val="32"/>
          <w:shd w:val="clear" w:color="auto" w:fill="FFFFFF"/>
          <w:lang w:val="zh-CN"/>
        </w:rPr>
      </w:pPr>
      <w:r>
        <w:rPr>
          <w:rFonts w:hint="eastAsia" w:ascii="仿宋" w:hAnsi="仿宋" w:eastAsia="仿宋" w:cs="仿宋"/>
          <w:b w:val="0"/>
          <w:i w:val="0"/>
          <w:caps w:val="0"/>
          <w:color w:val="000000"/>
          <w:spacing w:val="0"/>
          <w:w w:val="100"/>
          <w:kern w:val="0"/>
          <w:sz w:val="32"/>
          <w:szCs w:val="32"/>
          <w:shd w:val="clear" w:color="auto" w:fill="FFFFFF"/>
          <w:lang w:val="zh-CN"/>
        </w:rPr>
        <w:t>自评质量</w:t>
      </w:r>
    </w:p>
    <w:p>
      <w:pPr>
        <w:widowControl/>
        <w:snapToGrid w:val="0"/>
        <w:spacing w:before="0" w:beforeAutospacing="0" w:after="0" w:afterAutospacing="0" w:line="578" w:lineRule="exact"/>
        <w:ind w:firstLine="640" w:firstLineChars="200"/>
        <w:jc w:val="left"/>
        <w:textAlignment w:val="baseline"/>
        <w:rPr>
          <w:rFonts w:hint="eastAsia" w:ascii="仿宋" w:hAnsi="仿宋" w:eastAsia="仿宋" w:cs="仿宋"/>
          <w:b w:val="0"/>
          <w:i w:val="0"/>
          <w:caps w:val="0"/>
          <w:spacing w:val="0"/>
          <w:w w:val="100"/>
          <w:kern w:val="0"/>
          <w:sz w:val="32"/>
          <w:szCs w:val="32"/>
          <w:lang w:val="zh-CN"/>
        </w:rPr>
      </w:pPr>
      <w:r>
        <w:rPr>
          <w:rFonts w:hint="eastAsia" w:ascii="仿宋" w:hAnsi="仿宋" w:eastAsia="仿宋" w:cs="仿宋"/>
          <w:b w:val="0"/>
          <w:i w:val="0"/>
          <w:caps w:val="0"/>
          <w:spacing w:val="0"/>
          <w:w w:val="100"/>
          <w:kern w:val="0"/>
          <w:sz w:val="32"/>
          <w:szCs w:val="32"/>
          <w:lang w:val="zh-CN"/>
        </w:rPr>
        <w:t>水稻原种场认真履行法定职责，完成了县委、县政府决策部署和重大工作任务，实施的重大项目经济、社会效益好，服务对象满意度高。</w:t>
      </w:r>
    </w:p>
    <w:p>
      <w:pPr>
        <w:widowControl/>
        <w:snapToGrid w:val="0"/>
        <w:spacing w:before="0" w:beforeAutospacing="0" w:after="0" w:afterAutospacing="0" w:line="580" w:lineRule="exact"/>
        <w:ind w:firstLine="640" w:firstLineChars="200"/>
        <w:jc w:val="left"/>
        <w:textAlignment w:val="baseline"/>
        <w:rPr>
          <w:rFonts w:hint="eastAsia" w:ascii="仿宋" w:hAnsi="仿宋" w:eastAsia="仿宋" w:cs="仿宋"/>
          <w:b w:val="0"/>
          <w:i w:val="0"/>
          <w:caps w:val="0"/>
          <w:color w:val="000000"/>
          <w:spacing w:val="0"/>
          <w:w w:val="100"/>
          <w:kern w:val="0"/>
          <w:sz w:val="32"/>
          <w:szCs w:val="32"/>
          <w:shd w:val="clear" w:color="auto" w:fill="FFFFFF"/>
        </w:rPr>
      </w:pPr>
      <w:r>
        <w:rPr>
          <w:rFonts w:hint="eastAsia" w:ascii="仿宋" w:hAnsi="仿宋" w:eastAsia="仿宋" w:cs="仿宋"/>
          <w:b w:val="0"/>
          <w:i w:val="0"/>
          <w:caps w:val="0"/>
          <w:color w:val="000000"/>
          <w:spacing w:val="0"/>
          <w:w w:val="100"/>
          <w:kern w:val="0"/>
          <w:sz w:val="32"/>
          <w:szCs w:val="32"/>
          <w:shd w:val="clear" w:color="auto" w:fill="FFFFFF"/>
        </w:rPr>
        <w:t>四、评价结论及建议</w:t>
      </w:r>
    </w:p>
    <w:p>
      <w:pPr>
        <w:widowControl/>
        <w:snapToGrid w:val="0"/>
        <w:spacing w:before="0" w:beforeAutospacing="0" w:after="0" w:afterAutospacing="0" w:line="578" w:lineRule="exact"/>
        <w:ind w:firstLine="640" w:firstLineChars="200"/>
        <w:jc w:val="left"/>
        <w:textAlignment w:val="baseline"/>
        <w:rPr>
          <w:rFonts w:hint="eastAsia" w:ascii="仿宋" w:hAnsi="仿宋" w:eastAsia="仿宋" w:cs="仿宋"/>
          <w:b w:val="0"/>
          <w:i w:val="0"/>
          <w:caps w:val="0"/>
          <w:spacing w:val="0"/>
          <w:w w:val="100"/>
          <w:kern w:val="0"/>
          <w:sz w:val="32"/>
          <w:szCs w:val="32"/>
          <w:lang w:val="zh-CN"/>
        </w:rPr>
      </w:pPr>
      <w:r>
        <w:rPr>
          <w:rFonts w:hint="eastAsia" w:ascii="仿宋" w:hAnsi="仿宋" w:eastAsia="仿宋" w:cs="仿宋"/>
          <w:b w:val="0"/>
          <w:i w:val="0"/>
          <w:caps w:val="0"/>
          <w:color w:val="000000"/>
          <w:spacing w:val="0"/>
          <w:w w:val="100"/>
          <w:kern w:val="0"/>
          <w:sz w:val="32"/>
          <w:szCs w:val="32"/>
          <w:shd w:val="clear" w:color="auto" w:fill="FFFFFF"/>
          <w:lang w:val="zh-CN"/>
        </w:rPr>
        <w:t>（一）评价结论。</w:t>
      </w:r>
      <w:r>
        <w:rPr>
          <w:rFonts w:hint="eastAsia" w:ascii="仿宋" w:hAnsi="仿宋" w:eastAsia="仿宋" w:cs="仿宋"/>
          <w:b w:val="0"/>
          <w:i w:val="0"/>
          <w:caps w:val="0"/>
          <w:spacing w:val="0"/>
          <w:w w:val="100"/>
          <w:kern w:val="0"/>
          <w:sz w:val="32"/>
          <w:szCs w:val="32"/>
          <w:lang w:val="zh-CN" w:eastAsia="zh-CN"/>
        </w:rPr>
        <w:t>水稻原种场</w:t>
      </w:r>
      <w:r>
        <w:rPr>
          <w:rFonts w:hint="eastAsia" w:ascii="仿宋" w:hAnsi="仿宋" w:eastAsia="仿宋" w:cs="仿宋"/>
          <w:b w:val="0"/>
          <w:i w:val="0"/>
          <w:caps w:val="0"/>
          <w:spacing w:val="0"/>
          <w:w w:val="100"/>
          <w:kern w:val="0"/>
          <w:sz w:val="32"/>
          <w:szCs w:val="32"/>
          <w:lang w:val="zh-CN"/>
        </w:rPr>
        <w:t>认真对照部门整体支出绩效评价指标进行自评，最后得分</w:t>
      </w:r>
      <w:r>
        <w:rPr>
          <w:rFonts w:hint="eastAsia" w:ascii="仿宋" w:hAnsi="仿宋" w:eastAsia="仿宋" w:cs="仿宋"/>
          <w:b w:val="0"/>
          <w:i w:val="0"/>
          <w:caps w:val="0"/>
          <w:spacing w:val="0"/>
          <w:w w:val="100"/>
          <w:kern w:val="0"/>
          <w:sz w:val="32"/>
          <w:szCs w:val="32"/>
          <w:lang w:val="en-US" w:eastAsia="zh-CN"/>
        </w:rPr>
        <w:t>98</w:t>
      </w:r>
      <w:r>
        <w:rPr>
          <w:rFonts w:hint="eastAsia" w:ascii="仿宋" w:hAnsi="仿宋" w:eastAsia="仿宋" w:cs="仿宋"/>
          <w:b w:val="0"/>
          <w:i w:val="0"/>
          <w:caps w:val="0"/>
          <w:spacing w:val="0"/>
          <w:w w:val="100"/>
          <w:kern w:val="0"/>
          <w:sz w:val="32"/>
          <w:szCs w:val="32"/>
        </w:rPr>
        <w:t>分。</w:t>
      </w:r>
    </w:p>
    <w:p>
      <w:pPr>
        <w:widowControl/>
        <w:snapToGrid w:val="0"/>
        <w:spacing w:before="0" w:beforeAutospacing="0" w:after="0" w:afterAutospacing="0" w:line="578" w:lineRule="exact"/>
        <w:ind w:firstLine="640" w:firstLineChars="200"/>
        <w:jc w:val="left"/>
        <w:textAlignment w:val="baseline"/>
        <w:rPr>
          <w:rFonts w:hint="eastAsia" w:ascii="仿宋" w:hAnsi="仿宋" w:eastAsia="仿宋" w:cs="仿宋"/>
          <w:b w:val="0"/>
          <w:i w:val="0"/>
          <w:caps w:val="0"/>
          <w:spacing w:val="0"/>
          <w:w w:val="100"/>
          <w:kern w:val="0"/>
          <w:sz w:val="32"/>
          <w:szCs w:val="32"/>
          <w:lang w:val="zh-CN"/>
        </w:rPr>
      </w:pPr>
      <w:r>
        <w:rPr>
          <w:rFonts w:hint="eastAsia" w:ascii="仿宋" w:hAnsi="仿宋" w:eastAsia="仿宋" w:cs="仿宋"/>
          <w:b w:val="0"/>
          <w:i w:val="0"/>
          <w:caps w:val="0"/>
          <w:color w:val="000000"/>
          <w:spacing w:val="0"/>
          <w:w w:val="100"/>
          <w:kern w:val="0"/>
          <w:sz w:val="32"/>
          <w:szCs w:val="32"/>
          <w:shd w:val="clear" w:color="auto" w:fill="FFFFFF"/>
          <w:lang w:val="zh-CN"/>
        </w:rPr>
        <w:t>（二）存在问题。</w:t>
      </w:r>
      <w:r>
        <w:rPr>
          <w:rFonts w:hint="eastAsia" w:ascii="仿宋" w:hAnsi="仿宋" w:eastAsia="仿宋" w:cs="仿宋"/>
          <w:b w:val="0"/>
          <w:i w:val="0"/>
          <w:caps w:val="0"/>
          <w:spacing w:val="0"/>
          <w:w w:val="100"/>
          <w:kern w:val="0"/>
          <w:sz w:val="32"/>
          <w:szCs w:val="32"/>
          <w:lang w:val="zh-CN"/>
        </w:rPr>
        <w:t>内部控制制度还需更细化，更健全。服务对象的满意度还未达到</w:t>
      </w:r>
      <w:r>
        <w:rPr>
          <w:rFonts w:hint="eastAsia" w:ascii="仿宋" w:hAnsi="仿宋" w:eastAsia="仿宋" w:cs="仿宋"/>
          <w:b w:val="0"/>
          <w:i w:val="0"/>
          <w:caps w:val="0"/>
          <w:spacing w:val="0"/>
          <w:w w:val="100"/>
          <w:kern w:val="0"/>
          <w:sz w:val="32"/>
          <w:szCs w:val="32"/>
        </w:rPr>
        <w:t>100%。</w:t>
      </w:r>
    </w:p>
    <w:p>
      <w:pPr>
        <w:widowControl/>
        <w:snapToGrid w:val="0"/>
        <w:spacing w:before="0" w:beforeAutospacing="0" w:after="0" w:afterAutospacing="0" w:line="578" w:lineRule="exact"/>
        <w:ind w:firstLine="640" w:firstLineChars="200"/>
        <w:jc w:val="left"/>
        <w:textAlignment w:val="baseline"/>
        <w:rPr>
          <w:rFonts w:hint="eastAsia" w:ascii="仿宋" w:hAnsi="仿宋" w:eastAsia="仿宋" w:cs="仿宋"/>
          <w:b w:val="0"/>
          <w:i w:val="0"/>
          <w:caps w:val="0"/>
          <w:color w:val="000000"/>
          <w:spacing w:val="0"/>
          <w:w w:val="100"/>
          <w:kern w:val="0"/>
          <w:sz w:val="32"/>
          <w:szCs w:val="32"/>
          <w:shd w:val="clear" w:color="auto" w:fill="FFFFFF"/>
          <w:lang w:val="zh-CN"/>
        </w:rPr>
      </w:pPr>
      <w:bookmarkStart w:id="92" w:name="_Toc10635"/>
      <w:r>
        <w:rPr>
          <w:rFonts w:hint="eastAsia" w:ascii="仿宋" w:hAnsi="仿宋" w:eastAsia="仿宋" w:cs="仿宋"/>
          <w:b w:val="0"/>
          <w:i w:val="0"/>
          <w:caps w:val="0"/>
          <w:color w:val="000000"/>
          <w:spacing w:val="0"/>
          <w:w w:val="100"/>
          <w:kern w:val="0"/>
          <w:sz w:val="32"/>
          <w:szCs w:val="32"/>
          <w:shd w:val="clear" w:color="auto" w:fill="FFFFFF"/>
          <w:lang w:val="zh-CN"/>
        </w:rPr>
        <w:t>（三）改进建议。</w:t>
      </w:r>
      <w:bookmarkEnd w:id="92"/>
    </w:p>
    <w:p>
      <w:pPr>
        <w:widowControl/>
        <w:snapToGrid w:val="0"/>
        <w:spacing w:before="0" w:beforeAutospacing="0" w:after="0" w:afterAutospacing="0" w:line="578" w:lineRule="exact"/>
        <w:ind w:firstLine="640" w:firstLineChars="200"/>
        <w:jc w:val="left"/>
        <w:textAlignment w:val="baseline"/>
        <w:rPr>
          <w:rFonts w:hint="eastAsia" w:ascii="仿宋" w:hAnsi="仿宋" w:eastAsia="仿宋" w:cs="仿宋"/>
          <w:b w:val="0"/>
          <w:i w:val="0"/>
          <w:caps w:val="0"/>
          <w:color w:val="000000"/>
          <w:spacing w:val="0"/>
          <w:w w:val="100"/>
          <w:kern w:val="0"/>
          <w:sz w:val="32"/>
          <w:szCs w:val="32"/>
          <w:lang w:val="zh-CN"/>
        </w:rPr>
      </w:pPr>
      <w:bookmarkStart w:id="93" w:name="_Toc19701"/>
      <w:r>
        <w:rPr>
          <w:rFonts w:hint="eastAsia" w:ascii="仿宋" w:hAnsi="仿宋" w:eastAsia="仿宋" w:cs="仿宋"/>
          <w:b w:val="0"/>
          <w:i w:val="0"/>
          <w:caps w:val="0"/>
          <w:color w:val="000000"/>
          <w:spacing w:val="0"/>
          <w:w w:val="100"/>
          <w:kern w:val="0"/>
          <w:sz w:val="32"/>
          <w:szCs w:val="32"/>
          <w:lang w:val="zh-CN"/>
        </w:rPr>
        <w:t>1、完善制度，进一步加强资产管理。进一步贯彻落实中央“八项规定”，完善公务支出各项管理制度和厉行节约制度，加强经费审批和控制，规范支出标准与范围，并严格执行。加强固定资产管理，规范资产购置、保管、使用及处置等程序，定期进行盘点，确保账账相符、账实相符。</w:t>
      </w:r>
      <w:bookmarkEnd w:id="93"/>
    </w:p>
    <w:p>
      <w:pPr>
        <w:widowControl/>
        <w:snapToGrid w:val="0"/>
        <w:spacing w:before="0" w:beforeAutospacing="0" w:after="0" w:afterAutospacing="0" w:line="578" w:lineRule="exact"/>
        <w:ind w:firstLine="720"/>
        <w:jc w:val="left"/>
        <w:textAlignment w:val="baseline"/>
        <w:rPr>
          <w:rFonts w:hint="eastAsia" w:ascii="仿宋" w:hAnsi="仿宋" w:eastAsia="仿宋" w:cs="仿宋"/>
          <w:b w:val="0"/>
          <w:i w:val="0"/>
          <w:caps w:val="0"/>
          <w:color w:val="000000"/>
          <w:spacing w:val="0"/>
          <w:w w:val="100"/>
          <w:kern w:val="0"/>
          <w:sz w:val="32"/>
          <w:szCs w:val="32"/>
          <w:lang w:val="zh-CN"/>
        </w:rPr>
      </w:pPr>
      <w:bookmarkStart w:id="94" w:name="_Toc26423"/>
      <w:r>
        <w:rPr>
          <w:rFonts w:hint="eastAsia" w:ascii="仿宋" w:hAnsi="仿宋" w:eastAsia="仿宋" w:cs="仿宋"/>
          <w:b w:val="0"/>
          <w:i w:val="0"/>
          <w:caps w:val="0"/>
          <w:color w:val="000000"/>
          <w:spacing w:val="0"/>
          <w:w w:val="100"/>
          <w:kern w:val="0"/>
          <w:sz w:val="32"/>
          <w:szCs w:val="32"/>
          <w:lang w:val="zh-CN"/>
        </w:rPr>
        <w:t>2、加强新预算法及内控制度的学习培训。规范部门预算收支核算，完善内部管理制度，切实提高部门预算收支管理水平和内控管理水平</w:t>
      </w:r>
      <w:bookmarkEnd w:id="94"/>
      <w:r>
        <w:rPr>
          <w:rFonts w:hint="eastAsia" w:ascii="仿宋" w:hAnsi="仿宋" w:eastAsia="仿宋" w:cs="仿宋"/>
          <w:b w:val="0"/>
          <w:i w:val="0"/>
          <w:caps w:val="0"/>
          <w:color w:val="000000"/>
          <w:spacing w:val="0"/>
          <w:w w:val="100"/>
          <w:kern w:val="0"/>
          <w:sz w:val="32"/>
          <w:szCs w:val="32"/>
          <w:lang w:val="zh-CN"/>
        </w:rPr>
        <w:t>。</w:t>
      </w: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pStyle w:val="2"/>
        <w:rPr>
          <w:rFonts w:hint="eastAsia" w:ascii="仿宋" w:hAnsi="仿宋" w:eastAsia="仿宋" w:cs="仿宋"/>
          <w:b w:val="0"/>
          <w:i w:val="0"/>
          <w:caps w:val="0"/>
          <w:color w:val="000000"/>
          <w:spacing w:val="0"/>
          <w:w w:val="100"/>
          <w:kern w:val="0"/>
          <w:sz w:val="32"/>
          <w:szCs w:val="32"/>
          <w:lang w:val="zh-CN"/>
        </w:rPr>
      </w:pPr>
    </w:p>
    <w:p>
      <w:pPr>
        <w:numPr>
          <w:ilvl w:val="0"/>
          <w:numId w:val="0"/>
        </w:numPr>
        <w:snapToGrid/>
        <w:spacing w:before="0" w:beforeAutospacing="0" w:after="0" w:afterAutospacing="0" w:line="600" w:lineRule="exact"/>
        <w:ind w:leftChars="150"/>
        <w:jc w:val="center"/>
        <w:textAlignment w:val="baseline"/>
        <w:rPr>
          <w:rStyle w:val="24"/>
          <w:rFonts w:hint="eastAsia" w:ascii="黑体" w:hAnsi="黑体" w:eastAsia="黑体"/>
          <w:b w:val="0"/>
          <w:i w:val="0"/>
          <w:caps w:val="0"/>
          <w:color w:val="000000"/>
          <w:spacing w:val="0"/>
          <w:w w:val="100"/>
          <w:sz w:val="44"/>
        </w:rPr>
      </w:pPr>
      <w:bookmarkStart w:id="95" w:name="_Toc1501"/>
      <w:r>
        <w:rPr>
          <w:rStyle w:val="24"/>
          <w:rFonts w:hint="eastAsia" w:ascii="黑体" w:hAnsi="黑体" w:eastAsia="黑体"/>
          <w:b w:val="0"/>
          <w:i w:val="0"/>
          <w:caps w:val="0"/>
          <w:color w:val="000000"/>
          <w:spacing w:val="0"/>
          <w:w w:val="100"/>
          <w:sz w:val="44"/>
          <w:lang w:val="en-US" w:eastAsia="zh-CN"/>
        </w:rPr>
        <w:t xml:space="preserve">第五部分 </w:t>
      </w:r>
      <w:r>
        <w:rPr>
          <w:rStyle w:val="24"/>
          <w:rFonts w:hint="eastAsia" w:ascii="黑体" w:hAnsi="黑体" w:eastAsia="黑体"/>
          <w:b w:val="0"/>
          <w:i w:val="0"/>
          <w:caps w:val="0"/>
          <w:color w:val="000000"/>
          <w:spacing w:val="0"/>
          <w:w w:val="100"/>
          <w:sz w:val="44"/>
        </w:rPr>
        <w:t>附表</w:t>
      </w:r>
      <w:bookmarkEnd w:id="83"/>
      <w:bookmarkEnd w:id="84"/>
      <w:bookmarkEnd w:id="95"/>
      <w:bookmarkStart w:id="96" w:name="_Toc15396619"/>
    </w:p>
    <w:p>
      <w:pPr>
        <w:snapToGrid/>
        <w:spacing w:before="0" w:beforeAutospacing="0" w:after="0" w:afterAutospacing="0" w:line="600" w:lineRule="exact"/>
        <w:jc w:val="both"/>
        <w:textAlignment w:val="baseline"/>
        <w:rPr>
          <w:rFonts w:ascii="仿宋" w:hAnsi="仿宋" w:eastAsia="仿宋"/>
          <w:b w:val="0"/>
          <w:i w:val="0"/>
          <w:caps w:val="0"/>
          <w:color w:val="000000"/>
          <w:spacing w:val="0"/>
          <w:w w:val="100"/>
          <w:sz w:val="32"/>
          <w:szCs w:val="32"/>
        </w:rPr>
      </w:pPr>
      <w:bookmarkStart w:id="97" w:name="_Toc12509"/>
      <w:r>
        <w:rPr>
          <w:rFonts w:hint="eastAsia" w:ascii="仿宋" w:hAnsi="仿宋" w:eastAsia="仿宋"/>
          <w:b w:val="0"/>
          <w:i w:val="0"/>
          <w:caps w:val="0"/>
          <w:color w:val="000000"/>
          <w:spacing w:val="0"/>
          <w:w w:val="100"/>
          <w:sz w:val="32"/>
          <w:szCs w:val="32"/>
        </w:rPr>
        <w:t>一、收</w:t>
      </w:r>
      <w:r>
        <w:rPr>
          <w:rStyle w:val="25"/>
          <w:rFonts w:hint="eastAsia" w:ascii="仿宋" w:hAnsi="仿宋" w:eastAsia="仿宋"/>
          <w:b w:val="0"/>
          <w:bCs w:val="0"/>
          <w:i w:val="0"/>
          <w:caps w:val="0"/>
          <w:color w:val="000000"/>
          <w:spacing w:val="0"/>
          <w:w w:val="100"/>
          <w:sz w:val="32"/>
          <w:szCs w:val="32"/>
        </w:rPr>
        <w:t>入支出决算总表</w:t>
      </w:r>
      <w:bookmarkEnd w:id="96"/>
      <w:bookmarkEnd w:id="97"/>
    </w:p>
    <w:p>
      <w:pPr>
        <w:pStyle w:val="4"/>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98" w:name="_Toc15396620"/>
      <w:bookmarkStart w:id="99" w:name="_Toc28023"/>
      <w:r>
        <w:rPr>
          <w:rFonts w:hint="eastAsia" w:ascii="仿宋" w:hAnsi="仿宋" w:eastAsia="仿宋"/>
          <w:b w:val="0"/>
          <w:i w:val="0"/>
          <w:caps w:val="0"/>
          <w:color w:val="000000"/>
          <w:spacing w:val="0"/>
          <w:w w:val="100"/>
          <w:sz w:val="32"/>
        </w:rPr>
        <w:t>二、收</w:t>
      </w:r>
      <w:r>
        <w:rPr>
          <w:rStyle w:val="25"/>
          <w:rFonts w:hint="eastAsia" w:ascii="仿宋" w:hAnsi="仿宋" w:eastAsia="仿宋"/>
          <w:b w:val="0"/>
          <w:bCs w:val="0"/>
          <w:i w:val="0"/>
          <w:caps w:val="0"/>
          <w:color w:val="000000"/>
          <w:spacing w:val="0"/>
          <w:w w:val="100"/>
          <w:sz w:val="32"/>
        </w:rPr>
        <w:t>入决算表</w:t>
      </w:r>
      <w:bookmarkEnd w:id="98"/>
      <w:bookmarkEnd w:id="99"/>
    </w:p>
    <w:p>
      <w:pPr>
        <w:pStyle w:val="4"/>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100" w:name="_Toc18312"/>
      <w:bookmarkStart w:id="101" w:name="_Toc15396621"/>
      <w:r>
        <w:rPr>
          <w:rStyle w:val="25"/>
          <w:rFonts w:hint="eastAsia" w:ascii="仿宋" w:hAnsi="仿宋" w:eastAsia="仿宋"/>
          <w:b w:val="0"/>
          <w:bCs w:val="0"/>
          <w:i w:val="0"/>
          <w:caps w:val="0"/>
          <w:color w:val="000000"/>
          <w:spacing w:val="0"/>
          <w:w w:val="100"/>
          <w:sz w:val="32"/>
        </w:rPr>
        <w:t>三、</w:t>
      </w:r>
      <w:r>
        <w:rPr>
          <w:rFonts w:hint="eastAsia" w:ascii="仿宋" w:hAnsi="仿宋" w:eastAsia="仿宋"/>
          <w:b w:val="0"/>
          <w:i w:val="0"/>
          <w:caps w:val="0"/>
          <w:color w:val="000000"/>
          <w:spacing w:val="0"/>
          <w:w w:val="100"/>
          <w:sz w:val="32"/>
        </w:rPr>
        <w:t>支</w:t>
      </w:r>
      <w:r>
        <w:rPr>
          <w:rStyle w:val="25"/>
          <w:rFonts w:hint="eastAsia" w:ascii="仿宋" w:hAnsi="仿宋" w:eastAsia="仿宋"/>
          <w:b w:val="0"/>
          <w:bCs w:val="0"/>
          <w:i w:val="0"/>
          <w:caps w:val="0"/>
          <w:color w:val="000000"/>
          <w:spacing w:val="0"/>
          <w:w w:val="100"/>
          <w:sz w:val="32"/>
        </w:rPr>
        <w:t>出决算表</w:t>
      </w:r>
      <w:bookmarkEnd w:id="100"/>
      <w:bookmarkEnd w:id="101"/>
    </w:p>
    <w:p>
      <w:pPr>
        <w:pStyle w:val="4"/>
        <w:snapToGrid/>
        <w:spacing w:before="260" w:beforeAutospacing="0" w:after="260" w:afterAutospacing="0" w:line="416" w:lineRule="auto"/>
        <w:jc w:val="both"/>
        <w:textAlignment w:val="baseline"/>
        <w:rPr>
          <w:rFonts w:ascii="仿宋" w:hAnsi="仿宋" w:eastAsia="仿宋"/>
          <w:b w:val="0"/>
          <w:i w:val="0"/>
          <w:caps w:val="0"/>
          <w:color w:val="000000"/>
          <w:spacing w:val="0"/>
          <w:w w:val="100"/>
          <w:sz w:val="32"/>
        </w:rPr>
      </w:pPr>
      <w:bookmarkStart w:id="102" w:name="_Toc28580"/>
      <w:bookmarkStart w:id="103" w:name="_Toc15396622"/>
      <w:r>
        <w:rPr>
          <w:rStyle w:val="25"/>
          <w:rFonts w:hint="eastAsia" w:ascii="仿宋" w:hAnsi="仿宋" w:eastAsia="仿宋"/>
          <w:b w:val="0"/>
          <w:bCs w:val="0"/>
          <w:i w:val="0"/>
          <w:caps w:val="0"/>
          <w:color w:val="000000"/>
          <w:spacing w:val="0"/>
          <w:w w:val="100"/>
          <w:sz w:val="32"/>
        </w:rPr>
        <w:t>四、</w:t>
      </w:r>
      <w:r>
        <w:rPr>
          <w:rFonts w:hint="eastAsia" w:ascii="仿宋" w:hAnsi="仿宋" w:eastAsia="仿宋"/>
          <w:b w:val="0"/>
          <w:i w:val="0"/>
          <w:caps w:val="0"/>
          <w:color w:val="000000"/>
          <w:spacing w:val="0"/>
          <w:w w:val="100"/>
          <w:sz w:val="32"/>
        </w:rPr>
        <w:t>财</w:t>
      </w:r>
      <w:r>
        <w:rPr>
          <w:rStyle w:val="25"/>
          <w:rFonts w:hint="eastAsia" w:ascii="仿宋" w:hAnsi="仿宋" w:eastAsia="仿宋"/>
          <w:b w:val="0"/>
          <w:bCs w:val="0"/>
          <w:i w:val="0"/>
          <w:caps w:val="0"/>
          <w:color w:val="000000"/>
          <w:spacing w:val="0"/>
          <w:w w:val="100"/>
          <w:sz w:val="32"/>
        </w:rPr>
        <w:t>政拨款收入支出决算总表</w:t>
      </w:r>
      <w:bookmarkEnd w:id="102"/>
      <w:bookmarkEnd w:id="103"/>
    </w:p>
    <w:p>
      <w:pPr>
        <w:pStyle w:val="4"/>
        <w:snapToGrid/>
        <w:spacing w:before="260" w:beforeAutospacing="0" w:after="260" w:afterAutospacing="0" w:line="416" w:lineRule="auto"/>
        <w:jc w:val="both"/>
        <w:textAlignment w:val="baseline"/>
        <w:rPr>
          <w:rStyle w:val="25"/>
          <w:rFonts w:ascii="仿宋" w:hAnsi="仿宋" w:eastAsia="仿宋"/>
          <w:b w:val="0"/>
          <w:bCs w:val="0"/>
          <w:i w:val="0"/>
          <w:caps w:val="0"/>
          <w:color w:val="000000"/>
          <w:spacing w:val="0"/>
          <w:w w:val="100"/>
          <w:sz w:val="32"/>
        </w:rPr>
      </w:pPr>
      <w:bookmarkStart w:id="104" w:name="_Toc15396623"/>
      <w:bookmarkStart w:id="105" w:name="_Toc25240"/>
      <w:r>
        <w:rPr>
          <w:rStyle w:val="25"/>
          <w:rFonts w:hint="eastAsia" w:ascii="仿宋" w:hAnsi="仿宋" w:eastAsia="仿宋"/>
          <w:b w:val="0"/>
          <w:bCs w:val="0"/>
          <w:i w:val="0"/>
          <w:caps w:val="0"/>
          <w:color w:val="000000"/>
          <w:spacing w:val="0"/>
          <w:w w:val="100"/>
          <w:sz w:val="32"/>
        </w:rPr>
        <w:t>五、</w:t>
      </w:r>
      <w:r>
        <w:rPr>
          <w:rFonts w:hint="eastAsia" w:ascii="仿宋" w:hAnsi="仿宋" w:eastAsia="仿宋"/>
          <w:b w:val="0"/>
          <w:i w:val="0"/>
          <w:caps w:val="0"/>
          <w:color w:val="000000"/>
          <w:spacing w:val="0"/>
          <w:w w:val="100"/>
          <w:sz w:val="32"/>
        </w:rPr>
        <w:t>财</w:t>
      </w:r>
      <w:r>
        <w:rPr>
          <w:rStyle w:val="25"/>
          <w:rFonts w:hint="eastAsia" w:ascii="仿宋" w:hAnsi="仿宋" w:eastAsia="仿宋"/>
          <w:b w:val="0"/>
          <w:bCs w:val="0"/>
          <w:i w:val="0"/>
          <w:caps w:val="0"/>
          <w:color w:val="000000"/>
          <w:spacing w:val="0"/>
          <w:w w:val="100"/>
          <w:sz w:val="32"/>
        </w:rPr>
        <w:t>政拨款支出决算明细表</w:t>
      </w:r>
      <w:bookmarkEnd w:id="104"/>
      <w:bookmarkEnd w:id="105"/>
      <w:bookmarkStart w:id="106" w:name="_Toc15396624"/>
    </w:p>
    <w:p>
      <w:pPr>
        <w:pStyle w:val="4"/>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107" w:name="_Toc23896"/>
      <w:r>
        <w:rPr>
          <w:rStyle w:val="25"/>
          <w:rFonts w:hint="eastAsia" w:ascii="仿宋" w:hAnsi="仿宋" w:eastAsia="仿宋"/>
          <w:b w:val="0"/>
          <w:bCs w:val="0"/>
          <w:i w:val="0"/>
          <w:caps w:val="0"/>
          <w:color w:val="000000"/>
          <w:spacing w:val="0"/>
          <w:w w:val="100"/>
          <w:sz w:val="32"/>
        </w:rPr>
        <w:t>六、</w:t>
      </w:r>
      <w:r>
        <w:rPr>
          <w:rFonts w:hint="eastAsia" w:ascii="仿宋" w:hAnsi="仿宋" w:eastAsia="仿宋"/>
          <w:b w:val="0"/>
          <w:i w:val="0"/>
          <w:caps w:val="0"/>
          <w:color w:val="000000"/>
          <w:spacing w:val="0"/>
          <w:w w:val="100"/>
          <w:sz w:val="32"/>
        </w:rPr>
        <w:t>一</w:t>
      </w:r>
      <w:r>
        <w:rPr>
          <w:rStyle w:val="25"/>
          <w:rFonts w:hint="eastAsia" w:ascii="仿宋" w:hAnsi="仿宋" w:eastAsia="仿宋"/>
          <w:b w:val="0"/>
          <w:bCs w:val="0"/>
          <w:i w:val="0"/>
          <w:caps w:val="0"/>
          <w:color w:val="000000"/>
          <w:spacing w:val="0"/>
          <w:w w:val="100"/>
          <w:sz w:val="32"/>
        </w:rPr>
        <w:t>般公共预算财政拨款支出决算表</w:t>
      </w:r>
      <w:bookmarkEnd w:id="106"/>
      <w:bookmarkEnd w:id="107"/>
    </w:p>
    <w:p>
      <w:pPr>
        <w:pStyle w:val="4"/>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108" w:name="_Toc15396625"/>
      <w:bookmarkStart w:id="109" w:name="_Toc29171"/>
      <w:r>
        <w:rPr>
          <w:rStyle w:val="25"/>
          <w:rFonts w:hint="eastAsia" w:ascii="仿宋" w:hAnsi="仿宋" w:eastAsia="仿宋"/>
          <w:b w:val="0"/>
          <w:bCs w:val="0"/>
          <w:i w:val="0"/>
          <w:caps w:val="0"/>
          <w:color w:val="000000"/>
          <w:spacing w:val="0"/>
          <w:w w:val="100"/>
          <w:sz w:val="32"/>
        </w:rPr>
        <w:t>七、</w:t>
      </w:r>
      <w:r>
        <w:rPr>
          <w:rFonts w:hint="eastAsia" w:ascii="仿宋" w:hAnsi="仿宋" w:eastAsia="仿宋"/>
          <w:b w:val="0"/>
          <w:i w:val="0"/>
          <w:caps w:val="0"/>
          <w:color w:val="000000"/>
          <w:spacing w:val="0"/>
          <w:w w:val="100"/>
          <w:sz w:val="32"/>
        </w:rPr>
        <w:t>一</w:t>
      </w:r>
      <w:r>
        <w:rPr>
          <w:rStyle w:val="25"/>
          <w:rFonts w:hint="eastAsia" w:ascii="仿宋" w:hAnsi="仿宋" w:eastAsia="仿宋"/>
          <w:b w:val="0"/>
          <w:bCs w:val="0"/>
          <w:i w:val="0"/>
          <w:caps w:val="0"/>
          <w:color w:val="000000"/>
          <w:spacing w:val="0"/>
          <w:w w:val="100"/>
          <w:sz w:val="32"/>
        </w:rPr>
        <w:t>般公共预算财政拨款支出决算明细表</w:t>
      </w:r>
      <w:bookmarkEnd w:id="108"/>
      <w:bookmarkEnd w:id="109"/>
    </w:p>
    <w:p>
      <w:pPr>
        <w:pStyle w:val="4"/>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110" w:name="_Toc15396626"/>
      <w:bookmarkStart w:id="111" w:name="_Toc26239"/>
      <w:r>
        <w:rPr>
          <w:rStyle w:val="25"/>
          <w:rFonts w:hint="eastAsia" w:ascii="仿宋" w:hAnsi="仿宋" w:eastAsia="仿宋"/>
          <w:b w:val="0"/>
          <w:bCs w:val="0"/>
          <w:i w:val="0"/>
          <w:caps w:val="0"/>
          <w:color w:val="000000"/>
          <w:spacing w:val="0"/>
          <w:w w:val="100"/>
          <w:sz w:val="32"/>
        </w:rPr>
        <w:t>八、</w:t>
      </w:r>
      <w:r>
        <w:rPr>
          <w:rFonts w:hint="eastAsia" w:ascii="仿宋" w:hAnsi="仿宋" w:eastAsia="仿宋"/>
          <w:b w:val="0"/>
          <w:i w:val="0"/>
          <w:caps w:val="0"/>
          <w:color w:val="000000"/>
          <w:spacing w:val="0"/>
          <w:w w:val="100"/>
          <w:sz w:val="32"/>
        </w:rPr>
        <w:t>一</w:t>
      </w:r>
      <w:r>
        <w:rPr>
          <w:rStyle w:val="25"/>
          <w:rFonts w:hint="eastAsia" w:ascii="仿宋" w:hAnsi="仿宋" w:eastAsia="仿宋"/>
          <w:b w:val="0"/>
          <w:bCs w:val="0"/>
          <w:i w:val="0"/>
          <w:caps w:val="0"/>
          <w:color w:val="000000"/>
          <w:spacing w:val="0"/>
          <w:w w:val="100"/>
          <w:sz w:val="32"/>
        </w:rPr>
        <w:t>般公共预算财政拨款基本支出决算表</w:t>
      </w:r>
      <w:bookmarkEnd w:id="110"/>
      <w:bookmarkEnd w:id="111"/>
    </w:p>
    <w:p>
      <w:pPr>
        <w:pStyle w:val="4"/>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112" w:name="_Toc15396627"/>
      <w:bookmarkStart w:id="113" w:name="_Toc28401"/>
      <w:r>
        <w:rPr>
          <w:rStyle w:val="25"/>
          <w:rFonts w:hint="eastAsia" w:ascii="仿宋" w:hAnsi="仿宋" w:eastAsia="仿宋"/>
          <w:b w:val="0"/>
          <w:bCs w:val="0"/>
          <w:i w:val="0"/>
          <w:caps w:val="0"/>
          <w:color w:val="000000"/>
          <w:spacing w:val="0"/>
          <w:w w:val="100"/>
          <w:sz w:val="32"/>
        </w:rPr>
        <w:t>九、</w:t>
      </w:r>
      <w:r>
        <w:rPr>
          <w:rFonts w:hint="eastAsia" w:ascii="仿宋" w:hAnsi="仿宋" w:eastAsia="仿宋"/>
          <w:b w:val="0"/>
          <w:i w:val="0"/>
          <w:caps w:val="0"/>
          <w:color w:val="000000"/>
          <w:spacing w:val="0"/>
          <w:w w:val="100"/>
          <w:sz w:val="32"/>
        </w:rPr>
        <w:t>一</w:t>
      </w:r>
      <w:r>
        <w:rPr>
          <w:rStyle w:val="25"/>
          <w:rFonts w:hint="eastAsia" w:ascii="仿宋" w:hAnsi="仿宋" w:eastAsia="仿宋"/>
          <w:b w:val="0"/>
          <w:bCs w:val="0"/>
          <w:i w:val="0"/>
          <w:caps w:val="0"/>
          <w:color w:val="000000"/>
          <w:spacing w:val="0"/>
          <w:w w:val="100"/>
          <w:sz w:val="32"/>
        </w:rPr>
        <w:t>般公共预算财政拨款项目支出决算表</w:t>
      </w:r>
      <w:bookmarkEnd w:id="112"/>
      <w:bookmarkEnd w:id="113"/>
    </w:p>
    <w:p>
      <w:pPr>
        <w:pStyle w:val="4"/>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114" w:name="_Toc15396628"/>
      <w:bookmarkStart w:id="115" w:name="_Toc27590"/>
      <w:r>
        <w:rPr>
          <w:rStyle w:val="25"/>
          <w:rFonts w:hint="eastAsia" w:ascii="仿宋" w:hAnsi="仿宋" w:eastAsia="仿宋"/>
          <w:b w:val="0"/>
          <w:bCs w:val="0"/>
          <w:i w:val="0"/>
          <w:caps w:val="0"/>
          <w:color w:val="000000"/>
          <w:spacing w:val="0"/>
          <w:w w:val="100"/>
          <w:sz w:val="32"/>
        </w:rPr>
        <w:t>十、</w:t>
      </w:r>
      <w:r>
        <w:rPr>
          <w:rFonts w:hint="eastAsia" w:ascii="仿宋" w:hAnsi="仿宋" w:eastAsia="仿宋"/>
          <w:b w:val="0"/>
          <w:i w:val="0"/>
          <w:caps w:val="0"/>
          <w:color w:val="000000"/>
          <w:spacing w:val="0"/>
          <w:w w:val="100"/>
          <w:sz w:val="32"/>
        </w:rPr>
        <w:t>一</w:t>
      </w:r>
      <w:r>
        <w:rPr>
          <w:rStyle w:val="25"/>
          <w:rFonts w:hint="eastAsia" w:ascii="仿宋" w:hAnsi="仿宋" w:eastAsia="仿宋"/>
          <w:b w:val="0"/>
          <w:bCs w:val="0"/>
          <w:i w:val="0"/>
          <w:caps w:val="0"/>
          <w:color w:val="000000"/>
          <w:spacing w:val="0"/>
          <w:w w:val="100"/>
          <w:sz w:val="32"/>
        </w:rPr>
        <w:t>般公共预算财政拨款“三公”经费支出决算表</w:t>
      </w:r>
      <w:bookmarkEnd w:id="114"/>
      <w:bookmarkEnd w:id="115"/>
    </w:p>
    <w:p>
      <w:pPr>
        <w:pStyle w:val="4"/>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116" w:name="_Toc6522"/>
      <w:bookmarkStart w:id="117" w:name="_Toc15396629"/>
      <w:r>
        <w:rPr>
          <w:rStyle w:val="25"/>
          <w:rFonts w:hint="eastAsia" w:ascii="仿宋" w:hAnsi="仿宋" w:eastAsia="仿宋"/>
          <w:b w:val="0"/>
          <w:bCs w:val="0"/>
          <w:i w:val="0"/>
          <w:caps w:val="0"/>
          <w:color w:val="000000"/>
          <w:spacing w:val="0"/>
          <w:w w:val="100"/>
          <w:sz w:val="32"/>
        </w:rPr>
        <w:t>十一、</w:t>
      </w:r>
      <w:r>
        <w:rPr>
          <w:rFonts w:hint="eastAsia" w:ascii="仿宋" w:hAnsi="仿宋" w:eastAsia="仿宋"/>
          <w:b w:val="0"/>
          <w:i w:val="0"/>
          <w:caps w:val="0"/>
          <w:color w:val="000000"/>
          <w:spacing w:val="0"/>
          <w:w w:val="100"/>
          <w:sz w:val="32"/>
        </w:rPr>
        <w:t>政</w:t>
      </w:r>
      <w:r>
        <w:rPr>
          <w:rStyle w:val="25"/>
          <w:rFonts w:hint="eastAsia" w:ascii="仿宋" w:hAnsi="仿宋" w:eastAsia="仿宋"/>
          <w:b w:val="0"/>
          <w:bCs w:val="0"/>
          <w:i w:val="0"/>
          <w:caps w:val="0"/>
          <w:color w:val="000000"/>
          <w:spacing w:val="0"/>
          <w:w w:val="100"/>
          <w:sz w:val="32"/>
        </w:rPr>
        <w:t>府性基金预算财政拨款收入支出决算表</w:t>
      </w:r>
      <w:bookmarkEnd w:id="116"/>
      <w:bookmarkEnd w:id="117"/>
    </w:p>
    <w:p>
      <w:pPr>
        <w:pStyle w:val="4"/>
        <w:snapToGrid/>
        <w:spacing w:before="260" w:beforeAutospacing="0" w:after="260" w:afterAutospacing="0" w:line="416" w:lineRule="auto"/>
        <w:jc w:val="both"/>
        <w:textAlignment w:val="baseline"/>
        <w:rPr>
          <w:rFonts w:ascii="仿宋" w:hAnsi="仿宋" w:eastAsia="仿宋"/>
          <w:b/>
          <w:i w:val="0"/>
          <w:caps w:val="0"/>
          <w:color w:val="000000"/>
          <w:spacing w:val="0"/>
          <w:w w:val="100"/>
          <w:sz w:val="32"/>
        </w:rPr>
      </w:pPr>
      <w:bookmarkStart w:id="118" w:name="_Toc12214"/>
      <w:bookmarkStart w:id="119" w:name="_Toc15396630"/>
      <w:r>
        <w:rPr>
          <w:rStyle w:val="25"/>
          <w:rFonts w:hint="eastAsia" w:ascii="仿宋" w:hAnsi="仿宋" w:eastAsia="仿宋"/>
          <w:b w:val="0"/>
          <w:bCs w:val="0"/>
          <w:i w:val="0"/>
          <w:caps w:val="0"/>
          <w:color w:val="000000"/>
          <w:spacing w:val="0"/>
          <w:w w:val="100"/>
          <w:sz w:val="32"/>
        </w:rPr>
        <w:t>十二、</w:t>
      </w:r>
      <w:r>
        <w:rPr>
          <w:rFonts w:hint="eastAsia" w:ascii="仿宋" w:hAnsi="仿宋" w:eastAsia="仿宋"/>
          <w:b w:val="0"/>
          <w:i w:val="0"/>
          <w:caps w:val="0"/>
          <w:color w:val="000000"/>
          <w:spacing w:val="0"/>
          <w:w w:val="100"/>
          <w:sz w:val="32"/>
        </w:rPr>
        <w:t>政</w:t>
      </w:r>
      <w:r>
        <w:rPr>
          <w:rStyle w:val="25"/>
          <w:rFonts w:hint="eastAsia" w:ascii="仿宋" w:hAnsi="仿宋" w:eastAsia="仿宋"/>
          <w:b w:val="0"/>
          <w:bCs w:val="0"/>
          <w:i w:val="0"/>
          <w:caps w:val="0"/>
          <w:color w:val="000000"/>
          <w:spacing w:val="0"/>
          <w:w w:val="100"/>
          <w:sz w:val="32"/>
        </w:rPr>
        <w:t>府性基金预算财政拨款“三公”经费支出决算表</w:t>
      </w:r>
      <w:bookmarkEnd w:id="118"/>
      <w:bookmarkEnd w:id="119"/>
    </w:p>
    <w:p>
      <w:pPr>
        <w:pStyle w:val="4"/>
        <w:snapToGrid/>
        <w:spacing w:before="260" w:beforeAutospacing="0" w:after="260" w:afterAutospacing="0" w:line="416" w:lineRule="auto"/>
        <w:jc w:val="both"/>
        <w:textAlignment w:val="baseline"/>
        <w:rPr>
          <w:rStyle w:val="25"/>
          <w:rFonts w:hint="eastAsia" w:ascii="仿宋" w:hAnsi="仿宋" w:eastAsia="仿宋"/>
          <w:b w:val="0"/>
          <w:bCs w:val="0"/>
          <w:i w:val="0"/>
          <w:caps w:val="0"/>
          <w:color w:val="000000"/>
          <w:spacing w:val="0"/>
          <w:w w:val="100"/>
          <w:sz w:val="32"/>
        </w:rPr>
      </w:pPr>
      <w:bookmarkStart w:id="120" w:name="_Toc11047"/>
      <w:bookmarkStart w:id="121" w:name="_Toc15396631"/>
      <w:r>
        <w:rPr>
          <w:rStyle w:val="25"/>
          <w:rFonts w:hint="eastAsia" w:ascii="仿宋" w:hAnsi="仿宋" w:eastAsia="仿宋"/>
          <w:b w:val="0"/>
          <w:bCs w:val="0"/>
          <w:i w:val="0"/>
          <w:caps w:val="0"/>
          <w:color w:val="000000"/>
          <w:spacing w:val="0"/>
          <w:w w:val="100"/>
          <w:sz w:val="32"/>
        </w:rPr>
        <w:t>十三、</w:t>
      </w:r>
      <w:r>
        <w:rPr>
          <w:rFonts w:hint="eastAsia" w:ascii="仿宋" w:hAnsi="仿宋" w:eastAsia="仿宋"/>
          <w:b w:val="0"/>
          <w:i w:val="0"/>
          <w:caps w:val="0"/>
          <w:color w:val="000000"/>
          <w:spacing w:val="0"/>
          <w:w w:val="100"/>
          <w:sz w:val="32"/>
        </w:rPr>
        <w:t>国</w:t>
      </w:r>
      <w:r>
        <w:rPr>
          <w:rStyle w:val="25"/>
          <w:rFonts w:hint="eastAsia" w:ascii="仿宋" w:hAnsi="仿宋" w:eastAsia="仿宋"/>
          <w:b w:val="0"/>
          <w:bCs w:val="0"/>
          <w:i w:val="0"/>
          <w:caps w:val="0"/>
          <w:color w:val="000000"/>
          <w:spacing w:val="0"/>
          <w:w w:val="100"/>
          <w:sz w:val="32"/>
        </w:rPr>
        <w:t>有资本经营预算</w:t>
      </w:r>
      <w:r>
        <w:rPr>
          <w:rStyle w:val="25"/>
          <w:rFonts w:hint="eastAsia" w:ascii="仿宋" w:hAnsi="仿宋" w:eastAsia="仿宋"/>
          <w:b w:val="0"/>
          <w:bCs w:val="0"/>
          <w:i w:val="0"/>
          <w:caps w:val="0"/>
          <w:color w:val="000000"/>
          <w:spacing w:val="0"/>
          <w:w w:val="100"/>
          <w:sz w:val="32"/>
          <w:lang w:eastAsia="zh-CN"/>
        </w:rPr>
        <w:t>财政拨款收入</w:t>
      </w:r>
      <w:r>
        <w:rPr>
          <w:rStyle w:val="25"/>
          <w:rFonts w:hint="eastAsia" w:ascii="仿宋" w:hAnsi="仿宋" w:eastAsia="仿宋"/>
          <w:b w:val="0"/>
          <w:bCs w:val="0"/>
          <w:i w:val="0"/>
          <w:caps w:val="0"/>
          <w:color w:val="000000"/>
          <w:spacing w:val="0"/>
          <w:w w:val="100"/>
          <w:sz w:val="32"/>
        </w:rPr>
        <w:t>支出决算表</w:t>
      </w:r>
      <w:bookmarkEnd w:id="120"/>
      <w:bookmarkEnd w:id="121"/>
    </w:p>
    <w:p>
      <w:pPr>
        <w:snapToGrid/>
        <w:spacing w:before="0" w:beforeAutospacing="0" w:after="0" w:afterAutospacing="0" w:line="240" w:lineRule="auto"/>
        <w:jc w:val="both"/>
        <w:textAlignment w:val="baseline"/>
        <w:rPr>
          <w:rFonts w:hint="eastAsia" w:eastAsia="仿宋"/>
          <w:b w:val="0"/>
          <w:i w:val="0"/>
          <w:caps w:val="0"/>
          <w:color w:val="000000"/>
          <w:spacing w:val="0"/>
          <w:w w:val="100"/>
          <w:sz w:val="20"/>
          <w:lang w:eastAsia="zh-CN"/>
        </w:rPr>
      </w:pPr>
      <w:bookmarkStart w:id="122" w:name="_Toc27095"/>
      <w:r>
        <w:rPr>
          <w:rStyle w:val="25"/>
          <w:rFonts w:hint="eastAsia" w:ascii="仿宋" w:hAnsi="仿宋" w:eastAsia="仿宋"/>
          <w:b w:val="0"/>
          <w:bCs w:val="0"/>
          <w:i w:val="0"/>
          <w:caps w:val="0"/>
          <w:color w:val="000000"/>
          <w:spacing w:val="0"/>
          <w:w w:val="100"/>
          <w:sz w:val="32"/>
          <w:lang w:eastAsia="zh-CN"/>
        </w:rPr>
        <w:t>十四、国有资本经营预算财政拨款支出决算表</w:t>
      </w:r>
      <w:bookmarkEnd w:id="12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173DB"/>
    <w:multiLevelType w:val="singleLevel"/>
    <w:tmpl w:val="8C9173DB"/>
    <w:lvl w:ilvl="0" w:tentative="0">
      <w:start w:val="1"/>
      <w:numFmt w:val="chineseCounting"/>
      <w:suff w:val="nothing"/>
      <w:lvlText w:val="%1、"/>
      <w:lvlJc w:val="left"/>
      <w:rPr>
        <w:rFonts w:hint="eastAsia"/>
      </w:rPr>
    </w:lvl>
  </w:abstractNum>
  <w:abstractNum w:abstractNumId="1">
    <w:nsid w:val="AE7C3160"/>
    <w:multiLevelType w:val="singleLevel"/>
    <w:tmpl w:val="AE7C3160"/>
    <w:lvl w:ilvl="0" w:tentative="0">
      <w:start w:val="2"/>
      <w:numFmt w:val="chineseCounting"/>
      <w:suff w:val="nothing"/>
      <w:lvlText w:val="（%1）"/>
      <w:lvlJc w:val="left"/>
      <w:pPr>
        <w:ind w:left="-80"/>
      </w:pPr>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E794925"/>
    <w:multiLevelType w:val="singleLevel"/>
    <w:tmpl w:val="3E794925"/>
    <w:lvl w:ilvl="0" w:tentative="0">
      <w:start w:val="3"/>
      <w:numFmt w:val="chineseCounting"/>
      <w:suff w:val="nothing"/>
      <w:lvlText w:val="（%1）"/>
      <w:lvlJc w:val="left"/>
      <w:rPr>
        <w:rFonts w:hint="eastAsia"/>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hMTQ5ZTFmZWMyY2VmYWJkOGFlMWRkZmFjZTMwMm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0E1A5AF8"/>
    <w:rsid w:val="10C055FF"/>
    <w:rsid w:val="118107EC"/>
    <w:rsid w:val="11DD6519"/>
    <w:rsid w:val="125958EE"/>
    <w:rsid w:val="16BB723D"/>
    <w:rsid w:val="17FD3AAA"/>
    <w:rsid w:val="18015F3F"/>
    <w:rsid w:val="1BE8440E"/>
    <w:rsid w:val="1BEE5AEC"/>
    <w:rsid w:val="1D155CEE"/>
    <w:rsid w:val="20F57F95"/>
    <w:rsid w:val="240371BF"/>
    <w:rsid w:val="24612064"/>
    <w:rsid w:val="25250B31"/>
    <w:rsid w:val="25C741E6"/>
    <w:rsid w:val="27842671"/>
    <w:rsid w:val="29FD04D3"/>
    <w:rsid w:val="2ABE7A3E"/>
    <w:rsid w:val="2EFA178C"/>
    <w:rsid w:val="30B46D73"/>
    <w:rsid w:val="319F7F4E"/>
    <w:rsid w:val="39AE70AB"/>
    <w:rsid w:val="3BD27FC5"/>
    <w:rsid w:val="3C0C0783"/>
    <w:rsid w:val="3F5C7D12"/>
    <w:rsid w:val="3F9F3A96"/>
    <w:rsid w:val="493C27E9"/>
    <w:rsid w:val="496F39ED"/>
    <w:rsid w:val="49FF41D3"/>
    <w:rsid w:val="4BE068DB"/>
    <w:rsid w:val="4BF6002B"/>
    <w:rsid w:val="4ECE2238"/>
    <w:rsid w:val="501E3442"/>
    <w:rsid w:val="50C7487C"/>
    <w:rsid w:val="51DB4B86"/>
    <w:rsid w:val="53F51C76"/>
    <w:rsid w:val="543D0131"/>
    <w:rsid w:val="55333C3E"/>
    <w:rsid w:val="55501DDF"/>
    <w:rsid w:val="5758088A"/>
    <w:rsid w:val="5DE62663"/>
    <w:rsid w:val="5FAC19D9"/>
    <w:rsid w:val="60054B85"/>
    <w:rsid w:val="64CA39A1"/>
    <w:rsid w:val="65425D45"/>
    <w:rsid w:val="6C2F4F08"/>
    <w:rsid w:val="6C4A05C8"/>
    <w:rsid w:val="6D8D78C5"/>
    <w:rsid w:val="72734D90"/>
    <w:rsid w:val="74D85CFE"/>
    <w:rsid w:val="75383784"/>
    <w:rsid w:val="79E7B28D"/>
    <w:rsid w:val="7A21770D"/>
    <w:rsid w:val="7D765F02"/>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Calibri" w:hAnsi="Calibri" w:eastAsia="宋体" w:cs="Times New Roman"/>
      <w:sz w:val="20"/>
      <w:szCs w:val="20"/>
    </w:rPr>
  </w:style>
  <w:style w:type="paragraph" w:customStyle="1" w:styleId="31">
    <w:name w:val="WPSOffice手动目录 2"/>
    <w:qFormat/>
    <w:uiPriority w:val="0"/>
    <w:pPr>
      <w:ind w:leftChars="200"/>
    </w:pPr>
    <w:rPr>
      <w:rFonts w:ascii="Calibri" w:hAnsi="Calibri" w:eastAsia="宋体" w:cs="Times New Roman"/>
      <w:sz w:val="20"/>
      <w:szCs w:val="20"/>
    </w:rPr>
  </w:style>
  <w:style w:type="paragraph" w:customStyle="1" w:styleId="32">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H:\1.17\&#22270;&#34920;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7700;&#31291;&#21407;&#31181;&#20892;&#22330;\&#20915;&#31639;&#20844;&#24320;&#36164;&#26009;\&#20915;&#31639;&#20844;&#24320;&#39292;&#29366;&#22270;(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2"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2"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2"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2"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06965505749"/>
          <c:y val="0.151851851851852"/>
          <c:w val="0.812931178136977"/>
          <c:h val="0.73940740740740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[图表2.xlsx]Sheet1!$B$1:$C$1</c:f>
              <c:strCache>
                <c:ptCount val="2"/>
                <c:pt idx="0">
                  <c:v>2021年</c:v>
                </c:pt>
                <c:pt idx="1">
                  <c:v>2020年</c:v>
                </c:pt>
              </c:strCache>
            </c:strRef>
          </c:cat>
          <c:val>
            <c:numRef>
              <c:f>[图表2.xlsx]Sheet1!$B$2:$C$2</c:f>
              <c:numCache>
                <c:formatCode>General</c:formatCode>
                <c:ptCount val="2"/>
                <c:pt idx="0">
                  <c:v>3436127</c:v>
                </c:pt>
                <c:pt idx="1">
                  <c:v>3981487</c:v>
                </c:pt>
              </c:numCache>
            </c:numRef>
          </c:val>
        </c:ser>
        <c:dLbls>
          <c:showLegendKey val="0"/>
          <c:showVal val="1"/>
          <c:showCatName val="0"/>
          <c:showSerName val="0"/>
          <c:showPercent val="0"/>
          <c:showBubbleSize val="0"/>
        </c:dLbls>
        <c:gapWidth val="219"/>
        <c:overlap val="-27"/>
        <c:axId val="191318921"/>
        <c:axId val="953173086"/>
      </c:barChart>
      <c:catAx>
        <c:axId val="19131892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3173086"/>
        <c:crosses val="autoZero"/>
        <c:auto val="1"/>
        <c:lblAlgn val="ctr"/>
        <c:lblOffset val="100"/>
        <c:noMultiLvlLbl val="0"/>
      </c:catAx>
      <c:valAx>
        <c:axId val="953173086"/>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131892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sz="1200" b="0"/>
              <a:t>本年收入</a:t>
            </a:r>
            <a:r>
              <a:rPr lang="en-US" altLang="zh-CN" sz="1200" b="0"/>
              <a:t>343.61</a:t>
            </a:r>
            <a:r>
              <a:rPr sz="1200" b="0"/>
              <a:t>（万元）</a:t>
            </a:r>
            <a:endParaRPr sz="1200" b="0"/>
          </a:p>
        </c:rich>
      </c:tx>
      <c:layout/>
      <c:overlay val="0"/>
      <c:spPr>
        <a:noFill/>
        <a:ln>
          <a:noFill/>
        </a:ln>
        <a:effectLst/>
      </c:spPr>
    </c:title>
    <c:autoTitleDeleted val="0"/>
    <c:plotArea>
      <c:layout/>
      <c:pieChart>
        <c:varyColors val="1"/>
        <c:ser>
          <c:idx val="0"/>
          <c:order val="0"/>
          <c:tx>
            <c:strRef>
              <c:f>'[决算公开饼状图(1).xlsx]YJB'!$A$3</c:f>
              <c:strCache>
                <c:ptCount val="1"/>
                <c:pt idx="0">
                  <c:v>本年收入（万元）</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layout>
                <c:manualLayout>
                  <c:x val="0.369711194728427"/>
                  <c:y val="-0.677025462963842"/>
                </c:manualLayout>
              </c:layout>
              <c:tx>
                <c:rich>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r>
                      <a:rPr lang="en-US" altLang="zh-CN"/>
                      <a:t>343.61</a:t>
                    </a:r>
                    <a:r>
                      <a:rPr altLang="en-US"/>
                      <a:t>，</a:t>
                    </a:r>
                    <a:r>
                      <a:rPr lang="en-US" altLang="zh-CN"/>
                      <a:t>100</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252774174953163"/>
                      <c:h val="0.129764329356997"/>
                    </c:manualLayout>
                  </c15:layout>
                </c:ext>
              </c:extLst>
            </c:dLbl>
            <c:dLbl>
              <c:idx val="1"/>
              <c:delete val="1"/>
            </c:dLbl>
            <c:spPr>
              <a:solidFill>
                <a:schemeClr val="accent1"/>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'[决算公开饼状图(1).xlsx]YJB'!$B$2:$C$2</c:f>
              <c:strCache>
                <c:ptCount val="2"/>
                <c:pt idx="0">
                  <c:v>一般公共预算财政拨款收入</c:v>
                </c:pt>
              </c:strCache>
            </c:strRef>
          </c:cat>
          <c:val>
            <c:numRef>
              <c:f>'[决算公开饼状图(1).xlsx]YJB'!$B$3:$C$3</c:f>
              <c:numCache>
                <c:formatCode>General</c:formatCode>
                <c:ptCount val="2"/>
                <c:pt idx="0">
                  <c:v>343.61</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608442134617822"/>
                  <c:y val="-0.017361111111111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333.61，</a:t>
                    </a:r>
                    <a:r>
                      <a:rPr lang="en-US" altLang="zh-CN"/>
                      <a:t>97.09%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57097791798107"/>
                      <c:h val="0.0983443708609271"/>
                    </c:manualLayout>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10，</a:t>
                    </a:r>
                    <a:r>
                      <a:rPr lang="en-US" altLang="zh-CN"/>
                      <a:t>2.91%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176321460261123"/>
                      <c:h val="0.056712962962963"/>
                    </c:manualLayout>
                  </c15:layout>
                </c:ext>
              </c:extLst>
            </c:dLbl>
            <c:dLbl>
              <c:idx val="2"/>
              <c:layout>
                <c:manualLayout>
                  <c:x val="-0.018815494222131"/>
                  <c:y val="0.0069445190802987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[工作簿2]Sheet1!$A$2:$A$4</c:f>
              <c:strCache>
                <c:ptCount val="3"/>
                <c:pt idx="0">
                  <c:v>基本支出</c:v>
                </c:pt>
                <c:pt idx="1">
                  <c:v>项目支出 </c:v>
                </c:pt>
              </c:strCache>
            </c:strRef>
          </c:cat>
          <c:val>
            <c:numRef>
              <c:f>[工作簿2]Sheet1!$B$2:$B$4</c:f>
              <c:numCache>
                <c:formatCode>General</c:formatCode>
                <c:ptCount val="3"/>
                <c:pt idx="0">
                  <c:v>333.61</c:v>
                </c:pt>
                <c:pt idx="1">
                  <c:v>10</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[工作簿2]Sheet1!$A$2:$A$4</c:f>
              <c:strCache>
                <c:ptCount val="3"/>
                <c:pt idx="0">
                  <c:v>基本支出</c:v>
                </c:pt>
                <c:pt idx="1">
                  <c:v>项目支出 </c:v>
                </c:pt>
              </c:strCache>
            </c:strRef>
          </c:cat>
          <c:val>
            <c:numRef>
              <c:f>[工作簿2]Sheet1!$C$2:$C$4</c:f>
              <c:numCache>
                <c:formatCode>General</c:formatCode>
                <c:ptCount val="3"/>
                <c:pt idx="0">
                  <c:v>97.09</c:v>
                </c:pt>
                <c:pt idx="1">
                  <c:v>2.91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[工作簿2]Sheet1!$I$2:$I$3</c:f>
              <c:strCache>
                <c:ptCount val="2"/>
                <c:pt idx="0">
                  <c:v>2020年财政拨款收支</c:v>
                </c:pt>
                <c:pt idx="1">
                  <c:v>2021年财政拨款收支</c:v>
                </c:pt>
              </c:strCache>
            </c:strRef>
          </c:cat>
          <c:val>
            <c:numRef>
              <c:f>[工作簿2]Sheet1!$J$2:$J$3</c:f>
              <c:numCache>
                <c:formatCode>General</c:formatCode>
                <c:ptCount val="2"/>
                <c:pt idx="0">
                  <c:v>398.15</c:v>
                </c:pt>
                <c:pt idx="1">
                  <c:v>343.61</c:v>
                </c:pt>
              </c:numCache>
            </c:numRef>
          </c:val>
        </c:ser>
        <c:dLbls>
          <c:showLegendKey val="0"/>
          <c:showVal val="1"/>
          <c:showCatName val="0"/>
          <c:showSerName val="0"/>
          <c:showPercent val="0"/>
          <c:showBubbleSize val="0"/>
        </c:dLbls>
        <c:gapWidth val="219"/>
        <c:overlap val="-27"/>
        <c:axId val="61581235"/>
        <c:axId val="397925618"/>
      </c:barChart>
      <c:catAx>
        <c:axId val="6158123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7925618"/>
        <c:crosses val="autoZero"/>
        <c:auto val="1"/>
        <c:lblAlgn val="ctr"/>
        <c:lblOffset val="100"/>
        <c:noMultiLvlLbl val="0"/>
      </c:catAx>
      <c:valAx>
        <c:axId val="3979256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5812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[工作簿2]Sheet1!$A$24:$A$25</c:f>
              <c:strCache>
                <c:ptCount val="2"/>
                <c:pt idx="0">
                  <c:v>2021年一般公共预算财政拨款支出</c:v>
                </c:pt>
                <c:pt idx="1">
                  <c:v>2020年一般公共预算财政拨款支出</c:v>
                </c:pt>
              </c:strCache>
            </c:strRef>
          </c:cat>
          <c:val>
            <c:numRef>
              <c:f>[工作簿2]Sheet1!$B$24:$B$25</c:f>
              <c:numCache>
                <c:formatCode>General</c:formatCode>
                <c:ptCount val="2"/>
                <c:pt idx="0">
                  <c:v>343.61</c:v>
                </c:pt>
                <c:pt idx="1">
                  <c:v>398.15</c:v>
                </c:pt>
              </c:numCache>
            </c:numRef>
          </c:val>
        </c:ser>
        <c:dLbls>
          <c:showLegendKey val="0"/>
          <c:showVal val="1"/>
          <c:showCatName val="0"/>
          <c:showSerName val="0"/>
          <c:showPercent val="0"/>
          <c:showBubbleSize val="0"/>
        </c:dLbls>
        <c:gapWidth val="219"/>
        <c:overlap val="-27"/>
        <c:axId val="929590167"/>
        <c:axId val="690287877"/>
      </c:barChart>
      <c:catAx>
        <c:axId val="92959016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0287877"/>
        <c:crosses val="autoZero"/>
        <c:auto val="1"/>
        <c:lblAlgn val="ctr"/>
        <c:lblOffset val="100"/>
        <c:noMultiLvlLbl val="0"/>
      </c:catAx>
      <c:valAx>
        <c:axId val="69028787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95901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2"/>
              <c:layout>
                <c:manualLayout>
                  <c:x val="-0.00687503432082997"/>
                  <c:y val="0.006246858951843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7177773140841"/>
                  <c:y val="0.011128927599783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[工作簿2]Sheet1!$G$22:$G$25</c:f>
              <c:strCache>
                <c:ptCount val="4"/>
                <c:pt idx="0">
                  <c:v>粮油物质储备支出</c:v>
                </c:pt>
                <c:pt idx="1">
                  <c:v>社会保障和就业支出</c:v>
                </c:pt>
                <c:pt idx="2">
                  <c:v>卫生健康支出</c:v>
                </c:pt>
                <c:pt idx="3">
                  <c:v>住房保障支出</c:v>
                </c:pt>
              </c:strCache>
            </c:strRef>
          </c:cat>
          <c:val>
            <c:numRef>
              <c:f>[工作簿2]Sheet1!$H$22:$H$25</c:f>
              <c:numCache>
                <c:formatCode>General</c:formatCode>
                <c:ptCount val="4"/>
                <c:pt idx="0">
                  <c:v>222.22</c:v>
                </c:pt>
                <c:pt idx="1">
                  <c:v>91.3</c:v>
                </c:pt>
                <c:pt idx="2">
                  <c:v>12.17</c:v>
                </c:pt>
                <c:pt idx="3">
                  <c:v>17.92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04664424203645"/>
                  <c:y val="-0.27837196471543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[工作簿1]Sheet1!$A$2:$C$2</c:f>
              <c:strCache>
                <c:ptCount val="3"/>
                <c:pt idx="0">
                  <c:v>公务接待费支出</c:v>
                </c:pt>
                <c:pt idx="1">
                  <c:v>因公出国（境）费支出</c:v>
                </c:pt>
                <c:pt idx="2">
                  <c:v>公务用车购置及运行维护费支出</c:v>
                </c:pt>
              </c:strCache>
            </c:strRef>
          </c:cat>
          <c:val>
            <c:numRef>
              <c:f>[工作簿1]Sheet1!$A$3:$C$3</c:f>
              <c:numCache>
                <c:formatCode>General</c:formatCode>
                <c:ptCount val="3"/>
                <c:pt idx="0">
                  <c:v>0.38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7753</Words>
  <Characters>8317</Characters>
  <Lines>61</Lines>
  <Paragraphs>17</Paragraphs>
  <TotalTime>37</TotalTime>
  <ScaleCrop>false</ScaleCrop>
  <LinksUpToDate>false</LinksUpToDate>
  <CharactersWithSpaces>8443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云</cp:lastModifiedBy>
  <cp:lastPrinted>2022-09-02T02:06:00Z</cp:lastPrinted>
  <dcterms:modified xsi:type="dcterms:W3CDTF">2022-09-02T02:18:44Z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751B08FF132B41A9A0D3758B289A78C3</vt:lpwstr>
  </property>
</Properties>
</file>