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9A59" w14:textId="77777777" w:rsidR="00DC5FDD" w:rsidRDefault="00DC5FDD">
      <w:pPr>
        <w:spacing w:line="600" w:lineRule="exact"/>
        <w:jc w:val="center"/>
        <w:outlineLvl w:val="0"/>
        <w:rPr>
          <w:rFonts w:ascii="方正小标宋简体" w:eastAsia="方正小标宋简体" w:hAnsi="宋体"/>
          <w:color w:val="000000"/>
          <w:sz w:val="72"/>
          <w:szCs w:val="72"/>
        </w:rPr>
      </w:pPr>
      <w:bookmarkStart w:id="0" w:name="_Toc15306267"/>
    </w:p>
    <w:p w14:paraId="7FF51FFF" w14:textId="77777777" w:rsidR="00DC5FDD" w:rsidRDefault="00DC5FDD">
      <w:pPr>
        <w:spacing w:line="600" w:lineRule="exact"/>
        <w:jc w:val="center"/>
        <w:outlineLvl w:val="0"/>
        <w:rPr>
          <w:rFonts w:ascii="方正小标宋简体" w:eastAsia="方正小标宋简体" w:hAnsi="宋体"/>
          <w:color w:val="000000"/>
          <w:sz w:val="72"/>
          <w:szCs w:val="72"/>
        </w:rPr>
      </w:pPr>
    </w:p>
    <w:p w14:paraId="79D96767" w14:textId="77777777" w:rsidR="00DC5FDD" w:rsidRDefault="00DC5FDD">
      <w:pPr>
        <w:spacing w:line="600" w:lineRule="exact"/>
        <w:jc w:val="center"/>
        <w:outlineLvl w:val="0"/>
        <w:rPr>
          <w:rFonts w:ascii="方正小标宋简体" w:eastAsia="方正小标宋简体" w:hAnsi="宋体"/>
          <w:color w:val="000000"/>
          <w:sz w:val="72"/>
          <w:szCs w:val="72"/>
        </w:rPr>
      </w:pPr>
    </w:p>
    <w:p w14:paraId="2460DEAB" w14:textId="77777777" w:rsidR="00DC5FDD" w:rsidRDefault="00DC5FDD">
      <w:pPr>
        <w:spacing w:line="600" w:lineRule="exact"/>
        <w:jc w:val="center"/>
        <w:outlineLvl w:val="0"/>
        <w:rPr>
          <w:rFonts w:ascii="方正小标宋简体" w:eastAsia="方正小标宋简体" w:hAnsi="宋体"/>
          <w:color w:val="000000"/>
          <w:sz w:val="72"/>
          <w:szCs w:val="72"/>
        </w:rPr>
      </w:pPr>
    </w:p>
    <w:p w14:paraId="334B1087" w14:textId="77777777" w:rsidR="00DC5FDD" w:rsidRDefault="00DC5FDD" w:rsidP="00813A4A">
      <w:pPr>
        <w:jc w:val="center"/>
        <w:rPr>
          <w:rFonts w:ascii="方正小标宋简体" w:eastAsia="方正小标宋简体" w:hAnsi="宋体"/>
          <w:color w:val="000000"/>
          <w:sz w:val="72"/>
          <w:szCs w:val="72"/>
        </w:rPr>
      </w:pPr>
      <w:bookmarkStart w:id="1" w:name="_Toc15377425"/>
      <w:bookmarkStart w:id="2" w:name="_Toc15377193"/>
      <w:bookmarkStart w:id="3" w:name="_Toc15378441"/>
      <w:bookmarkStart w:id="4" w:name="_Toc15396597"/>
      <w:bookmarkStart w:id="5" w:name="_Toc15396475"/>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14:paraId="1F3ABA75" w14:textId="16252299" w:rsidR="00AA38AD" w:rsidRPr="00DC5FDD" w:rsidRDefault="00DC5FDD" w:rsidP="00813A4A">
      <w:pPr>
        <w:jc w:val="center"/>
        <w:rPr>
          <w:rFonts w:ascii="方正小标宋简体" w:eastAsia="方正小标宋简体" w:hAnsi="宋体"/>
          <w:color w:val="000000"/>
          <w:sz w:val="72"/>
          <w:szCs w:val="72"/>
        </w:rPr>
      </w:pPr>
      <w:bookmarkStart w:id="6" w:name="_Toc15378442"/>
      <w:bookmarkStart w:id="7" w:name="_Toc15377426"/>
      <w:bookmarkStart w:id="8" w:name="_Toc15377194"/>
      <w:bookmarkStart w:id="9" w:name="_Toc15396598"/>
      <w:bookmarkStart w:id="10" w:name="_Toc15396476"/>
      <w:r>
        <w:rPr>
          <w:rFonts w:ascii="方正小标宋简体" w:eastAsia="方正小标宋简体" w:hAnsi="宋体" w:hint="eastAsia"/>
          <w:color w:val="000000"/>
          <w:sz w:val="72"/>
          <w:szCs w:val="72"/>
        </w:rPr>
        <w:t>大竹县</w:t>
      </w:r>
      <w:bookmarkStart w:id="11" w:name="_Toc15306268"/>
      <w:bookmarkEnd w:id="0"/>
      <w:r>
        <w:rPr>
          <w:rFonts w:ascii="方正小标宋简体" w:eastAsia="方正小标宋简体" w:hAnsi="宋体" w:hint="eastAsia"/>
          <w:color w:val="000000"/>
          <w:sz w:val="72"/>
          <w:szCs w:val="72"/>
        </w:rPr>
        <w:t>中</w:t>
      </w:r>
      <w:proofErr w:type="gramStart"/>
      <w:r>
        <w:rPr>
          <w:rFonts w:ascii="方正小标宋简体" w:eastAsia="方正小标宋简体" w:hAnsi="宋体" w:hint="eastAsia"/>
          <w:color w:val="000000"/>
          <w:sz w:val="72"/>
          <w:szCs w:val="72"/>
        </w:rPr>
        <w:t>峰职业</w:t>
      </w:r>
      <w:proofErr w:type="gramEnd"/>
      <w:r>
        <w:rPr>
          <w:rFonts w:ascii="方正小标宋简体" w:eastAsia="方正小标宋简体" w:hAnsi="宋体" w:hint="eastAsia"/>
          <w:color w:val="000000"/>
          <w:sz w:val="72"/>
          <w:szCs w:val="72"/>
        </w:rPr>
        <w:t>技术学校部门决算</w:t>
      </w:r>
      <w:bookmarkEnd w:id="6"/>
      <w:bookmarkEnd w:id="7"/>
      <w:bookmarkEnd w:id="8"/>
      <w:bookmarkEnd w:id="9"/>
      <w:bookmarkEnd w:id="10"/>
      <w:bookmarkEnd w:id="11"/>
    </w:p>
    <w:p w14:paraId="610D7684" w14:textId="18DD6321" w:rsidR="001219E1" w:rsidRDefault="00965CD8" w:rsidP="001219E1">
      <w:pPr>
        <w:widowControl/>
        <w:jc w:val="center"/>
        <w:rPr>
          <w:rFonts w:ascii="仿宋" w:eastAsia="仿宋" w:hAnsi="仿宋"/>
          <w:bCs/>
          <w:kern w:val="44"/>
          <w:sz w:val="24"/>
        </w:rPr>
      </w:pPr>
      <w:r>
        <w:rPr>
          <w:rFonts w:ascii="方正小标宋简体" w:eastAsia="方正小标宋简体" w:hAnsi="宋体"/>
          <w:color w:val="000000"/>
          <w:sz w:val="36"/>
          <w:szCs w:val="36"/>
        </w:rPr>
        <w:br w:type="page"/>
      </w:r>
      <w:bookmarkStart w:id="12" w:name="_Toc15396599"/>
      <w:bookmarkStart w:id="13" w:name="_Toc15377196"/>
    </w:p>
    <w:sdt>
      <w:sdtPr>
        <w:rPr>
          <w:lang w:val="zh-CN"/>
        </w:rPr>
        <w:id w:val="-715354830"/>
        <w:docPartObj>
          <w:docPartGallery w:val="Table of Contents"/>
          <w:docPartUnique/>
        </w:docPartObj>
      </w:sdtPr>
      <w:sdtEndPr>
        <w:rPr>
          <w:rFonts w:ascii="Times New Roman" w:eastAsia="宋体" w:hAnsi="Times New Roman" w:cs="Times New Roman"/>
          <w:b/>
          <w:bCs/>
          <w:color w:val="auto"/>
          <w:kern w:val="2"/>
          <w:sz w:val="21"/>
          <w:szCs w:val="24"/>
        </w:rPr>
      </w:sdtEndPr>
      <w:sdtContent>
        <w:p w14:paraId="5C888E1A" w14:textId="0284C6D9" w:rsidR="001219E1" w:rsidRPr="001219E1" w:rsidRDefault="001219E1" w:rsidP="001219E1">
          <w:pPr>
            <w:pStyle w:val="TOC"/>
            <w:jc w:val="center"/>
            <w:rPr>
              <w:rFonts w:ascii="黑体" w:eastAsia="黑体" w:hAnsi="黑体"/>
              <w:color w:val="auto"/>
              <w:sz w:val="48"/>
              <w:szCs w:val="48"/>
              <w:lang w:val="zh-CN"/>
            </w:rPr>
          </w:pPr>
          <w:r w:rsidRPr="001219E1">
            <w:rPr>
              <w:rFonts w:ascii="黑体" w:eastAsia="黑体" w:hAnsi="黑体"/>
              <w:color w:val="auto"/>
              <w:sz w:val="48"/>
              <w:szCs w:val="48"/>
              <w:lang w:val="zh-CN"/>
            </w:rPr>
            <w:t>目录</w:t>
          </w:r>
        </w:p>
        <w:p w14:paraId="0E2C8C4F" w14:textId="77777777" w:rsidR="001219E1" w:rsidRDefault="001219E1" w:rsidP="001219E1">
          <w:pPr>
            <w:pStyle w:val="TOC1"/>
          </w:pPr>
          <w:r>
            <w:rPr>
              <w:rFonts w:hint="eastAsia"/>
            </w:rPr>
            <w:t>公开时间：2020年</w:t>
          </w:r>
          <w:r w:rsidRPr="00DC5FDD">
            <w:rPr>
              <w:rFonts w:hint="eastAsia"/>
            </w:rPr>
            <w:t>11月12</w:t>
          </w:r>
          <w:r>
            <w:rPr>
              <w:rFonts w:hint="eastAsia"/>
            </w:rPr>
            <w:t>日</w:t>
          </w:r>
        </w:p>
        <w:p w14:paraId="3ACD1BBE" w14:textId="77777777" w:rsidR="001219E1" w:rsidRPr="001219E1" w:rsidRDefault="001219E1" w:rsidP="001219E1">
          <w:pPr>
            <w:rPr>
              <w:rFonts w:hint="eastAsia"/>
              <w:lang w:val="zh-CN"/>
            </w:rPr>
          </w:pPr>
        </w:p>
        <w:p w14:paraId="09D547CE" w14:textId="54457497" w:rsidR="00813A4A" w:rsidRDefault="001219E1">
          <w:pPr>
            <w:pStyle w:val="TOC1"/>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56355829" w:history="1">
            <w:r w:rsidR="00813A4A" w:rsidRPr="00CD7241">
              <w:rPr>
                <w:rStyle w:val="ac"/>
                <w:rFonts w:ascii="黑体" w:eastAsia="黑体" w:hAnsi="黑体"/>
                <w:noProof/>
              </w:rPr>
              <w:t>第一部分 部门概况</w:t>
            </w:r>
            <w:r w:rsidR="00813A4A">
              <w:rPr>
                <w:noProof/>
                <w:webHidden/>
              </w:rPr>
              <w:tab/>
            </w:r>
            <w:r w:rsidR="00813A4A">
              <w:rPr>
                <w:noProof/>
                <w:webHidden/>
              </w:rPr>
              <w:fldChar w:fldCharType="begin"/>
            </w:r>
            <w:r w:rsidR="00813A4A">
              <w:rPr>
                <w:noProof/>
                <w:webHidden/>
              </w:rPr>
              <w:instrText xml:space="preserve"> PAGEREF _Toc56355829 \h </w:instrText>
            </w:r>
            <w:r w:rsidR="00813A4A">
              <w:rPr>
                <w:noProof/>
                <w:webHidden/>
              </w:rPr>
            </w:r>
            <w:r w:rsidR="00813A4A">
              <w:rPr>
                <w:noProof/>
                <w:webHidden/>
              </w:rPr>
              <w:fldChar w:fldCharType="separate"/>
            </w:r>
            <w:r w:rsidR="00813A4A">
              <w:rPr>
                <w:noProof/>
                <w:webHidden/>
              </w:rPr>
              <w:t>4</w:t>
            </w:r>
            <w:r w:rsidR="00813A4A">
              <w:rPr>
                <w:noProof/>
                <w:webHidden/>
              </w:rPr>
              <w:fldChar w:fldCharType="end"/>
            </w:r>
          </w:hyperlink>
        </w:p>
        <w:p w14:paraId="563072F7" w14:textId="0DADE5B6" w:rsidR="00813A4A" w:rsidRDefault="00813A4A">
          <w:pPr>
            <w:pStyle w:val="TOC2"/>
            <w:rPr>
              <w:rFonts w:asciiTheme="minorHAnsi" w:eastAsiaTheme="minorEastAsia" w:hAnsiTheme="minorHAnsi" w:cstheme="minorBidi"/>
              <w:noProof/>
              <w:szCs w:val="22"/>
            </w:rPr>
          </w:pPr>
          <w:hyperlink w:anchor="_Toc56355830" w:history="1">
            <w:r w:rsidRPr="00CD7241">
              <w:rPr>
                <w:rStyle w:val="ac"/>
                <w:rFonts w:ascii="黑体" w:eastAsia="黑体" w:hAnsi="黑体"/>
                <w:noProof/>
              </w:rPr>
              <w:t>一、基本职能及主要工作</w:t>
            </w:r>
            <w:r>
              <w:rPr>
                <w:noProof/>
                <w:webHidden/>
              </w:rPr>
              <w:tab/>
            </w:r>
            <w:r>
              <w:rPr>
                <w:noProof/>
                <w:webHidden/>
              </w:rPr>
              <w:fldChar w:fldCharType="begin"/>
            </w:r>
            <w:r>
              <w:rPr>
                <w:noProof/>
                <w:webHidden/>
              </w:rPr>
              <w:instrText xml:space="preserve"> PAGEREF _Toc56355830 \h </w:instrText>
            </w:r>
            <w:r>
              <w:rPr>
                <w:noProof/>
                <w:webHidden/>
              </w:rPr>
            </w:r>
            <w:r>
              <w:rPr>
                <w:noProof/>
                <w:webHidden/>
              </w:rPr>
              <w:fldChar w:fldCharType="separate"/>
            </w:r>
            <w:r>
              <w:rPr>
                <w:noProof/>
                <w:webHidden/>
              </w:rPr>
              <w:t>4</w:t>
            </w:r>
            <w:r>
              <w:rPr>
                <w:noProof/>
                <w:webHidden/>
              </w:rPr>
              <w:fldChar w:fldCharType="end"/>
            </w:r>
          </w:hyperlink>
        </w:p>
        <w:p w14:paraId="1BB7525D" w14:textId="374055B7" w:rsidR="00813A4A" w:rsidRDefault="00813A4A">
          <w:pPr>
            <w:pStyle w:val="TOC3"/>
            <w:rPr>
              <w:rFonts w:asciiTheme="minorHAnsi" w:eastAsiaTheme="minorEastAsia" w:hAnsiTheme="minorHAnsi" w:cstheme="minorBidi"/>
              <w:noProof/>
              <w:szCs w:val="22"/>
            </w:rPr>
          </w:pPr>
          <w:hyperlink w:anchor="_Toc56355831" w:history="1">
            <w:r w:rsidRPr="00CD7241">
              <w:rPr>
                <w:rStyle w:val="ac"/>
                <w:rFonts w:ascii="仿宋" w:eastAsia="仿宋" w:hAnsi="仿宋"/>
                <w:bCs/>
                <w:noProof/>
              </w:rPr>
              <w:t>（一）主要职能</w:t>
            </w:r>
            <w:r>
              <w:rPr>
                <w:noProof/>
                <w:webHidden/>
              </w:rPr>
              <w:tab/>
            </w:r>
            <w:r>
              <w:rPr>
                <w:noProof/>
                <w:webHidden/>
              </w:rPr>
              <w:fldChar w:fldCharType="begin"/>
            </w:r>
            <w:r>
              <w:rPr>
                <w:noProof/>
                <w:webHidden/>
              </w:rPr>
              <w:instrText xml:space="preserve"> PAGEREF _Toc56355831 \h </w:instrText>
            </w:r>
            <w:r>
              <w:rPr>
                <w:noProof/>
                <w:webHidden/>
              </w:rPr>
            </w:r>
            <w:r>
              <w:rPr>
                <w:noProof/>
                <w:webHidden/>
              </w:rPr>
              <w:fldChar w:fldCharType="separate"/>
            </w:r>
            <w:r>
              <w:rPr>
                <w:noProof/>
                <w:webHidden/>
              </w:rPr>
              <w:t>4</w:t>
            </w:r>
            <w:r>
              <w:rPr>
                <w:noProof/>
                <w:webHidden/>
              </w:rPr>
              <w:fldChar w:fldCharType="end"/>
            </w:r>
          </w:hyperlink>
        </w:p>
        <w:p w14:paraId="62DF6B16" w14:textId="702C71DE" w:rsidR="00813A4A" w:rsidRDefault="00813A4A">
          <w:pPr>
            <w:pStyle w:val="TOC3"/>
            <w:rPr>
              <w:rFonts w:asciiTheme="minorHAnsi" w:eastAsiaTheme="minorEastAsia" w:hAnsiTheme="minorHAnsi" w:cstheme="minorBidi"/>
              <w:noProof/>
              <w:szCs w:val="22"/>
            </w:rPr>
          </w:pPr>
          <w:hyperlink w:anchor="_Toc56355832" w:history="1">
            <w:r w:rsidRPr="00CD7241">
              <w:rPr>
                <w:rStyle w:val="ac"/>
                <w:rFonts w:ascii="仿宋" w:eastAsia="仿宋" w:hAnsi="仿宋"/>
                <w:bCs/>
                <w:noProof/>
              </w:rPr>
              <w:t>（二）2019年重点工作完成情况</w:t>
            </w:r>
            <w:r>
              <w:rPr>
                <w:noProof/>
                <w:webHidden/>
              </w:rPr>
              <w:tab/>
            </w:r>
            <w:r>
              <w:rPr>
                <w:noProof/>
                <w:webHidden/>
              </w:rPr>
              <w:fldChar w:fldCharType="begin"/>
            </w:r>
            <w:r>
              <w:rPr>
                <w:noProof/>
                <w:webHidden/>
              </w:rPr>
              <w:instrText xml:space="preserve"> PAGEREF _Toc56355832 \h </w:instrText>
            </w:r>
            <w:r>
              <w:rPr>
                <w:noProof/>
                <w:webHidden/>
              </w:rPr>
            </w:r>
            <w:r>
              <w:rPr>
                <w:noProof/>
                <w:webHidden/>
              </w:rPr>
              <w:fldChar w:fldCharType="separate"/>
            </w:r>
            <w:r>
              <w:rPr>
                <w:noProof/>
                <w:webHidden/>
              </w:rPr>
              <w:t>4</w:t>
            </w:r>
            <w:r>
              <w:rPr>
                <w:noProof/>
                <w:webHidden/>
              </w:rPr>
              <w:fldChar w:fldCharType="end"/>
            </w:r>
          </w:hyperlink>
        </w:p>
        <w:p w14:paraId="301C18C3" w14:textId="0AB124A8" w:rsidR="00813A4A" w:rsidRDefault="00813A4A">
          <w:pPr>
            <w:pStyle w:val="TOC2"/>
            <w:rPr>
              <w:rFonts w:asciiTheme="minorHAnsi" w:eastAsiaTheme="minorEastAsia" w:hAnsiTheme="minorHAnsi" w:cstheme="minorBidi"/>
              <w:noProof/>
              <w:szCs w:val="22"/>
            </w:rPr>
          </w:pPr>
          <w:hyperlink w:anchor="_Toc56355833" w:history="1">
            <w:r w:rsidRPr="00CD7241">
              <w:rPr>
                <w:rStyle w:val="ac"/>
                <w:rFonts w:ascii="黑体" w:eastAsia="黑体"/>
                <w:noProof/>
              </w:rPr>
              <w:t>二、</w:t>
            </w:r>
            <w:r w:rsidRPr="00CD7241">
              <w:rPr>
                <w:rStyle w:val="ac"/>
                <w:rFonts w:ascii="黑体" w:eastAsia="黑体" w:hAnsi="黑体"/>
                <w:noProof/>
              </w:rPr>
              <w:t>机构设置</w:t>
            </w:r>
            <w:r>
              <w:rPr>
                <w:noProof/>
                <w:webHidden/>
              </w:rPr>
              <w:tab/>
            </w:r>
            <w:r>
              <w:rPr>
                <w:noProof/>
                <w:webHidden/>
              </w:rPr>
              <w:fldChar w:fldCharType="begin"/>
            </w:r>
            <w:r>
              <w:rPr>
                <w:noProof/>
                <w:webHidden/>
              </w:rPr>
              <w:instrText xml:space="preserve"> PAGEREF _Toc56355833 \h </w:instrText>
            </w:r>
            <w:r>
              <w:rPr>
                <w:noProof/>
                <w:webHidden/>
              </w:rPr>
            </w:r>
            <w:r>
              <w:rPr>
                <w:noProof/>
                <w:webHidden/>
              </w:rPr>
              <w:fldChar w:fldCharType="separate"/>
            </w:r>
            <w:r>
              <w:rPr>
                <w:noProof/>
                <w:webHidden/>
              </w:rPr>
              <w:t>5</w:t>
            </w:r>
            <w:r>
              <w:rPr>
                <w:noProof/>
                <w:webHidden/>
              </w:rPr>
              <w:fldChar w:fldCharType="end"/>
            </w:r>
          </w:hyperlink>
        </w:p>
        <w:p w14:paraId="40EECEA6" w14:textId="78D65C8B" w:rsidR="00813A4A" w:rsidRDefault="00813A4A">
          <w:pPr>
            <w:pStyle w:val="TOC1"/>
            <w:rPr>
              <w:rFonts w:asciiTheme="minorHAnsi" w:eastAsiaTheme="minorEastAsia" w:hAnsiTheme="minorHAnsi" w:cstheme="minorBidi"/>
              <w:noProof/>
              <w:sz w:val="21"/>
              <w:szCs w:val="22"/>
            </w:rPr>
          </w:pPr>
          <w:hyperlink w:anchor="_Toc56355834" w:history="1">
            <w:r w:rsidRPr="00CD7241">
              <w:rPr>
                <w:rStyle w:val="ac"/>
                <w:rFonts w:ascii="黑体" w:eastAsia="黑体" w:hAnsi="黑体"/>
                <w:noProof/>
              </w:rPr>
              <w:t>第二部分 2019年度部门决算情况说明</w:t>
            </w:r>
            <w:r>
              <w:rPr>
                <w:noProof/>
                <w:webHidden/>
              </w:rPr>
              <w:tab/>
            </w:r>
            <w:r>
              <w:rPr>
                <w:noProof/>
                <w:webHidden/>
              </w:rPr>
              <w:fldChar w:fldCharType="begin"/>
            </w:r>
            <w:r>
              <w:rPr>
                <w:noProof/>
                <w:webHidden/>
              </w:rPr>
              <w:instrText xml:space="preserve"> PAGEREF _Toc56355834 \h </w:instrText>
            </w:r>
            <w:r>
              <w:rPr>
                <w:noProof/>
                <w:webHidden/>
              </w:rPr>
            </w:r>
            <w:r>
              <w:rPr>
                <w:noProof/>
                <w:webHidden/>
              </w:rPr>
              <w:fldChar w:fldCharType="separate"/>
            </w:r>
            <w:r>
              <w:rPr>
                <w:noProof/>
                <w:webHidden/>
              </w:rPr>
              <w:t>5</w:t>
            </w:r>
            <w:r>
              <w:rPr>
                <w:noProof/>
                <w:webHidden/>
              </w:rPr>
              <w:fldChar w:fldCharType="end"/>
            </w:r>
          </w:hyperlink>
        </w:p>
        <w:p w14:paraId="247AA008" w14:textId="115C0075" w:rsidR="00813A4A" w:rsidRDefault="00813A4A">
          <w:pPr>
            <w:pStyle w:val="TOC2"/>
            <w:tabs>
              <w:tab w:val="left" w:pos="1260"/>
            </w:tabs>
            <w:rPr>
              <w:rFonts w:asciiTheme="minorHAnsi" w:eastAsiaTheme="minorEastAsia" w:hAnsiTheme="minorHAnsi" w:cstheme="minorBidi"/>
              <w:noProof/>
              <w:szCs w:val="22"/>
            </w:rPr>
          </w:pPr>
          <w:hyperlink w:anchor="_Toc56355835" w:history="1">
            <w:r w:rsidRPr="00CD7241">
              <w:rPr>
                <w:rStyle w:val="ac"/>
                <w:rFonts w:ascii="黑体" w:eastAsia="黑体" w:hAnsi="黑体" w:cstheme="majorBidi"/>
                <w:bCs/>
                <w:noProof/>
              </w:rPr>
              <w:t>一、</w:t>
            </w:r>
            <w:r>
              <w:rPr>
                <w:rFonts w:asciiTheme="minorHAnsi" w:eastAsiaTheme="minorEastAsia" w:hAnsiTheme="minorHAnsi" w:cstheme="minorBidi"/>
                <w:noProof/>
                <w:szCs w:val="22"/>
              </w:rPr>
              <w:tab/>
            </w:r>
            <w:r w:rsidRPr="00CD7241">
              <w:rPr>
                <w:rStyle w:val="ac"/>
                <w:rFonts w:ascii="黑体" w:eastAsia="黑体" w:hAnsi="黑体"/>
                <w:noProof/>
              </w:rPr>
              <w:t>收</w:t>
            </w:r>
            <w:r w:rsidRPr="00CD7241">
              <w:rPr>
                <w:rStyle w:val="ac"/>
                <w:rFonts w:ascii="黑体" w:eastAsia="黑体" w:hAnsi="黑体" w:cstheme="majorBidi"/>
                <w:bCs/>
                <w:noProof/>
              </w:rPr>
              <w:t>入支出决算总体情况说明</w:t>
            </w:r>
            <w:r>
              <w:rPr>
                <w:noProof/>
                <w:webHidden/>
              </w:rPr>
              <w:tab/>
            </w:r>
            <w:r>
              <w:rPr>
                <w:noProof/>
                <w:webHidden/>
              </w:rPr>
              <w:fldChar w:fldCharType="begin"/>
            </w:r>
            <w:r>
              <w:rPr>
                <w:noProof/>
                <w:webHidden/>
              </w:rPr>
              <w:instrText xml:space="preserve"> PAGEREF _Toc56355835 \h </w:instrText>
            </w:r>
            <w:r>
              <w:rPr>
                <w:noProof/>
                <w:webHidden/>
              </w:rPr>
            </w:r>
            <w:r>
              <w:rPr>
                <w:noProof/>
                <w:webHidden/>
              </w:rPr>
              <w:fldChar w:fldCharType="separate"/>
            </w:r>
            <w:r>
              <w:rPr>
                <w:noProof/>
                <w:webHidden/>
              </w:rPr>
              <w:t>5</w:t>
            </w:r>
            <w:r>
              <w:rPr>
                <w:noProof/>
                <w:webHidden/>
              </w:rPr>
              <w:fldChar w:fldCharType="end"/>
            </w:r>
          </w:hyperlink>
        </w:p>
        <w:p w14:paraId="0F5A11B3" w14:textId="3366BD8A" w:rsidR="00813A4A" w:rsidRDefault="00813A4A">
          <w:pPr>
            <w:pStyle w:val="TOC2"/>
            <w:tabs>
              <w:tab w:val="left" w:pos="1260"/>
            </w:tabs>
            <w:rPr>
              <w:rFonts w:asciiTheme="minorHAnsi" w:eastAsiaTheme="minorEastAsia" w:hAnsiTheme="minorHAnsi" w:cstheme="minorBidi"/>
              <w:noProof/>
              <w:szCs w:val="22"/>
            </w:rPr>
          </w:pPr>
          <w:hyperlink w:anchor="_Toc56355836" w:history="1">
            <w:r w:rsidRPr="00CD7241">
              <w:rPr>
                <w:rStyle w:val="ac"/>
                <w:rFonts w:ascii="黑体" w:eastAsia="黑体" w:hAnsi="黑体" w:cstheme="majorBidi"/>
                <w:bCs/>
                <w:noProof/>
              </w:rPr>
              <w:t>二、</w:t>
            </w:r>
            <w:r>
              <w:rPr>
                <w:rFonts w:asciiTheme="minorHAnsi" w:eastAsiaTheme="minorEastAsia" w:hAnsiTheme="minorHAnsi" w:cstheme="minorBidi"/>
                <w:noProof/>
                <w:szCs w:val="22"/>
              </w:rPr>
              <w:tab/>
            </w:r>
            <w:r w:rsidRPr="00CD7241">
              <w:rPr>
                <w:rStyle w:val="ac"/>
                <w:rFonts w:ascii="黑体" w:eastAsia="黑体" w:hAnsi="黑体"/>
                <w:noProof/>
              </w:rPr>
              <w:t>收</w:t>
            </w:r>
            <w:r w:rsidRPr="00CD7241">
              <w:rPr>
                <w:rStyle w:val="ac"/>
                <w:rFonts w:ascii="黑体" w:eastAsia="黑体" w:hAnsi="黑体" w:cstheme="majorBidi"/>
                <w:bCs/>
                <w:noProof/>
              </w:rPr>
              <w:t>入决算情况说明</w:t>
            </w:r>
            <w:r>
              <w:rPr>
                <w:noProof/>
                <w:webHidden/>
              </w:rPr>
              <w:tab/>
            </w:r>
            <w:r>
              <w:rPr>
                <w:noProof/>
                <w:webHidden/>
              </w:rPr>
              <w:fldChar w:fldCharType="begin"/>
            </w:r>
            <w:r>
              <w:rPr>
                <w:noProof/>
                <w:webHidden/>
              </w:rPr>
              <w:instrText xml:space="preserve"> PAGEREF _Toc56355836 \h </w:instrText>
            </w:r>
            <w:r>
              <w:rPr>
                <w:noProof/>
                <w:webHidden/>
              </w:rPr>
            </w:r>
            <w:r>
              <w:rPr>
                <w:noProof/>
                <w:webHidden/>
              </w:rPr>
              <w:fldChar w:fldCharType="separate"/>
            </w:r>
            <w:r>
              <w:rPr>
                <w:noProof/>
                <w:webHidden/>
              </w:rPr>
              <w:t>5</w:t>
            </w:r>
            <w:r>
              <w:rPr>
                <w:noProof/>
                <w:webHidden/>
              </w:rPr>
              <w:fldChar w:fldCharType="end"/>
            </w:r>
          </w:hyperlink>
        </w:p>
        <w:p w14:paraId="0D65BBC0" w14:textId="5D5AEAA6" w:rsidR="00813A4A" w:rsidRDefault="00813A4A">
          <w:pPr>
            <w:pStyle w:val="TOC2"/>
            <w:tabs>
              <w:tab w:val="left" w:pos="1260"/>
            </w:tabs>
            <w:rPr>
              <w:rFonts w:asciiTheme="minorHAnsi" w:eastAsiaTheme="minorEastAsia" w:hAnsiTheme="minorHAnsi" w:cstheme="minorBidi"/>
              <w:noProof/>
              <w:szCs w:val="22"/>
            </w:rPr>
          </w:pPr>
          <w:hyperlink w:anchor="_Toc56355837" w:history="1">
            <w:r w:rsidRPr="00CD7241">
              <w:rPr>
                <w:rStyle w:val="ac"/>
                <w:rFonts w:ascii="黑体" w:eastAsia="黑体" w:hAnsi="黑体" w:cstheme="majorBidi"/>
                <w:bCs/>
                <w:noProof/>
              </w:rPr>
              <w:t>三、</w:t>
            </w:r>
            <w:r>
              <w:rPr>
                <w:rFonts w:asciiTheme="minorHAnsi" w:eastAsiaTheme="minorEastAsia" w:hAnsiTheme="minorHAnsi" w:cstheme="minorBidi"/>
                <w:noProof/>
                <w:szCs w:val="22"/>
              </w:rPr>
              <w:tab/>
            </w:r>
            <w:r w:rsidRPr="00CD7241">
              <w:rPr>
                <w:rStyle w:val="ac"/>
                <w:rFonts w:ascii="黑体" w:eastAsia="黑体" w:hAnsi="黑体"/>
                <w:noProof/>
              </w:rPr>
              <w:t>支</w:t>
            </w:r>
            <w:r w:rsidRPr="00CD7241">
              <w:rPr>
                <w:rStyle w:val="ac"/>
                <w:rFonts w:ascii="黑体" w:eastAsia="黑体" w:hAnsi="黑体" w:cstheme="majorBidi"/>
                <w:bCs/>
                <w:noProof/>
              </w:rPr>
              <w:t>出决算情况说明</w:t>
            </w:r>
            <w:r>
              <w:rPr>
                <w:noProof/>
                <w:webHidden/>
              </w:rPr>
              <w:tab/>
            </w:r>
            <w:r>
              <w:rPr>
                <w:noProof/>
                <w:webHidden/>
              </w:rPr>
              <w:fldChar w:fldCharType="begin"/>
            </w:r>
            <w:r>
              <w:rPr>
                <w:noProof/>
                <w:webHidden/>
              </w:rPr>
              <w:instrText xml:space="preserve"> PAGEREF _Toc56355837 \h </w:instrText>
            </w:r>
            <w:r>
              <w:rPr>
                <w:noProof/>
                <w:webHidden/>
              </w:rPr>
            </w:r>
            <w:r>
              <w:rPr>
                <w:noProof/>
                <w:webHidden/>
              </w:rPr>
              <w:fldChar w:fldCharType="separate"/>
            </w:r>
            <w:r>
              <w:rPr>
                <w:noProof/>
                <w:webHidden/>
              </w:rPr>
              <w:t>6</w:t>
            </w:r>
            <w:r>
              <w:rPr>
                <w:noProof/>
                <w:webHidden/>
              </w:rPr>
              <w:fldChar w:fldCharType="end"/>
            </w:r>
          </w:hyperlink>
        </w:p>
        <w:p w14:paraId="12E05F50" w14:textId="002CB8F3" w:rsidR="00813A4A" w:rsidRDefault="00813A4A">
          <w:pPr>
            <w:pStyle w:val="TOC2"/>
            <w:rPr>
              <w:rFonts w:asciiTheme="minorHAnsi" w:eastAsiaTheme="minorEastAsia" w:hAnsiTheme="minorHAnsi" w:cstheme="minorBidi"/>
              <w:noProof/>
              <w:szCs w:val="22"/>
            </w:rPr>
          </w:pPr>
          <w:hyperlink w:anchor="_Toc56355838" w:history="1">
            <w:r w:rsidRPr="00CD7241">
              <w:rPr>
                <w:rStyle w:val="ac"/>
                <w:rFonts w:ascii="黑体" w:eastAsia="黑体" w:hAnsi="黑体"/>
                <w:noProof/>
              </w:rPr>
              <w:t>四、财</w:t>
            </w:r>
            <w:r w:rsidRPr="00CD7241">
              <w:rPr>
                <w:rStyle w:val="ac"/>
                <w:rFonts w:ascii="黑体" w:eastAsia="黑体" w:hAnsi="黑体" w:cstheme="majorBidi"/>
                <w:bCs/>
                <w:noProof/>
              </w:rPr>
              <w:t>政拨款收入支出决算总体情况说明</w:t>
            </w:r>
            <w:r>
              <w:rPr>
                <w:noProof/>
                <w:webHidden/>
              </w:rPr>
              <w:tab/>
            </w:r>
            <w:r>
              <w:rPr>
                <w:noProof/>
                <w:webHidden/>
              </w:rPr>
              <w:fldChar w:fldCharType="begin"/>
            </w:r>
            <w:r>
              <w:rPr>
                <w:noProof/>
                <w:webHidden/>
              </w:rPr>
              <w:instrText xml:space="preserve"> PAGEREF _Toc56355838 \h </w:instrText>
            </w:r>
            <w:r>
              <w:rPr>
                <w:noProof/>
                <w:webHidden/>
              </w:rPr>
            </w:r>
            <w:r>
              <w:rPr>
                <w:noProof/>
                <w:webHidden/>
              </w:rPr>
              <w:fldChar w:fldCharType="separate"/>
            </w:r>
            <w:r>
              <w:rPr>
                <w:noProof/>
                <w:webHidden/>
              </w:rPr>
              <w:t>7</w:t>
            </w:r>
            <w:r>
              <w:rPr>
                <w:noProof/>
                <w:webHidden/>
              </w:rPr>
              <w:fldChar w:fldCharType="end"/>
            </w:r>
          </w:hyperlink>
        </w:p>
        <w:p w14:paraId="44B53A22" w14:textId="048CBEB9" w:rsidR="00813A4A" w:rsidRDefault="00813A4A">
          <w:pPr>
            <w:pStyle w:val="TOC2"/>
            <w:rPr>
              <w:rFonts w:asciiTheme="minorHAnsi" w:eastAsiaTheme="minorEastAsia" w:hAnsiTheme="minorHAnsi" w:cstheme="minorBidi"/>
              <w:noProof/>
              <w:szCs w:val="22"/>
            </w:rPr>
          </w:pPr>
          <w:hyperlink w:anchor="_Toc56355839" w:history="1">
            <w:r w:rsidRPr="00CD7241">
              <w:rPr>
                <w:rStyle w:val="ac"/>
                <w:rFonts w:ascii="黑体" w:eastAsia="黑体" w:hAnsi="黑体"/>
                <w:noProof/>
              </w:rPr>
              <w:t>五、</w:t>
            </w:r>
            <w:r w:rsidRPr="00CD7241">
              <w:rPr>
                <w:rStyle w:val="ac"/>
                <w:rFonts w:ascii="黑体" w:eastAsia="黑体" w:hAnsi="黑体"/>
                <w:b/>
                <w:noProof/>
              </w:rPr>
              <w:t>一</w:t>
            </w:r>
            <w:r w:rsidRPr="00CD7241">
              <w:rPr>
                <w:rStyle w:val="ac"/>
                <w:rFonts w:ascii="黑体" w:eastAsia="黑体" w:hAnsi="黑体" w:cstheme="majorBidi"/>
                <w:bCs/>
                <w:noProof/>
              </w:rPr>
              <w:t>般公共预算财政拨款支出决算情况说明</w:t>
            </w:r>
            <w:r>
              <w:rPr>
                <w:noProof/>
                <w:webHidden/>
              </w:rPr>
              <w:tab/>
            </w:r>
            <w:r>
              <w:rPr>
                <w:noProof/>
                <w:webHidden/>
              </w:rPr>
              <w:fldChar w:fldCharType="begin"/>
            </w:r>
            <w:r>
              <w:rPr>
                <w:noProof/>
                <w:webHidden/>
              </w:rPr>
              <w:instrText xml:space="preserve"> PAGEREF _Toc56355839 \h </w:instrText>
            </w:r>
            <w:r>
              <w:rPr>
                <w:noProof/>
                <w:webHidden/>
              </w:rPr>
            </w:r>
            <w:r>
              <w:rPr>
                <w:noProof/>
                <w:webHidden/>
              </w:rPr>
              <w:fldChar w:fldCharType="separate"/>
            </w:r>
            <w:r>
              <w:rPr>
                <w:noProof/>
                <w:webHidden/>
              </w:rPr>
              <w:t>7</w:t>
            </w:r>
            <w:r>
              <w:rPr>
                <w:noProof/>
                <w:webHidden/>
              </w:rPr>
              <w:fldChar w:fldCharType="end"/>
            </w:r>
          </w:hyperlink>
        </w:p>
        <w:p w14:paraId="7783FB6C" w14:textId="059DA4EF" w:rsidR="00813A4A" w:rsidRDefault="00813A4A">
          <w:pPr>
            <w:pStyle w:val="TOC3"/>
            <w:rPr>
              <w:rFonts w:asciiTheme="minorHAnsi" w:eastAsiaTheme="minorEastAsia" w:hAnsiTheme="minorHAnsi" w:cstheme="minorBidi"/>
              <w:noProof/>
              <w:szCs w:val="22"/>
            </w:rPr>
          </w:pPr>
          <w:hyperlink w:anchor="_Toc56355840" w:history="1">
            <w:r w:rsidRPr="00CD7241">
              <w:rPr>
                <w:rStyle w:val="ac"/>
                <w:rFonts w:ascii="仿宋" w:eastAsia="仿宋" w:hAnsi="仿宋"/>
                <w:b/>
                <w:noProof/>
              </w:rPr>
              <w:t>（一）一般公共预算财政拨款支出决算总体情况</w:t>
            </w:r>
            <w:r>
              <w:rPr>
                <w:noProof/>
                <w:webHidden/>
              </w:rPr>
              <w:tab/>
            </w:r>
            <w:r>
              <w:rPr>
                <w:noProof/>
                <w:webHidden/>
              </w:rPr>
              <w:fldChar w:fldCharType="begin"/>
            </w:r>
            <w:r>
              <w:rPr>
                <w:noProof/>
                <w:webHidden/>
              </w:rPr>
              <w:instrText xml:space="preserve"> PAGEREF _Toc56355840 \h </w:instrText>
            </w:r>
            <w:r>
              <w:rPr>
                <w:noProof/>
                <w:webHidden/>
              </w:rPr>
            </w:r>
            <w:r>
              <w:rPr>
                <w:noProof/>
                <w:webHidden/>
              </w:rPr>
              <w:fldChar w:fldCharType="separate"/>
            </w:r>
            <w:r>
              <w:rPr>
                <w:noProof/>
                <w:webHidden/>
              </w:rPr>
              <w:t>7</w:t>
            </w:r>
            <w:r>
              <w:rPr>
                <w:noProof/>
                <w:webHidden/>
              </w:rPr>
              <w:fldChar w:fldCharType="end"/>
            </w:r>
          </w:hyperlink>
        </w:p>
        <w:p w14:paraId="1D514C9B" w14:textId="3ADDCB50" w:rsidR="00813A4A" w:rsidRDefault="00813A4A">
          <w:pPr>
            <w:pStyle w:val="TOC3"/>
            <w:rPr>
              <w:rFonts w:asciiTheme="minorHAnsi" w:eastAsiaTheme="minorEastAsia" w:hAnsiTheme="minorHAnsi" w:cstheme="minorBidi"/>
              <w:noProof/>
              <w:szCs w:val="22"/>
            </w:rPr>
          </w:pPr>
          <w:hyperlink w:anchor="_Toc56355841" w:history="1">
            <w:r w:rsidRPr="00CD7241">
              <w:rPr>
                <w:rStyle w:val="ac"/>
                <w:rFonts w:ascii="仿宋" w:eastAsia="仿宋" w:hAnsi="仿宋"/>
                <w:b/>
                <w:noProof/>
              </w:rPr>
              <w:t>（二）一般公共预算财政拨款支出决算结构情况</w:t>
            </w:r>
            <w:r>
              <w:rPr>
                <w:noProof/>
                <w:webHidden/>
              </w:rPr>
              <w:tab/>
            </w:r>
            <w:r>
              <w:rPr>
                <w:noProof/>
                <w:webHidden/>
              </w:rPr>
              <w:fldChar w:fldCharType="begin"/>
            </w:r>
            <w:r>
              <w:rPr>
                <w:noProof/>
                <w:webHidden/>
              </w:rPr>
              <w:instrText xml:space="preserve"> PAGEREF _Toc56355841 \h </w:instrText>
            </w:r>
            <w:r>
              <w:rPr>
                <w:noProof/>
                <w:webHidden/>
              </w:rPr>
            </w:r>
            <w:r>
              <w:rPr>
                <w:noProof/>
                <w:webHidden/>
              </w:rPr>
              <w:fldChar w:fldCharType="separate"/>
            </w:r>
            <w:r>
              <w:rPr>
                <w:noProof/>
                <w:webHidden/>
              </w:rPr>
              <w:t>8</w:t>
            </w:r>
            <w:r>
              <w:rPr>
                <w:noProof/>
                <w:webHidden/>
              </w:rPr>
              <w:fldChar w:fldCharType="end"/>
            </w:r>
          </w:hyperlink>
        </w:p>
        <w:p w14:paraId="52F49F37" w14:textId="12C7B043" w:rsidR="00813A4A" w:rsidRDefault="00813A4A">
          <w:pPr>
            <w:pStyle w:val="TOC3"/>
            <w:rPr>
              <w:rFonts w:asciiTheme="minorHAnsi" w:eastAsiaTheme="minorEastAsia" w:hAnsiTheme="minorHAnsi" w:cstheme="minorBidi"/>
              <w:noProof/>
              <w:szCs w:val="22"/>
            </w:rPr>
          </w:pPr>
          <w:hyperlink w:anchor="_Toc56355842" w:history="1">
            <w:r w:rsidRPr="00CD7241">
              <w:rPr>
                <w:rStyle w:val="ac"/>
                <w:rFonts w:ascii="仿宋" w:eastAsia="仿宋" w:hAnsi="仿宋"/>
                <w:b/>
                <w:noProof/>
              </w:rPr>
              <w:t>（三）一般公共预算财政拨款支出决算具体情况</w:t>
            </w:r>
            <w:r>
              <w:rPr>
                <w:noProof/>
                <w:webHidden/>
              </w:rPr>
              <w:tab/>
            </w:r>
            <w:r>
              <w:rPr>
                <w:noProof/>
                <w:webHidden/>
              </w:rPr>
              <w:fldChar w:fldCharType="begin"/>
            </w:r>
            <w:r>
              <w:rPr>
                <w:noProof/>
                <w:webHidden/>
              </w:rPr>
              <w:instrText xml:space="preserve"> PAGEREF _Toc56355842 \h </w:instrText>
            </w:r>
            <w:r>
              <w:rPr>
                <w:noProof/>
                <w:webHidden/>
              </w:rPr>
            </w:r>
            <w:r>
              <w:rPr>
                <w:noProof/>
                <w:webHidden/>
              </w:rPr>
              <w:fldChar w:fldCharType="separate"/>
            </w:r>
            <w:r>
              <w:rPr>
                <w:noProof/>
                <w:webHidden/>
              </w:rPr>
              <w:t>9</w:t>
            </w:r>
            <w:r>
              <w:rPr>
                <w:noProof/>
                <w:webHidden/>
              </w:rPr>
              <w:fldChar w:fldCharType="end"/>
            </w:r>
          </w:hyperlink>
        </w:p>
        <w:p w14:paraId="0D8CD0B5" w14:textId="4410B289" w:rsidR="00813A4A" w:rsidRDefault="00813A4A">
          <w:pPr>
            <w:pStyle w:val="TOC2"/>
            <w:rPr>
              <w:rFonts w:asciiTheme="minorHAnsi" w:eastAsiaTheme="minorEastAsia" w:hAnsiTheme="minorHAnsi" w:cstheme="minorBidi"/>
              <w:noProof/>
              <w:szCs w:val="22"/>
            </w:rPr>
          </w:pPr>
          <w:hyperlink w:anchor="_Toc56355843" w:history="1">
            <w:r w:rsidRPr="00CD7241">
              <w:rPr>
                <w:rStyle w:val="ac"/>
                <w:rFonts w:ascii="黑体" w:eastAsia="黑体"/>
                <w:noProof/>
              </w:rPr>
              <w:t>六</w:t>
            </w:r>
            <w:r w:rsidRPr="00CD7241">
              <w:rPr>
                <w:rStyle w:val="ac"/>
                <w:rFonts w:ascii="黑体" w:eastAsia="黑体"/>
                <w:b/>
                <w:noProof/>
              </w:rPr>
              <w:t>、</w:t>
            </w:r>
            <w:r w:rsidRPr="00CD7241">
              <w:rPr>
                <w:rStyle w:val="ac"/>
                <w:rFonts w:ascii="黑体" w:eastAsia="黑体" w:hAnsi="黑体"/>
                <w:b/>
                <w:noProof/>
              </w:rPr>
              <w:t>一</w:t>
            </w:r>
            <w:r w:rsidRPr="00CD7241">
              <w:rPr>
                <w:rStyle w:val="ac"/>
                <w:rFonts w:ascii="黑体" w:eastAsia="黑体" w:hAnsi="黑体" w:cstheme="majorBidi"/>
                <w:bCs/>
                <w:noProof/>
              </w:rPr>
              <w:t>般公共预算财政拨款基本支出决算情况说明</w:t>
            </w:r>
            <w:r>
              <w:rPr>
                <w:noProof/>
                <w:webHidden/>
              </w:rPr>
              <w:tab/>
            </w:r>
            <w:r>
              <w:rPr>
                <w:noProof/>
                <w:webHidden/>
              </w:rPr>
              <w:fldChar w:fldCharType="begin"/>
            </w:r>
            <w:r>
              <w:rPr>
                <w:noProof/>
                <w:webHidden/>
              </w:rPr>
              <w:instrText xml:space="preserve"> PAGEREF _Toc56355843 \h </w:instrText>
            </w:r>
            <w:r>
              <w:rPr>
                <w:noProof/>
                <w:webHidden/>
              </w:rPr>
            </w:r>
            <w:r>
              <w:rPr>
                <w:noProof/>
                <w:webHidden/>
              </w:rPr>
              <w:fldChar w:fldCharType="separate"/>
            </w:r>
            <w:r>
              <w:rPr>
                <w:noProof/>
                <w:webHidden/>
              </w:rPr>
              <w:t>10</w:t>
            </w:r>
            <w:r>
              <w:rPr>
                <w:noProof/>
                <w:webHidden/>
              </w:rPr>
              <w:fldChar w:fldCharType="end"/>
            </w:r>
          </w:hyperlink>
        </w:p>
        <w:p w14:paraId="6E2F6D6B" w14:textId="2059B17C" w:rsidR="00813A4A" w:rsidRDefault="00813A4A">
          <w:pPr>
            <w:pStyle w:val="TOC2"/>
            <w:rPr>
              <w:rFonts w:asciiTheme="minorHAnsi" w:eastAsiaTheme="minorEastAsia" w:hAnsiTheme="minorHAnsi" w:cstheme="minorBidi"/>
              <w:noProof/>
              <w:szCs w:val="22"/>
            </w:rPr>
          </w:pPr>
          <w:hyperlink w:anchor="_Toc56355844" w:history="1">
            <w:r w:rsidRPr="00CD7241">
              <w:rPr>
                <w:rStyle w:val="ac"/>
                <w:rFonts w:ascii="黑体" w:eastAsia="黑体"/>
                <w:noProof/>
              </w:rPr>
              <w:t>七、</w:t>
            </w:r>
            <w:r w:rsidRPr="00CD7241">
              <w:rPr>
                <w:rStyle w:val="ac"/>
                <w:rFonts w:ascii="黑体" w:eastAsia="黑体" w:hAnsi="黑体" w:cstheme="majorBidi"/>
                <w:b/>
                <w:bCs/>
                <w:noProof/>
              </w:rPr>
              <w:t>“</w:t>
            </w:r>
            <w:r w:rsidRPr="00CD7241">
              <w:rPr>
                <w:rStyle w:val="ac"/>
                <w:rFonts w:ascii="黑体" w:eastAsia="黑体" w:hAnsi="黑体" w:cstheme="majorBidi"/>
                <w:bCs/>
                <w:noProof/>
              </w:rPr>
              <w:t>三公”经费财政拨款支出决算情况说明</w:t>
            </w:r>
            <w:r>
              <w:rPr>
                <w:noProof/>
                <w:webHidden/>
              </w:rPr>
              <w:tab/>
            </w:r>
            <w:r>
              <w:rPr>
                <w:noProof/>
                <w:webHidden/>
              </w:rPr>
              <w:fldChar w:fldCharType="begin"/>
            </w:r>
            <w:r>
              <w:rPr>
                <w:noProof/>
                <w:webHidden/>
              </w:rPr>
              <w:instrText xml:space="preserve"> PAGEREF _Toc56355844 \h </w:instrText>
            </w:r>
            <w:r>
              <w:rPr>
                <w:noProof/>
                <w:webHidden/>
              </w:rPr>
            </w:r>
            <w:r>
              <w:rPr>
                <w:noProof/>
                <w:webHidden/>
              </w:rPr>
              <w:fldChar w:fldCharType="separate"/>
            </w:r>
            <w:r>
              <w:rPr>
                <w:noProof/>
                <w:webHidden/>
              </w:rPr>
              <w:t>10</w:t>
            </w:r>
            <w:r>
              <w:rPr>
                <w:noProof/>
                <w:webHidden/>
              </w:rPr>
              <w:fldChar w:fldCharType="end"/>
            </w:r>
          </w:hyperlink>
        </w:p>
        <w:p w14:paraId="2C858E85" w14:textId="0BEA584D" w:rsidR="00813A4A" w:rsidRDefault="00813A4A">
          <w:pPr>
            <w:pStyle w:val="TOC3"/>
            <w:rPr>
              <w:rFonts w:asciiTheme="minorHAnsi" w:eastAsiaTheme="minorEastAsia" w:hAnsiTheme="minorHAnsi" w:cstheme="minorBidi"/>
              <w:noProof/>
              <w:szCs w:val="22"/>
            </w:rPr>
          </w:pPr>
          <w:hyperlink w:anchor="_Toc56355845" w:history="1">
            <w:r w:rsidRPr="00CD7241">
              <w:rPr>
                <w:rStyle w:val="ac"/>
                <w:rFonts w:ascii="仿宋" w:eastAsia="仿宋" w:hAnsi="仿宋"/>
                <w:b/>
                <w:noProof/>
              </w:rPr>
              <w:t>（一）“三公”经费财政拨款支出决算总体情况说明</w:t>
            </w:r>
            <w:r>
              <w:rPr>
                <w:noProof/>
                <w:webHidden/>
              </w:rPr>
              <w:tab/>
            </w:r>
            <w:r>
              <w:rPr>
                <w:noProof/>
                <w:webHidden/>
              </w:rPr>
              <w:fldChar w:fldCharType="begin"/>
            </w:r>
            <w:r>
              <w:rPr>
                <w:noProof/>
                <w:webHidden/>
              </w:rPr>
              <w:instrText xml:space="preserve"> PAGEREF _Toc56355845 \h </w:instrText>
            </w:r>
            <w:r>
              <w:rPr>
                <w:noProof/>
                <w:webHidden/>
              </w:rPr>
            </w:r>
            <w:r>
              <w:rPr>
                <w:noProof/>
                <w:webHidden/>
              </w:rPr>
              <w:fldChar w:fldCharType="separate"/>
            </w:r>
            <w:r>
              <w:rPr>
                <w:noProof/>
                <w:webHidden/>
              </w:rPr>
              <w:t>10</w:t>
            </w:r>
            <w:r>
              <w:rPr>
                <w:noProof/>
                <w:webHidden/>
              </w:rPr>
              <w:fldChar w:fldCharType="end"/>
            </w:r>
          </w:hyperlink>
        </w:p>
        <w:p w14:paraId="1AB9467B" w14:textId="7B06F9C2" w:rsidR="00813A4A" w:rsidRDefault="00813A4A">
          <w:pPr>
            <w:pStyle w:val="TOC3"/>
            <w:rPr>
              <w:rFonts w:asciiTheme="minorHAnsi" w:eastAsiaTheme="minorEastAsia" w:hAnsiTheme="minorHAnsi" w:cstheme="minorBidi"/>
              <w:noProof/>
              <w:szCs w:val="22"/>
            </w:rPr>
          </w:pPr>
          <w:hyperlink w:anchor="_Toc56355846" w:history="1">
            <w:r w:rsidRPr="00CD7241">
              <w:rPr>
                <w:rStyle w:val="ac"/>
                <w:rFonts w:ascii="仿宋" w:eastAsia="仿宋" w:hAnsi="仿宋"/>
                <w:b/>
                <w:noProof/>
              </w:rPr>
              <w:t>（二）“三公”经费财政拨款支出决算具体情况说明</w:t>
            </w:r>
            <w:r>
              <w:rPr>
                <w:noProof/>
                <w:webHidden/>
              </w:rPr>
              <w:tab/>
            </w:r>
            <w:r>
              <w:rPr>
                <w:noProof/>
                <w:webHidden/>
              </w:rPr>
              <w:fldChar w:fldCharType="begin"/>
            </w:r>
            <w:r>
              <w:rPr>
                <w:noProof/>
                <w:webHidden/>
              </w:rPr>
              <w:instrText xml:space="preserve"> PAGEREF _Toc56355846 \h </w:instrText>
            </w:r>
            <w:r>
              <w:rPr>
                <w:noProof/>
                <w:webHidden/>
              </w:rPr>
            </w:r>
            <w:r>
              <w:rPr>
                <w:noProof/>
                <w:webHidden/>
              </w:rPr>
              <w:fldChar w:fldCharType="separate"/>
            </w:r>
            <w:r>
              <w:rPr>
                <w:noProof/>
                <w:webHidden/>
              </w:rPr>
              <w:t>10</w:t>
            </w:r>
            <w:r>
              <w:rPr>
                <w:noProof/>
                <w:webHidden/>
              </w:rPr>
              <w:fldChar w:fldCharType="end"/>
            </w:r>
          </w:hyperlink>
        </w:p>
        <w:p w14:paraId="50D19F12" w14:textId="59E961B8" w:rsidR="00813A4A" w:rsidRDefault="00813A4A">
          <w:pPr>
            <w:pStyle w:val="TOC2"/>
            <w:rPr>
              <w:rFonts w:asciiTheme="minorHAnsi" w:eastAsiaTheme="minorEastAsia" w:hAnsiTheme="minorHAnsi" w:cstheme="minorBidi"/>
              <w:noProof/>
              <w:szCs w:val="22"/>
            </w:rPr>
          </w:pPr>
          <w:hyperlink w:anchor="_Toc56355847" w:history="1">
            <w:r w:rsidRPr="00CD7241">
              <w:rPr>
                <w:rStyle w:val="ac"/>
                <w:rFonts w:ascii="黑体" w:eastAsia="黑体"/>
                <w:noProof/>
              </w:rPr>
              <w:t>八、</w:t>
            </w:r>
            <w:r w:rsidRPr="00CD7241">
              <w:rPr>
                <w:rStyle w:val="ac"/>
                <w:rFonts w:ascii="黑体" w:eastAsia="黑体" w:hAnsi="黑体" w:cstheme="majorBidi"/>
                <w:bCs/>
                <w:noProof/>
              </w:rPr>
              <w:t>政府性基金预算支出决算情况说明</w:t>
            </w:r>
            <w:r>
              <w:rPr>
                <w:noProof/>
                <w:webHidden/>
              </w:rPr>
              <w:tab/>
            </w:r>
            <w:r>
              <w:rPr>
                <w:noProof/>
                <w:webHidden/>
              </w:rPr>
              <w:fldChar w:fldCharType="begin"/>
            </w:r>
            <w:r>
              <w:rPr>
                <w:noProof/>
                <w:webHidden/>
              </w:rPr>
              <w:instrText xml:space="preserve"> PAGEREF _Toc56355847 \h </w:instrText>
            </w:r>
            <w:r>
              <w:rPr>
                <w:noProof/>
                <w:webHidden/>
              </w:rPr>
            </w:r>
            <w:r>
              <w:rPr>
                <w:noProof/>
                <w:webHidden/>
              </w:rPr>
              <w:fldChar w:fldCharType="separate"/>
            </w:r>
            <w:r>
              <w:rPr>
                <w:noProof/>
                <w:webHidden/>
              </w:rPr>
              <w:t>12</w:t>
            </w:r>
            <w:r>
              <w:rPr>
                <w:noProof/>
                <w:webHidden/>
              </w:rPr>
              <w:fldChar w:fldCharType="end"/>
            </w:r>
          </w:hyperlink>
        </w:p>
        <w:p w14:paraId="14D04CD5" w14:textId="5587A584" w:rsidR="00813A4A" w:rsidRDefault="00813A4A">
          <w:pPr>
            <w:pStyle w:val="TOC2"/>
            <w:rPr>
              <w:rFonts w:asciiTheme="minorHAnsi" w:eastAsiaTheme="minorEastAsia" w:hAnsiTheme="minorHAnsi" w:cstheme="minorBidi"/>
              <w:noProof/>
              <w:szCs w:val="22"/>
            </w:rPr>
          </w:pPr>
          <w:hyperlink w:anchor="_Toc56355848" w:history="1">
            <w:r w:rsidRPr="00CD7241">
              <w:rPr>
                <w:rStyle w:val="ac"/>
                <w:rFonts w:ascii="黑体" w:eastAsia="黑体" w:hAnsi="黑体" w:cstheme="majorBidi"/>
                <w:bCs/>
                <w:noProof/>
              </w:rPr>
              <w:t>九、 国有资本经营预算支出决算情况说明</w:t>
            </w:r>
            <w:r>
              <w:rPr>
                <w:noProof/>
                <w:webHidden/>
              </w:rPr>
              <w:tab/>
            </w:r>
            <w:r>
              <w:rPr>
                <w:noProof/>
                <w:webHidden/>
              </w:rPr>
              <w:fldChar w:fldCharType="begin"/>
            </w:r>
            <w:r>
              <w:rPr>
                <w:noProof/>
                <w:webHidden/>
              </w:rPr>
              <w:instrText xml:space="preserve"> PAGEREF _Toc56355848 \h </w:instrText>
            </w:r>
            <w:r>
              <w:rPr>
                <w:noProof/>
                <w:webHidden/>
              </w:rPr>
            </w:r>
            <w:r>
              <w:rPr>
                <w:noProof/>
                <w:webHidden/>
              </w:rPr>
              <w:fldChar w:fldCharType="separate"/>
            </w:r>
            <w:r>
              <w:rPr>
                <w:noProof/>
                <w:webHidden/>
              </w:rPr>
              <w:t>12</w:t>
            </w:r>
            <w:r>
              <w:rPr>
                <w:noProof/>
                <w:webHidden/>
              </w:rPr>
              <w:fldChar w:fldCharType="end"/>
            </w:r>
          </w:hyperlink>
        </w:p>
        <w:p w14:paraId="1620524F" w14:textId="79F192DC" w:rsidR="00813A4A" w:rsidRDefault="00813A4A">
          <w:pPr>
            <w:pStyle w:val="TOC2"/>
            <w:rPr>
              <w:rFonts w:asciiTheme="minorHAnsi" w:eastAsiaTheme="minorEastAsia" w:hAnsiTheme="minorHAnsi" w:cstheme="minorBidi"/>
              <w:noProof/>
              <w:szCs w:val="22"/>
            </w:rPr>
          </w:pPr>
          <w:hyperlink w:anchor="_Toc56355849" w:history="1">
            <w:r w:rsidRPr="00CD7241">
              <w:rPr>
                <w:rStyle w:val="ac"/>
                <w:rFonts w:ascii="黑体" w:eastAsia="黑体" w:hAnsi="黑体"/>
                <w:noProof/>
              </w:rPr>
              <w:t>十</w:t>
            </w:r>
            <w:r w:rsidRPr="00CD7241">
              <w:rPr>
                <w:rStyle w:val="ac"/>
                <w:rFonts w:ascii="黑体" w:eastAsia="黑体" w:hAnsi="黑体" w:cstheme="majorBidi"/>
                <w:b/>
                <w:bCs/>
                <w:noProof/>
              </w:rPr>
              <w:t>、</w:t>
            </w:r>
            <w:r w:rsidRPr="00CD7241">
              <w:rPr>
                <w:rStyle w:val="ac"/>
                <w:rFonts w:ascii="黑体" w:eastAsia="黑体" w:hAnsi="黑体" w:cstheme="majorBidi"/>
                <w:bCs/>
                <w:noProof/>
              </w:rPr>
              <w:t>其他重要事项的情况说明</w:t>
            </w:r>
            <w:r>
              <w:rPr>
                <w:noProof/>
                <w:webHidden/>
              </w:rPr>
              <w:tab/>
            </w:r>
            <w:r>
              <w:rPr>
                <w:noProof/>
                <w:webHidden/>
              </w:rPr>
              <w:fldChar w:fldCharType="begin"/>
            </w:r>
            <w:r>
              <w:rPr>
                <w:noProof/>
                <w:webHidden/>
              </w:rPr>
              <w:instrText xml:space="preserve"> PAGEREF _Toc56355849 \h </w:instrText>
            </w:r>
            <w:r>
              <w:rPr>
                <w:noProof/>
                <w:webHidden/>
              </w:rPr>
            </w:r>
            <w:r>
              <w:rPr>
                <w:noProof/>
                <w:webHidden/>
              </w:rPr>
              <w:fldChar w:fldCharType="separate"/>
            </w:r>
            <w:r>
              <w:rPr>
                <w:noProof/>
                <w:webHidden/>
              </w:rPr>
              <w:t>12</w:t>
            </w:r>
            <w:r>
              <w:rPr>
                <w:noProof/>
                <w:webHidden/>
              </w:rPr>
              <w:fldChar w:fldCharType="end"/>
            </w:r>
          </w:hyperlink>
        </w:p>
        <w:p w14:paraId="71026CC0" w14:textId="3961B4AC" w:rsidR="00813A4A" w:rsidRDefault="00813A4A">
          <w:pPr>
            <w:pStyle w:val="TOC3"/>
            <w:rPr>
              <w:rFonts w:asciiTheme="minorHAnsi" w:eastAsiaTheme="minorEastAsia" w:hAnsiTheme="minorHAnsi" w:cstheme="minorBidi"/>
              <w:noProof/>
              <w:szCs w:val="22"/>
            </w:rPr>
          </w:pPr>
          <w:hyperlink w:anchor="_Toc56355850" w:history="1">
            <w:r w:rsidRPr="00CD7241">
              <w:rPr>
                <w:rStyle w:val="ac"/>
                <w:rFonts w:ascii="仿宋" w:eastAsia="仿宋" w:hAnsi="仿宋"/>
                <w:b/>
                <w:noProof/>
              </w:rPr>
              <w:t>（一）机关运行经费支出情况</w:t>
            </w:r>
            <w:r>
              <w:rPr>
                <w:noProof/>
                <w:webHidden/>
              </w:rPr>
              <w:tab/>
            </w:r>
            <w:r>
              <w:rPr>
                <w:noProof/>
                <w:webHidden/>
              </w:rPr>
              <w:fldChar w:fldCharType="begin"/>
            </w:r>
            <w:r>
              <w:rPr>
                <w:noProof/>
                <w:webHidden/>
              </w:rPr>
              <w:instrText xml:space="preserve"> PAGEREF _Toc56355850 \h </w:instrText>
            </w:r>
            <w:r>
              <w:rPr>
                <w:noProof/>
                <w:webHidden/>
              </w:rPr>
            </w:r>
            <w:r>
              <w:rPr>
                <w:noProof/>
                <w:webHidden/>
              </w:rPr>
              <w:fldChar w:fldCharType="separate"/>
            </w:r>
            <w:r>
              <w:rPr>
                <w:noProof/>
                <w:webHidden/>
              </w:rPr>
              <w:t>12</w:t>
            </w:r>
            <w:r>
              <w:rPr>
                <w:noProof/>
                <w:webHidden/>
              </w:rPr>
              <w:fldChar w:fldCharType="end"/>
            </w:r>
          </w:hyperlink>
        </w:p>
        <w:p w14:paraId="0512E99B" w14:textId="7BA08CB8" w:rsidR="00813A4A" w:rsidRDefault="00813A4A">
          <w:pPr>
            <w:pStyle w:val="TOC3"/>
            <w:rPr>
              <w:rFonts w:asciiTheme="minorHAnsi" w:eastAsiaTheme="minorEastAsia" w:hAnsiTheme="minorHAnsi" w:cstheme="minorBidi"/>
              <w:noProof/>
              <w:szCs w:val="22"/>
            </w:rPr>
          </w:pPr>
          <w:hyperlink w:anchor="_Toc56355851" w:history="1">
            <w:r w:rsidRPr="00CD7241">
              <w:rPr>
                <w:rStyle w:val="ac"/>
                <w:rFonts w:ascii="仿宋" w:eastAsia="仿宋" w:hAnsi="仿宋"/>
                <w:b/>
                <w:noProof/>
              </w:rPr>
              <w:t>（二）政府采购支出情况</w:t>
            </w:r>
            <w:r>
              <w:rPr>
                <w:noProof/>
                <w:webHidden/>
              </w:rPr>
              <w:tab/>
            </w:r>
            <w:r>
              <w:rPr>
                <w:noProof/>
                <w:webHidden/>
              </w:rPr>
              <w:fldChar w:fldCharType="begin"/>
            </w:r>
            <w:r>
              <w:rPr>
                <w:noProof/>
                <w:webHidden/>
              </w:rPr>
              <w:instrText xml:space="preserve"> PAGEREF _Toc56355851 \h </w:instrText>
            </w:r>
            <w:r>
              <w:rPr>
                <w:noProof/>
                <w:webHidden/>
              </w:rPr>
            </w:r>
            <w:r>
              <w:rPr>
                <w:noProof/>
                <w:webHidden/>
              </w:rPr>
              <w:fldChar w:fldCharType="separate"/>
            </w:r>
            <w:r>
              <w:rPr>
                <w:noProof/>
                <w:webHidden/>
              </w:rPr>
              <w:t>12</w:t>
            </w:r>
            <w:r>
              <w:rPr>
                <w:noProof/>
                <w:webHidden/>
              </w:rPr>
              <w:fldChar w:fldCharType="end"/>
            </w:r>
          </w:hyperlink>
        </w:p>
        <w:p w14:paraId="4198897E" w14:textId="5B342053" w:rsidR="00813A4A" w:rsidRDefault="00813A4A">
          <w:pPr>
            <w:pStyle w:val="TOC3"/>
            <w:rPr>
              <w:rFonts w:asciiTheme="minorHAnsi" w:eastAsiaTheme="minorEastAsia" w:hAnsiTheme="minorHAnsi" w:cstheme="minorBidi"/>
              <w:noProof/>
              <w:szCs w:val="22"/>
            </w:rPr>
          </w:pPr>
          <w:hyperlink w:anchor="_Toc56355852" w:history="1">
            <w:r w:rsidRPr="00CD7241">
              <w:rPr>
                <w:rStyle w:val="ac"/>
                <w:rFonts w:ascii="仿宋" w:eastAsia="仿宋" w:hAnsi="仿宋"/>
                <w:b/>
                <w:noProof/>
              </w:rPr>
              <w:t>（三）国有资产占有使用情况</w:t>
            </w:r>
            <w:r>
              <w:rPr>
                <w:noProof/>
                <w:webHidden/>
              </w:rPr>
              <w:tab/>
            </w:r>
            <w:r>
              <w:rPr>
                <w:noProof/>
                <w:webHidden/>
              </w:rPr>
              <w:fldChar w:fldCharType="begin"/>
            </w:r>
            <w:r>
              <w:rPr>
                <w:noProof/>
                <w:webHidden/>
              </w:rPr>
              <w:instrText xml:space="preserve"> PAGEREF _Toc56355852 \h </w:instrText>
            </w:r>
            <w:r>
              <w:rPr>
                <w:noProof/>
                <w:webHidden/>
              </w:rPr>
            </w:r>
            <w:r>
              <w:rPr>
                <w:noProof/>
                <w:webHidden/>
              </w:rPr>
              <w:fldChar w:fldCharType="separate"/>
            </w:r>
            <w:r>
              <w:rPr>
                <w:noProof/>
                <w:webHidden/>
              </w:rPr>
              <w:t>12</w:t>
            </w:r>
            <w:r>
              <w:rPr>
                <w:noProof/>
                <w:webHidden/>
              </w:rPr>
              <w:fldChar w:fldCharType="end"/>
            </w:r>
          </w:hyperlink>
        </w:p>
        <w:p w14:paraId="13DF8ABB" w14:textId="404F5DED" w:rsidR="00813A4A" w:rsidRDefault="00813A4A">
          <w:pPr>
            <w:pStyle w:val="TOC3"/>
            <w:rPr>
              <w:rFonts w:asciiTheme="minorHAnsi" w:eastAsiaTheme="minorEastAsia" w:hAnsiTheme="minorHAnsi" w:cstheme="minorBidi"/>
              <w:noProof/>
              <w:szCs w:val="22"/>
            </w:rPr>
          </w:pPr>
          <w:hyperlink w:anchor="_Toc56355853" w:history="1">
            <w:r w:rsidRPr="00CD7241">
              <w:rPr>
                <w:rStyle w:val="ac"/>
                <w:rFonts w:ascii="仿宋" w:eastAsia="仿宋" w:hAnsi="仿宋"/>
                <w:b/>
                <w:noProof/>
              </w:rPr>
              <w:t>（四）预算绩效管理情况。</w:t>
            </w:r>
            <w:r>
              <w:rPr>
                <w:noProof/>
                <w:webHidden/>
              </w:rPr>
              <w:tab/>
            </w:r>
            <w:r>
              <w:rPr>
                <w:noProof/>
                <w:webHidden/>
              </w:rPr>
              <w:fldChar w:fldCharType="begin"/>
            </w:r>
            <w:r>
              <w:rPr>
                <w:noProof/>
                <w:webHidden/>
              </w:rPr>
              <w:instrText xml:space="preserve"> PAGEREF _Toc56355853 \h </w:instrText>
            </w:r>
            <w:r>
              <w:rPr>
                <w:noProof/>
                <w:webHidden/>
              </w:rPr>
            </w:r>
            <w:r>
              <w:rPr>
                <w:noProof/>
                <w:webHidden/>
              </w:rPr>
              <w:fldChar w:fldCharType="separate"/>
            </w:r>
            <w:r>
              <w:rPr>
                <w:noProof/>
                <w:webHidden/>
              </w:rPr>
              <w:t>12</w:t>
            </w:r>
            <w:r>
              <w:rPr>
                <w:noProof/>
                <w:webHidden/>
              </w:rPr>
              <w:fldChar w:fldCharType="end"/>
            </w:r>
          </w:hyperlink>
        </w:p>
        <w:p w14:paraId="01D9E741" w14:textId="4A494AEA" w:rsidR="00813A4A" w:rsidRDefault="00813A4A">
          <w:pPr>
            <w:pStyle w:val="TOC1"/>
            <w:rPr>
              <w:rFonts w:asciiTheme="minorHAnsi" w:eastAsiaTheme="minorEastAsia" w:hAnsiTheme="minorHAnsi" w:cstheme="minorBidi"/>
              <w:noProof/>
              <w:sz w:val="21"/>
              <w:szCs w:val="22"/>
            </w:rPr>
          </w:pPr>
          <w:hyperlink w:anchor="_Toc56355854" w:history="1">
            <w:r w:rsidRPr="00CD7241">
              <w:rPr>
                <w:rStyle w:val="ac"/>
                <w:rFonts w:ascii="黑体" w:eastAsia="黑体" w:hAnsi="黑体"/>
                <w:bCs/>
                <w:noProof/>
                <w:kern w:val="44"/>
              </w:rPr>
              <w:t>第三部分</w:t>
            </w:r>
            <w:r w:rsidRPr="00CD7241">
              <w:rPr>
                <w:rStyle w:val="ac"/>
                <w:rFonts w:ascii="黑体" w:eastAsia="黑体" w:hAnsi="黑体"/>
                <w:noProof/>
              </w:rPr>
              <w:t xml:space="preserve"> 名</w:t>
            </w:r>
            <w:r w:rsidRPr="00CD7241">
              <w:rPr>
                <w:rStyle w:val="ac"/>
                <w:rFonts w:ascii="黑体" w:eastAsia="黑体" w:hAnsi="黑体"/>
                <w:bCs/>
                <w:noProof/>
                <w:kern w:val="44"/>
              </w:rPr>
              <w:t>词解释</w:t>
            </w:r>
            <w:r>
              <w:rPr>
                <w:noProof/>
                <w:webHidden/>
              </w:rPr>
              <w:tab/>
            </w:r>
            <w:r>
              <w:rPr>
                <w:noProof/>
                <w:webHidden/>
              </w:rPr>
              <w:fldChar w:fldCharType="begin"/>
            </w:r>
            <w:r>
              <w:rPr>
                <w:noProof/>
                <w:webHidden/>
              </w:rPr>
              <w:instrText xml:space="preserve"> PAGEREF _Toc56355854 \h </w:instrText>
            </w:r>
            <w:r>
              <w:rPr>
                <w:noProof/>
                <w:webHidden/>
              </w:rPr>
            </w:r>
            <w:r>
              <w:rPr>
                <w:noProof/>
                <w:webHidden/>
              </w:rPr>
              <w:fldChar w:fldCharType="separate"/>
            </w:r>
            <w:r>
              <w:rPr>
                <w:noProof/>
                <w:webHidden/>
              </w:rPr>
              <w:t>14</w:t>
            </w:r>
            <w:r>
              <w:rPr>
                <w:noProof/>
                <w:webHidden/>
              </w:rPr>
              <w:fldChar w:fldCharType="end"/>
            </w:r>
          </w:hyperlink>
        </w:p>
        <w:p w14:paraId="1F894863" w14:textId="01AD27CC" w:rsidR="00813A4A" w:rsidRDefault="00813A4A">
          <w:pPr>
            <w:pStyle w:val="TOC1"/>
            <w:rPr>
              <w:rFonts w:asciiTheme="minorHAnsi" w:eastAsiaTheme="minorEastAsia" w:hAnsiTheme="minorHAnsi" w:cstheme="minorBidi"/>
              <w:noProof/>
              <w:sz w:val="21"/>
              <w:szCs w:val="22"/>
            </w:rPr>
          </w:pPr>
          <w:hyperlink w:anchor="_Toc56355855" w:history="1">
            <w:r w:rsidRPr="00CD7241">
              <w:rPr>
                <w:rStyle w:val="ac"/>
                <w:rFonts w:ascii="黑体" w:eastAsia="黑体" w:hAnsi="黑体"/>
                <w:noProof/>
              </w:rPr>
              <w:t>第</w:t>
            </w:r>
            <w:r w:rsidRPr="00CD7241">
              <w:rPr>
                <w:rStyle w:val="ac"/>
                <w:rFonts w:ascii="黑体" w:eastAsia="黑体" w:hAnsi="黑体"/>
                <w:bCs/>
                <w:noProof/>
                <w:kern w:val="44"/>
              </w:rPr>
              <w:t>四部分 附件</w:t>
            </w:r>
            <w:r>
              <w:rPr>
                <w:noProof/>
                <w:webHidden/>
              </w:rPr>
              <w:tab/>
            </w:r>
            <w:r>
              <w:rPr>
                <w:noProof/>
                <w:webHidden/>
              </w:rPr>
              <w:fldChar w:fldCharType="begin"/>
            </w:r>
            <w:r>
              <w:rPr>
                <w:noProof/>
                <w:webHidden/>
              </w:rPr>
              <w:instrText xml:space="preserve"> PAGEREF _Toc56355855 \h </w:instrText>
            </w:r>
            <w:r>
              <w:rPr>
                <w:noProof/>
                <w:webHidden/>
              </w:rPr>
            </w:r>
            <w:r>
              <w:rPr>
                <w:noProof/>
                <w:webHidden/>
              </w:rPr>
              <w:fldChar w:fldCharType="separate"/>
            </w:r>
            <w:r>
              <w:rPr>
                <w:noProof/>
                <w:webHidden/>
              </w:rPr>
              <w:t>16</w:t>
            </w:r>
            <w:r>
              <w:rPr>
                <w:noProof/>
                <w:webHidden/>
              </w:rPr>
              <w:fldChar w:fldCharType="end"/>
            </w:r>
          </w:hyperlink>
        </w:p>
        <w:p w14:paraId="70AAB20A" w14:textId="3D34DDCF" w:rsidR="00813A4A" w:rsidRDefault="00813A4A">
          <w:pPr>
            <w:pStyle w:val="TOC2"/>
            <w:rPr>
              <w:rFonts w:asciiTheme="minorHAnsi" w:eastAsiaTheme="minorEastAsia" w:hAnsiTheme="minorHAnsi" w:cstheme="minorBidi"/>
              <w:noProof/>
              <w:szCs w:val="22"/>
            </w:rPr>
          </w:pPr>
          <w:hyperlink w:anchor="_Toc56355856" w:history="1">
            <w:r w:rsidRPr="00CD7241">
              <w:rPr>
                <w:rStyle w:val="ac"/>
                <w:rFonts w:ascii="黑体" w:eastAsia="黑体" w:hAnsi="黑体" w:cs="黑体"/>
                <w:noProof/>
              </w:rPr>
              <w:t>附件1</w:t>
            </w:r>
            <w:r>
              <w:rPr>
                <w:noProof/>
                <w:webHidden/>
              </w:rPr>
              <w:tab/>
            </w:r>
            <w:r>
              <w:rPr>
                <w:noProof/>
                <w:webHidden/>
              </w:rPr>
              <w:fldChar w:fldCharType="begin"/>
            </w:r>
            <w:r>
              <w:rPr>
                <w:noProof/>
                <w:webHidden/>
              </w:rPr>
              <w:instrText xml:space="preserve"> PAGEREF _Toc56355856 \h </w:instrText>
            </w:r>
            <w:r>
              <w:rPr>
                <w:noProof/>
                <w:webHidden/>
              </w:rPr>
            </w:r>
            <w:r>
              <w:rPr>
                <w:noProof/>
                <w:webHidden/>
              </w:rPr>
              <w:fldChar w:fldCharType="separate"/>
            </w:r>
            <w:r>
              <w:rPr>
                <w:noProof/>
                <w:webHidden/>
              </w:rPr>
              <w:t>16</w:t>
            </w:r>
            <w:r>
              <w:rPr>
                <w:noProof/>
                <w:webHidden/>
              </w:rPr>
              <w:fldChar w:fldCharType="end"/>
            </w:r>
          </w:hyperlink>
        </w:p>
        <w:p w14:paraId="5F7D23B0" w14:textId="23380589" w:rsidR="00813A4A" w:rsidRDefault="00813A4A">
          <w:pPr>
            <w:pStyle w:val="TOC1"/>
            <w:rPr>
              <w:rFonts w:asciiTheme="minorHAnsi" w:eastAsiaTheme="minorEastAsia" w:hAnsiTheme="minorHAnsi" w:cstheme="minorBidi"/>
              <w:noProof/>
              <w:sz w:val="21"/>
              <w:szCs w:val="22"/>
            </w:rPr>
          </w:pPr>
          <w:hyperlink w:anchor="_Toc56355857" w:history="1">
            <w:r w:rsidRPr="00CD7241">
              <w:rPr>
                <w:rStyle w:val="ac"/>
                <w:rFonts w:ascii="黑体" w:eastAsia="黑体" w:hAnsi="黑体"/>
                <w:noProof/>
              </w:rPr>
              <w:t>第</w:t>
            </w:r>
            <w:r w:rsidRPr="00CD7241">
              <w:rPr>
                <w:rStyle w:val="ac"/>
                <w:rFonts w:ascii="黑体" w:eastAsia="黑体" w:hAnsi="黑体"/>
                <w:bCs/>
                <w:noProof/>
                <w:kern w:val="44"/>
              </w:rPr>
              <w:t>五部分 附表</w:t>
            </w:r>
            <w:r>
              <w:rPr>
                <w:noProof/>
                <w:webHidden/>
              </w:rPr>
              <w:tab/>
            </w:r>
            <w:r>
              <w:rPr>
                <w:noProof/>
                <w:webHidden/>
              </w:rPr>
              <w:fldChar w:fldCharType="begin"/>
            </w:r>
            <w:r>
              <w:rPr>
                <w:noProof/>
                <w:webHidden/>
              </w:rPr>
              <w:instrText xml:space="preserve"> PAGEREF _Toc56355857 \h </w:instrText>
            </w:r>
            <w:r>
              <w:rPr>
                <w:noProof/>
                <w:webHidden/>
              </w:rPr>
            </w:r>
            <w:r>
              <w:rPr>
                <w:noProof/>
                <w:webHidden/>
              </w:rPr>
              <w:fldChar w:fldCharType="separate"/>
            </w:r>
            <w:r>
              <w:rPr>
                <w:noProof/>
                <w:webHidden/>
              </w:rPr>
              <w:t>21</w:t>
            </w:r>
            <w:r>
              <w:rPr>
                <w:noProof/>
                <w:webHidden/>
              </w:rPr>
              <w:fldChar w:fldCharType="end"/>
            </w:r>
          </w:hyperlink>
        </w:p>
        <w:p w14:paraId="5ECF1318" w14:textId="523CC10A" w:rsidR="00813A4A" w:rsidRDefault="00813A4A">
          <w:pPr>
            <w:pStyle w:val="TOC2"/>
            <w:rPr>
              <w:rFonts w:asciiTheme="minorHAnsi" w:eastAsiaTheme="minorEastAsia" w:hAnsiTheme="minorHAnsi" w:cstheme="minorBidi"/>
              <w:noProof/>
              <w:szCs w:val="22"/>
            </w:rPr>
          </w:pPr>
          <w:hyperlink w:anchor="_Toc56355858" w:history="1">
            <w:r w:rsidRPr="00CD7241">
              <w:rPr>
                <w:rStyle w:val="ac"/>
                <w:rFonts w:ascii="仿宋" w:eastAsia="仿宋" w:hAnsi="仿宋"/>
                <w:noProof/>
              </w:rPr>
              <w:t>一、收入支出决算总表</w:t>
            </w:r>
            <w:r>
              <w:rPr>
                <w:noProof/>
                <w:webHidden/>
              </w:rPr>
              <w:tab/>
            </w:r>
            <w:r>
              <w:rPr>
                <w:noProof/>
                <w:webHidden/>
              </w:rPr>
              <w:fldChar w:fldCharType="begin"/>
            </w:r>
            <w:r>
              <w:rPr>
                <w:noProof/>
                <w:webHidden/>
              </w:rPr>
              <w:instrText xml:space="preserve"> PAGEREF _Toc56355858 \h </w:instrText>
            </w:r>
            <w:r>
              <w:rPr>
                <w:noProof/>
                <w:webHidden/>
              </w:rPr>
            </w:r>
            <w:r>
              <w:rPr>
                <w:noProof/>
                <w:webHidden/>
              </w:rPr>
              <w:fldChar w:fldCharType="separate"/>
            </w:r>
            <w:r>
              <w:rPr>
                <w:noProof/>
                <w:webHidden/>
              </w:rPr>
              <w:t>21</w:t>
            </w:r>
            <w:r>
              <w:rPr>
                <w:noProof/>
                <w:webHidden/>
              </w:rPr>
              <w:fldChar w:fldCharType="end"/>
            </w:r>
          </w:hyperlink>
        </w:p>
        <w:p w14:paraId="491C58BC" w14:textId="5056829C" w:rsidR="00813A4A" w:rsidRDefault="00813A4A">
          <w:pPr>
            <w:pStyle w:val="TOC2"/>
            <w:rPr>
              <w:rFonts w:asciiTheme="minorHAnsi" w:eastAsiaTheme="minorEastAsia" w:hAnsiTheme="minorHAnsi" w:cstheme="minorBidi"/>
              <w:noProof/>
              <w:szCs w:val="22"/>
            </w:rPr>
          </w:pPr>
          <w:hyperlink w:anchor="_Toc56355859" w:history="1">
            <w:r w:rsidRPr="00CD7241">
              <w:rPr>
                <w:rStyle w:val="ac"/>
                <w:rFonts w:ascii="仿宋" w:eastAsia="仿宋" w:hAnsi="仿宋"/>
                <w:noProof/>
              </w:rPr>
              <w:t>二、收入决算表</w:t>
            </w:r>
            <w:r>
              <w:rPr>
                <w:noProof/>
                <w:webHidden/>
              </w:rPr>
              <w:tab/>
            </w:r>
            <w:r>
              <w:rPr>
                <w:noProof/>
                <w:webHidden/>
              </w:rPr>
              <w:fldChar w:fldCharType="begin"/>
            </w:r>
            <w:r>
              <w:rPr>
                <w:noProof/>
                <w:webHidden/>
              </w:rPr>
              <w:instrText xml:space="preserve"> PAGEREF _Toc56355859 \h </w:instrText>
            </w:r>
            <w:r>
              <w:rPr>
                <w:noProof/>
                <w:webHidden/>
              </w:rPr>
            </w:r>
            <w:r>
              <w:rPr>
                <w:noProof/>
                <w:webHidden/>
              </w:rPr>
              <w:fldChar w:fldCharType="separate"/>
            </w:r>
            <w:r>
              <w:rPr>
                <w:noProof/>
                <w:webHidden/>
              </w:rPr>
              <w:t>21</w:t>
            </w:r>
            <w:r>
              <w:rPr>
                <w:noProof/>
                <w:webHidden/>
              </w:rPr>
              <w:fldChar w:fldCharType="end"/>
            </w:r>
          </w:hyperlink>
        </w:p>
        <w:p w14:paraId="5F84F60B" w14:textId="79705764" w:rsidR="00813A4A" w:rsidRDefault="00813A4A">
          <w:pPr>
            <w:pStyle w:val="TOC2"/>
            <w:rPr>
              <w:rFonts w:asciiTheme="minorHAnsi" w:eastAsiaTheme="minorEastAsia" w:hAnsiTheme="minorHAnsi" w:cstheme="minorBidi"/>
              <w:noProof/>
              <w:szCs w:val="22"/>
            </w:rPr>
          </w:pPr>
          <w:hyperlink w:anchor="_Toc56355860" w:history="1">
            <w:r w:rsidRPr="00CD7241">
              <w:rPr>
                <w:rStyle w:val="ac"/>
                <w:rFonts w:ascii="仿宋" w:eastAsia="仿宋" w:hAnsi="仿宋"/>
                <w:noProof/>
              </w:rPr>
              <w:t>三、支出决算表</w:t>
            </w:r>
            <w:r>
              <w:rPr>
                <w:noProof/>
                <w:webHidden/>
              </w:rPr>
              <w:tab/>
            </w:r>
            <w:r>
              <w:rPr>
                <w:noProof/>
                <w:webHidden/>
              </w:rPr>
              <w:fldChar w:fldCharType="begin"/>
            </w:r>
            <w:r>
              <w:rPr>
                <w:noProof/>
                <w:webHidden/>
              </w:rPr>
              <w:instrText xml:space="preserve"> PAGEREF _Toc56355860 \h </w:instrText>
            </w:r>
            <w:r>
              <w:rPr>
                <w:noProof/>
                <w:webHidden/>
              </w:rPr>
            </w:r>
            <w:r>
              <w:rPr>
                <w:noProof/>
                <w:webHidden/>
              </w:rPr>
              <w:fldChar w:fldCharType="separate"/>
            </w:r>
            <w:r>
              <w:rPr>
                <w:noProof/>
                <w:webHidden/>
              </w:rPr>
              <w:t>21</w:t>
            </w:r>
            <w:r>
              <w:rPr>
                <w:noProof/>
                <w:webHidden/>
              </w:rPr>
              <w:fldChar w:fldCharType="end"/>
            </w:r>
          </w:hyperlink>
        </w:p>
        <w:p w14:paraId="0ADFE45C" w14:textId="3E3C5A74" w:rsidR="00813A4A" w:rsidRDefault="00813A4A">
          <w:pPr>
            <w:pStyle w:val="TOC2"/>
            <w:rPr>
              <w:rFonts w:asciiTheme="minorHAnsi" w:eastAsiaTheme="minorEastAsia" w:hAnsiTheme="minorHAnsi" w:cstheme="minorBidi"/>
              <w:noProof/>
              <w:szCs w:val="22"/>
            </w:rPr>
          </w:pPr>
          <w:hyperlink w:anchor="_Toc56355861" w:history="1">
            <w:r w:rsidRPr="00CD7241">
              <w:rPr>
                <w:rStyle w:val="ac"/>
                <w:rFonts w:ascii="仿宋" w:eastAsia="仿宋" w:hAnsi="仿宋"/>
                <w:noProof/>
              </w:rPr>
              <w:t>四、财政拨款收入支出决算总表</w:t>
            </w:r>
            <w:r>
              <w:rPr>
                <w:noProof/>
                <w:webHidden/>
              </w:rPr>
              <w:tab/>
            </w:r>
            <w:r>
              <w:rPr>
                <w:noProof/>
                <w:webHidden/>
              </w:rPr>
              <w:fldChar w:fldCharType="begin"/>
            </w:r>
            <w:r>
              <w:rPr>
                <w:noProof/>
                <w:webHidden/>
              </w:rPr>
              <w:instrText xml:space="preserve"> PAGEREF _Toc56355861 \h </w:instrText>
            </w:r>
            <w:r>
              <w:rPr>
                <w:noProof/>
                <w:webHidden/>
              </w:rPr>
            </w:r>
            <w:r>
              <w:rPr>
                <w:noProof/>
                <w:webHidden/>
              </w:rPr>
              <w:fldChar w:fldCharType="separate"/>
            </w:r>
            <w:r>
              <w:rPr>
                <w:noProof/>
                <w:webHidden/>
              </w:rPr>
              <w:t>21</w:t>
            </w:r>
            <w:r>
              <w:rPr>
                <w:noProof/>
                <w:webHidden/>
              </w:rPr>
              <w:fldChar w:fldCharType="end"/>
            </w:r>
          </w:hyperlink>
        </w:p>
        <w:p w14:paraId="4A48412A" w14:textId="7746E969" w:rsidR="00813A4A" w:rsidRDefault="00813A4A">
          <w:pPr>
            <w:pStyle w:val="TOC2"/>
            <w:rPr>
              <w:rFonts w:asciiTheme="minorHAnsi" w:eastAsiaTheme="minorEastAsia" w:hAnsiTheme="minorHAnsi" w:cstheme="minorBidi"/>
              <w:noProof/>
              <w:szCs w:val="22"/>
            </w:rPr>
          </w:pPr>
          <w:hyperlink w:anchor="_Toc56355862" w:history="1">
            <w:r w:rsidRPr="00CD7241">
              <w:rPr>
                <w:rStyle w:val="ac"/>
                <w:rFonts w:ascii="仿宋" w:eastAsia="仿宋" w:hAnsi="仿宋"/>
                <w:noProof/>
              </w:rPr>
              <w:t>五、财政拨款支出决算明细表</w:t>
            </w:r>
            <w:r>
              <w:rPr>
                <w:noProof/>
                <w:webHidden/>
              </w:rPr>
              <w:tab/>
            </w:r>
            <w:r>
              <w:rPr>
                <w:noProof/>
                <w:webHidden/>
              </w:rPr>
              <w:fldChar w:fldCharType="begin"/>
            </w:r>
            <w:r>
              <w:rPr>
                <w:noProof/>
                <w:webHidden/>
              </w:rPr>
              <w:instrText xml:space="preserve"> PAGEREF _Toc56355862 \h </w:instrText>
            </w:r>
            <w:r>
              <w:rPr>
                <w:noProof/>
                <w:webHidden/>
              </w:rPr>
            </w:r>
            <w:r>
              <w:rPr>
                <w:noProof/>
                <w:webHidden/>
              </w:rPr>
              <w:fldChar w:fldCharType="separate"/>
            </w:r>
            <w:r>
              <w:rPr>
                <w:noProof/>
                <w:webHidden/>
              </w:rPr>
              <w:t>21</w:t>
            </w:r>
            <w:r>
              <w:rPr>
                <w:noProof/>
                <w:webHidden/>
              </w:rPr>
              <w:fldChar w:fldCharType="end"/>
            </w:r>
          </w:hyperlink>
        </w:p>
        <w:p w14:paraId="50F8B462" w14:textId="32C29DAB" w:rsidR="00813A4A" w:rsidRDefault="00813A4A">
          <w:pPr>
            <w:pStyle w:val="TOC2"/>
            <w:rPr>
              <w:rFonts w:asciiTheme="minorHAnsi" w:eastAsiaTheme="minorEastAsia" w:hAnsiTheme="minorHAnsi" w:cstheme="minorBidi"/>
              <w:noProof/>
              <w:szCs w:val="22"/>
            </w:rPr>
          </w:pPr>
          <w:hyperlink w:anchor="_Toc56355863" w:history="1">
            <w:r w:rsidRPr="00CD7241">
              <w:rPr>
                <w:rStyle w:val="ac"/>
                <w:rFonts w:ascii="仿宋" w:eastAsia="仿宋" w:hAnsi="仿宋"/>
                <w:noProof/>
              </w:rPr>
              <w:t>六、一般公共预算财政拨款支出决算表</w:t>
            </w:r>
            <w:r>
              <w:rPr>
                <w:noProof/>
                <w:webHidden/>
              </w:rPr>
              <w:tab/>
            </w:r>
            <w:r>
              <w:rPr>
                <w:noProof/>
                <w:webHidden/>
              </w:rPr>
              <w:fldChar w:fldCharType="begin"/>
            </w:r>
            <w:r>
              <w:rPr>
                <w:noProof/>
                <w:webHidden/>
              </w:rPr>
              <w:instrText xml:space="preserve"> PAGEREF _Toc56355863 \h </w:instrText>
            </w:r>
            <w:r>
              <w:rPr>
                <w:noProof/>
                <w:webHidden/>
              </w:rPr>
            </w:r>
            <w:r>
              <w:rPr>
                <w:noProof/>
                <w:webHidden/>
              </w:rPr>
              <w:fldChar w:fldCharType="separate"/>
            </w:r>
            <w:r>
              <w:rPr>
                <w:noProof/>
                <w:webHidden/>
              </w:rPr>
              <w:t>21</w:t>
            </w:r>
            <w:r>
              <w:rPr>
                <w:noProof/>
                <w:webHidden/>
              </w:rPr>
              <w:fldChar w:fldCharType="end"/>
            </w:r>
          </w:hyperlink>
        </w:p>
        <w:p w14:paraId="702D026B" w14:textId="4D2EC493" w:rsidR="00813A4A" w:rsidRDefault="00813A4A">
          <w:pPr>
            <w:pStyle w:val="TOC2"/>
            <w:rPr>
              <w:rFonts w:asciiTheme="minorHAnsi" w:eastAsiaTheme="minorEastAsia" w:hAnsiTheme="minorHAnsi" w:cstheme="minorBidi"/>
              <w:noProof/>
              <w:szCs w:val="22"/>
            </w:rPr>
          </w:pPr>
          <w:hyperlink w:anchor="_Toc56355864" w:history="1">
            <w:r w:rsidRPr="00CD7241">
              <w:rPr>
                <w:rStyle w:val="ac"/>
                <w:rFonts w:ascii="仿宋" w:eastAsia="仿宋" w:hAnsi="仿宋"/>
                <w:noProof/>
              </w:rPr>
              <w:t>七、一般公共预算财政拨款支出决算明细表</w:t>
            </w:r>
            <w:r>
              <w:rPr>
                <w:noProof/>
                <w:webHidden/>
              </w:rPr>
              <w:tab/>
            </w:r>
            <w:r>
              <w:rPr>
                <w:noProof/>
                <w:webHidden/>
              </w:rPr>
              <w:fldChar w:fldCharType="begin"/>
            </w:r>
            <w:r>
              <w:rPr>
                <w:noProof/>
                <w:webHidden/>
              </w:rPr>
              <w:instrText xml:space="preserve"> PAGEREF _Toc56355864 \h </w:instrText>
            </w:r>
            <w:r>
              <w:rPr>
                <w:noProof/>
                <w:webHidden/>
              </w:rPr>
            </w:r>
            <w:r>
              <w:rPr>
                <w:noProof/>
                <w:webHidden/>
              </w:rPr>
              <w:fldChar w:fldCharType="separate"/>
            </w:r>
            <w:r>
              <w:rPr>
                <w:noProof/>
                <w:webHidden/>
              </w:rPr>
              <w:t>21</w:t>
            </w:r>
            <w:r>
              <w:rPr>
                <w:noProof/>
                <w:webHidden/>
              </w:rPr>
              <w:fldChar w:fldCharType="end"/>
            </w:r>
          </w:hyperlink>
        </w:p>
        <w:p w14:paraId="09C2B584" w14:textId="448639E8" w:rsidR="00813A4A" w:rsidRDefault="00813A4A">
          <w:pPr>
            <w:pStyle w:val="TOC2"/>
            <w:rPr>
              <w:rFonts w:asciiTheme="minorHAnsi" w:eastAsiaTheme="minorEastAsia" w:hAnsiTheme="minorHAnsi" w:cstheme="minorBidi"/>
              <w:noProof/>
              <w:szCs w:val="22"/>
            </w:rPr>
          </w:pPr>
          <w:hyperlink w:anchor="_Toc56355865" w:history="1">
            <w:r w:rsidRPr="00CD7241">
              <w:rPr>
                <w:rStyle w:val="ac"/>
                <w:rFonts w:ascii="仿宋" w:eastAsia="仿宋" w:hAnsi="仿宋"/>
                <w:noProof/>
              </w:rPr>
              <w:t>八、一般公共预算财政拨款基本支出决算表</w:t>
            </w:r>
            <w:r>
              <w:rPr>
                <w:noProof/>
                <w:webHidden/>
              </w:rPr>
              <w:tab/>
            </w:r>
            <w:r>
              <w:rPr>
                <w:noProof/>
                <w:webHidden/>
              </w:rPr>
              <w:fldChar w:fldCharType="begin"/>
            </w:r>
            <w:r>
              <w:rPr>
                <w:noProof/>
                <w:webHidden/>
              </w:rPr>
              <w:instrText xml:space="preserve"> PAGEREF _Toc56355865 \h </w:instrText>
            </w:r>
            <w:r>
              <w:rPr>
                <w:noProof/>
                <w:webHidden/>
              </w:rPr>
            </w:r>
            <w:r>
              <w:rPr>
                <w:noProof/>
                <w:webHidden/>
              </w:rPr>
              <w:fldChar w:fldCharType="separate"/>
            </w:r>
            <w:r>
              <w:rPr>
                <w:noProof/>
                <w:webHidden/>
              </w:rPr>
              <w:t>21</w:t>
            </w:r>
            <w:r>
              <w:rPr>
                <w:noProof/>
                <w:webHidden/>
              </w:rPr>
              <w:fldChar w:fldCharType="end"/>
            </w:r>
          </w:hyperlink>
        </w:p>
        <w:p w14:paraId="0DBA3923" w14:textId="11EB502D" w:rsidR="00813A4A" w:rsidRDefault="00813A4A">
          <w:pPr>
            <w:pStyle w:val="TOC2"/>
            <w:rPr>
              <w:rFonts w:asciiTheme="minorHAnsi" w:eastAsiaTheme="minorEastAsia" w:hAnsiTheme="minorHAnsi" w:cstheme="minorBidi"/>
              <w:noProof/>
              <w:szCs w:val="22"/>
            </w:rPr>
          </w:pPr>
          <w:hyperlink w:anchor="_Toc56355866" w:history="1">
            <w:r w:rsidRPr="00CD7241">
              <w:rPr>
                <w:rStyle w:val="ac"/>
                <w:rFonts w:ascii="仿宋" w:eastAsia="仿宋" w:hAnsi="仿宋"/>
                <w:noProof/>
              </w:rPr>
              <w:t>九、一般公共预算财政拨款项目支出决算表</w:t>
            </w:r>
            <w:r>
              <w:rPr>
                <w:noProof/>
                <w:webHidden/>
              </w:rPr>
              <w:tab/>
            </w:r>
            <w:r>
              <w:rPr>
                <w:noProof/>
                <w:webHidden/>
              </w:rPr>
              <w:fldChar w:fldCharType="begin"/>
            </w:r>
            <w:r>
              <w:rPr>
                <w:noProof/>
                <w:webHidden/>
              </w:rPr>
              <w:instrText xml:space="preserve"> PAGEREF _Toc56355866 \h </w:instrText>
            </w:r>
            <w:r>
              <w:rPr>
                <w:noProof/>
                <w:webHidden/>
              </w:rPr>
            </w:r>
            <w:r>
              <w:rPr>
                <w:noProof/>
                <w:webHidden/>
              </w:rPr>
              <w:fldChar w:fldCharType="separate"/>
            </w:r>
            <w:r>
              <w:rPr>
                <w:noProof/>
                <w:webHidden/>
              </w:rPr>
              <w:t>21</w:t>
            </w:r>
            <w:r>
              <w:rPr>
                <w:noProof/>
                <w:webHidden/>
              </w:rPr>
              <w:fldChar w:fldCharType="end"/>
            </w:r>
          </w:hyperlink>
        </w:p>
        <w:p w14:paraId="3C2E9F53" w14:textId="69016AC7" w:rsidR="00813A4A" w:rsidRDefault="00813A4A">
          <w:pPr>
            <w:pStyle w:val="TOC2"/>
            <w:rPr>
              <w:rFonts w:asciiTheme="minorHAnsi" w:eastAsiaTheme="minorEastAsia" w:hAnsiTheme="minorHAnsi" w:cstheme="minorBidi"/>
              <w:noProof/>
              <w:szCs w:val="22"/>
            </w:rPr>
          </w:pPr>
          <w:hyperlink w:anchor="_Toc56355867" w:history="1">
            <w:r w:rsidRPr="00CD7241">
              <w:rPr>
                <w:rStyle w:val="ac"/>
                <w:rFonts w:ascii="仿宋" w:eastAsia="仿宋" w:hAnsi="仿宋"/>
                <w:noProof/>
              </w:rPr>
              <w:t>十、一般公共预算财政拨款“三公”经费支出决算表</w:t>
            </w:r>
            <w:r>
              <w:rPr>
                <w:noProof/>
                <w:webHidden/>
              </w:rPr>
              <w:tab/>
            </w:r>
            <w:r>
              <w:rPr>
                <w:noProof/>
                <w:webHidden/>
              </w:rPr>
              <w:fldChar w:fldCharType="begin"/>
            </w:r>
            <w:r>
              <w:rPr>
                <w:noProof/>
                <w:webHidden/>
              </w:rPr>
              <w:instrText xml:space="preserve"> PAGEREF _Toc56355867 \h </w:instrText>
            </w:r>
            <w:r>
              <w:rPr>
                <w:noProof/>
                <w:webHidden/>
              </w:rPr>
            </w:r>
            <w:r>
              <w:rPr>
                <w:noProof/>
                <w:webHidden/>
              </w:rPr>
              <w:fldChar w:fldCharType="separate"/>
            </w:r>
            <w:r>
              <w:rPr>
                <w:noProof/>
                <w:webHidden/>
              </w:rPr>
              <w:t>21</w:t>
            </w:r>
            <w:r>
              <w:rPr>
                <w:noProof/>
                <w:webHidden/>
              </w:rPr>
              <w:fldChar w:fldCharType="end"/>
            </w:r>
          </w:hyperlink>
        </w:p>
        <w:p w14:paraId="63A3020D" w14:textId="2A9583BE" w:rsidR="00813A4A" w:rsidRDefault="00813A4A">
          <w:pPr>
            <w:pStyle w:val="TOC2"/>
            <w:rPr>
              <w:rFonts w:asciiTheme="minorHAnsi" w:eastAsiaTheme="minorEastAsia" w:hAnsiTheme="minorHAnsi" w:cstheme="minorBidi"/>
              <w:noProof/>
              <w:szCs w:val="22"/>
            </w:rPr>
          </w:pPr>
          <w:hyperlink w:anchor="_Toc56355868" w:history="1">
            <w:r w:rsidRPr="00CD7241">
              <w:rPr>
                <w:rStyle w:val="ac"/>
                <w:rFonts w:ascii="仿宋" w:eastAsia="仿宋" w:hAnsi="仿宋"/>
                <w:noProof/>
              </w:rPr>
              <w:t>十一、政府性基金预算财政拨款收入支出决算表</w:t>
            </w:r>
            <w:r>
              <w:rPr>
                <w:noProof/>
                <w:webHidden/>
              </w:rPr>
              <w:tab/>
            </w:r>
            <w:r>
              <w:rPr>
                <w:noProof/>
                <w:webHidden/>
              </w:rPr>
              <w:fldChar w:fldCharType="begin"/>
            </w:r>
            <w:r>
              <w:rPr>
                <w:noProof/>
                <w:webHidden/>
              </w:rPr>
              <w:instrText xml:space="preserve"> PAGEREF _Toc56355868 \h </w:instrText>
            </w:r>
            <w:r>
              <w:rPr>
                <w:noProof/>
                <w:webHidden/>
              </w:rPr>
            </w:r>
            <w:r>
              <w:rPr>
                <w:noProof/>
                <w:webHidden/>
              </w:rPr>
              <w:fldChar w:fldCharType="separate"/>
            </w:r>
            <w:r>
              <w:rPr>
                <w:noProof/>
                <w:webHidden/>
              </w:rPr>
              <w:t>21</w:t>
            </w:r>
            <w:r>
              <w:rPr>
                <w:noProof/>
                <w:webHidden/>
              </w:rPr>
              <w:fldChar w:fldCharType="end"/>
            </w:r>
          </w:hyperlink>
        </w:p>
        <w:p w14:paraId="7F9290D3" w14:textId="56F9988B" w:rsidR="00813A4A" w:rsidRDefault="00813A4A">
          <w:pPr>
            <w:pStyle w:val="TOC2"/>
            <w:rPr>
              <w:rFonts w:asciiTheme="minorHAnsi" w:eastAsiaTheme="minorEastAsia" w:hAnsiTheme="minorHAnsi" w:cstheme="minorBidi"/>
              <w:noProof/>
              <w:szCs w:val="22"/>
            </w:rPr>
          </w:pPr>
          <w:hyperlink w:anchor="_Toc56355869" w:history="1">
            <w:r w:rsidRPr="00CD7241">
              <w:rPr>
                <w:rStyle w:val="ac"/>
                <w:rFonts w:ascii="仿宋" w:eastAsia="仿宋" w:hAnsi="仿宋"/>
                <w:noProof/>
              </w:rPr>
              <w:t>十二、政府性基金预算财政拨款“三公”经费支出决算表</w:t>
            </w:r>
            <w:r>
              <w:rPr>
                <w:noProof/>
                <w:webHidden/>
              </w:rPr>
              <w:tab/>
            </w:r>
            <w:r>
              <w:rPr>
                <w:noProof/>
                <w:webHidden/>
              </w:rPr>
              <w:fldChar w:fldCharType="begin"/>
            </w:r>
            <w:r>
              <w:rPr>
                <w:noProof/>
                <w:webHidden/>
              </w:rPr>
              <w:instrText xml:space="preserve"> PAGEREF _Toc56355869 \h </w:instrText>
            </w:r>
            <w:r>
              <w:rPr>
                <w:noProof/>
                <w:webHidden/>
              </w:rPr>
            </w:r>
            <w:r>
              <w:rPr>
                <w:noProof/>
                <w:webHidden/>
              </w:rPr>
              <w:fldChar w:fldCharType="separate"/>
            </w:r>
            <w:r>
              <w:rPr>
                <w:noProof/>
                <w:webHidden/>
              </w:rPr>
              <w:t>21</w:t>
            </w:r>
            <w:r>
              <w:rPr>
                <w:noProof/>
                <w:webHidden/>
              </w:rPr>
              <w:fldChar w:fldCharType="end"/>
            </w:r>
          </w:hyperlink>
        </w:p>
        <w:p w14:paraId="34CAE245" w14:textId="504AEE45" w:rsidR="00813A4A" w:rsidRDefault="00813A4A">
          <w:pPr>
            <w:pStyle w:val="TOC2"/>
            <w:rPr>
              <w:rFonts w:asciiTheme="minorHAnsi" w:eastAsiaTheme="minorEastAsia" w:hAnsiTheme="minorHAnsi" w:cstheme="minorBidi"/>
              <w:noProof/>
              <w:szCs w:val="22"/>
            </w:rPr>
          </w:pPr>
          <w:hyperlink w:anchor="_Toc56355870" w:history="1">
            <w:r w:rsidRPr="00CD7241">
              <w:rPr>
                <w:rStyle w:val="ac"/>
                <w:rFonts w:ascii="仿宋" w:eastAsia="仿宋" w:hAnsi="仿宋"/>
                <w:noProof/>
              </w:rPr>
              <w:t>十三、国有资本经营预算支出决算表</w:t>
            </w:r>
            <w:r>
              <w:rPr>
                <w:noProof/>
                <w:webHidden/>
              </w:rPr>
              <w:tab/>
            </w:r>
            <w:r>
              <w:rPr>
                <w:noProof/>
                <w:webHidden/>
              </w:rPr>
              <w:fldChar w:fldCharType="begin"/>
            </w:r>
            <w:r>
              <w:rPr>
                <w:noProof/>
                <w:webHidden/>
              </w:rPr>
              <w:instrText xml:space="preserve"> PAGEREF _Toc56355870 \h </w:instrText>
            </w:r>
            <w:r>
              <w:rPr>
                <w:noProof/>
                <w:webHidden/>
              </w:rPr>
            </w:r>
            <w:r>
              <w:rPr>
                <w:noProof/>
                <w:webHidden/>
              </w:rPr>
              <w:fldChar w:fldCharType="separate"/>
            </w:r>
            <w:r>
              <w:rPr>
                <w:noProof/>
                <w:webHidden/>
              </w:rPr>
              <w:t>21</w:t>
            </w:r>
            <w:r>
              <w:rPr>
                <w:noProof/>
                <w:webHidden/>
              </w:rPr>
              <w:fldChar w:fldCharType="end"/>
            </w:r>
          </w:hyperlink>
        </w:p>
        <w:p w14:paraId="7DC067B7" w14:textId="66572F08" w:rsidR="001219E1" w:rsidRDefault="001219E1">
          <w:r>
            <w:rPr>
              <w:b/>
              <w:bCs/>
              <w:lang w:val="zh-CN"/>
            </w:rPr>
            <w:fldChar w:fldCharType="end"/>
          </w:r>
        </w:p>
      </w:sdtContent>
    </w:sdt>
    <w:p w14:paraId="22973C51" w14:textId="3261E80F" w:rsidR="00AA38AD" w:rsidRDefault="00AA38AD">
      <w:pPr>
        <w:widowControl/>
        <w:spacing w:line="440" w:lineRule="exact"/>
        <w:jc w:val="left"/>
        <w:rPr>
          <w:rFonts w:ascii="仿宋" w:eastAsia="仿宋" w:hAnsi="仿宋"/>
          <w:bCs/>
          <w:kern w:val="44"/>
          <w:sz w:val="24"/>
        </w:rPr>
      </w:pPr>
    </w:p>
    <w:p w14:paraId="7110669B" w14:textId="12ED3D13" w:rsidR="00813A4A" w:rsidRDefault="00813A4A">
      <w:pPr>
        <w:widowControl/>
        <w:spacing w:line="440" w:lineRule="exact"/>
        <w:jc w:val="left"/>
        <w:rPr>
          <w:rFonts w:ascii="仿宋" w:eastAsia="仿宋" w:hAnsi="仿宋"/>
          <w:bCs/>
          <w:kern w:val="44"/>
          <w:sz w:val="24"/>
        </w:rPr>
      </w:pPr>
    </w:p>
    <w:p w14:paraId="324CCACF" w14:textId="0EBFDB20" w:rsidR="00813A4A" w:rsidRDefault="00813A4A">
      <w:pPr>
        <w:widowControl/>
        <w:spacing w:line="440" w:lineRule="exact"/>
        <w:jc w:val="left"/>
        <w:rPr>
          <w:rFonts w:ascii="仿宋" w:eastAsia="仿宋" w:hAnsi="仿宋"/>
          <w:bCs/>
          <w:kern w:val="44"/>
          <w:sz w:val="24"/>
        </w:rPr>
      </w:pPr>
    </w:p>
    <w:p w14:paraId="71461AC3" w14:textId="2C0C9678" w:rsidR="00813A4A" w:rsidRDefault="00813A4A">
      <w:pPr>
        <w:widowControl/>
        <w:spacing w:line="440" w:lineRule="exact"/>
        <w:jc w:val="left"/>
        <w:rPr>
          <w:rFonts w:ascii="仿宋" w:eastAsia="仿宋" w:hAnsi="仿宋"/>
          <w:bCs/>
          <w:kern w:val="44"/>
          <w:sz w:val="24"/>
        </w:rPr>
      </w:pPr>
    </w:p>
    <w:p w14:paraId="79F53A41" w14:textId="5392869B" w:rsidR="00813A4A" w:rsidRDefault="00813A4A">
      <w:pPr>
        <w:widowControl/>
        <w:spacing w:line="440" w:lineRule="exact"/>
        <w:jc w:val="left"/>
        <w:rPr>
          <w:rFonts w:ascii="仿宋" w:eastAsia="仿宋" w:hAnsi="仿宋"/>
          <w:bCs/>
          <w:kern w:val="44"/>
          <w:sz w:val="24"/>
        </w:rPr>
      </w:pPr>
    </w:p>
    <w:p w14:paraId="3742D8ED" w14:textId="22010DBF" w:rsidR="00813A4A" w:rsidRDefault="00813A4A">
      <w:pPr>
        <w:widowControl/>
        <w:spacing w:line="440" w:lineRule="exact"/>
        <w:jc w:val="left"/>
        <w:rPr>
          <w:rFonts w:ascii="仿宋" w:eastAsia="仿宋" w:hAnsi="仿宋"/>
          <w:bCs/>
          <w:kern w:val="44"/>
          <w:sz w:val="24"/>
        </w:rPr>
      </w:pPr>
    </w:p>
    <w:p w14:paraId="1D790CEA" w14:textId="2DEFE54B" w:rsidR="00813A4A" w:rsidRDefault="00813A4A">
      <w:pPr>
        <w:widowControl/>
        <w:spacing w:line="440" w:lineRule="exact"/>
        <w:jc w:val="left"/>
        <w:rPr>
          <w:rFonts w:ascii="仿宋" w:eastAsia="仿宋" w:hAnsi="仿宋"/>
          <w:bCs/>
          <w:kern w:val="44"/>
          <w:sz w:val="24"/>
        </w:rPr>
      </w:pPr>
    </w:p>
    <w:p w14:paraId="673C42FD" w14:textId="0EE513BD" w:rsidR="00813A4A" w:rsidRDefault="00813A4A">
      <w:pPr>
        <w:widowControl/>
        <w:spacing w:line="440" w:lineRule="exact"/>
        <w:jc w:val="left"/>
        <w:rPr>
          <w:rFonts w:ascii="仿宋" w:eastAsia="仿宋" w:hAnsi="仿宋"/>
          <w:bCs/>
          <w:kern w:val="44"/>
          <w:sz w:val="24"/>
        </w:rPr>
      </w:pPr>
    </w:p>
    <w:p w14:paraId="0532E7E5" w14:textId="5880A6B2" w:rsidR="00813A4A" w:rsidRDefault="00813A4A">
      <w:pPr>
        <w:widowControl/>
        <w:spacing w:line="440" w:lineRule="exact"/>
        <w:jc w:val="left"/>
        <w:rPr>
          <w:rFonts w:ascii="仿宋" w:eastAsia="仿宋" w:hAnsi="仿宋"/>
          <w:bCs/>
          <w:kern w:val="44"/>
          <w:sz w:val="24"/>
        </w:rPr>
      </w:pPr>
    </w:p>
    <w:p w14:paraId="5A87E9A2" w14:textId="5E7E200C" w:rsidR="00813A4A" w:rsidRDefault="00813A4A">
      <w:pPr>
        <w:widowControl/>
        <w:spacing w:line="440" w:lineRule="exact"/>
        <w:jc w:val="left"/>
        <w:rPr>
          <w:rFonts w:ascii="仿宋" w:eastAsia="仿宋" w:hAnsi="仿宋"/>
          <w:bCs/>
          <w:kern w:val="44"/>
          <w:sz w:val="24"/>
        </w:rPr>
      </w:pPr>
    </w:p>
    <w:p w14:paraId="27A04467" w14:textId="205E2078" w:rsidR="00813A4A" w:rsidRDefault="00813A4A">
      <w:pPr>
        <w:widowControl/>
        <w:spacing w:line="440" w:lineRule="exact"/>
        <w:jc w:val="left"/>
        <w:rPr>
          <w:rFonts w:ascii="仿宋" w:eastAsia="仿宋" w:hAnsi="仿宋"/>
          <w:bCs/>
          <w:kern w:val="44"/>
          <w:sz w:val="24"/>
        </w:rPr>
      </w:pPr>
    </w:p>
    <w:p w14:paraId="56104FAB" w14:textId="17F477EC" w:rsidR="00813A4A" w:rsidRDefault="00813A4A">
      <w:pPr>
        <w:widowControl/>
        <w:spacing w:line="440" w:lineRule="exact"/>
        <w:jc w:val="left"/>
        <w:rPr>
          <w:rFonts w:ascii="仿宋" w:eastAsia="仿宋" w:hAnsi="仿宋"/>
          <w:bCs/>
          <w:kern w:val="44"/>
          <w:sz w:val="24"/>
        </w:rPr>
      </w:pPr>
    </w:p>
    <w:p w14:paraId="18A9623E" w14:textId="2E34017E" w:rsidR="00813A4A" w:rsidRDefault="00813A4A">
      <w:pPr>
        <w:widowControl/>
        <w:spacing w:line="440" w:lineRule="exact"/>
        <w:jc w:val="left"/>
        <w:rPr>
          <w:rFonts w:ascii="仿宋" w:eastAsia="仿宋" w:hAnsi="仿宋"/>
          <w:bCs/>
          <w:kern w:val="44"/>
          <w:sz w:val="24"/>
        </w:rPr>
      </w:pPr>
    </w:p>
    <w:p w14:paraId="1C2A06EF" w14:textId="33D85C6F" w:rsidR="00813A4A" w:rsidRDefault="00813A4A">
      <w:pPr>
        <w:widowControl/>
        <w:spacing w:line="440" w:lineRule="exact"/>
        <w:jc w:val="left"/>
        <w:rPr>
          <w:rFonts w:ascii="仿宋" w:eastAsia="仿宋" w:hAnsi="仿宋"/>
          <w:bCs/>
          <w:kern w:val="44"/>
          <w:sz w:val="24"/>
        </w:rPr>
      </w:pPr>
    </w:p>
    <w:p w14:paraId="0E5EDB21" w14:textId="1EC2422B" w:rsidR="00813A4A" w:rsidRDefault="00813A4A">
      <w:pPr>
        <w:widowControl/>
        <w:spacing w:line="440" w:lineRule="exact"/>
        <w:jc w:val="left"/>
        <w:rPr>
          <w:rFonts w:ascii="仿宋" w:eastAsia="仿宋" w:hAnsi="仿宋"/>
          <w:bCs/>
          <w:kern w:val="44"/>
          <w:sz w:val="24"/>
        </w:rPr>
      </w:pPr>
    </w:p>
    <w:p w14:paraId="1D713979" w14:textId="3A861A38" w:rsidR="00813A4A" w:rsidRDefault="00813A4A">
      <w:pPr>
        <w:widowControl/>
        <w:spacing w:line="440" w:lineRule="exact"/>
        <w:jc w:val="left"/>
        <w:rPr>
          <w:rFonts w:ascii="仿宋" w:eastAsia="仿宋" w:hAnsi="仿宋"/>
          <w:bCs/>
          <w:kern w:val="44"/>
          <w:sz w:val="24"/>
        </w:rPr>
      </w:pPr>
    </w:p>
    <w:p w14:paraId="45A8980E" w14:textId="4881D688" w:rsidR="00813A4A" w:rsidRDefault="00813A4A">
      <w:pPr>
        <w:widowControl/>
        <w:spacing w:line="440" w:lineRule="exact"/>
        <w:jc w:val="left"/>
        <w:rPr>
          <w:rFonts w:ascii="仿宋" w:eastAsia="仿宋" w:hAnsi="仿宋"/>
          <w:bCs/>
          <w:kern w:val="44"/>
          <w:sz w:val="24"/>
        </w:rPr>
      </w:pPr>
    </w:p>
    <w:p w14:paraId="38100B4E" w14:textId="0F46F4C9" w:rsidR="00813A4A" w:rsidRDefault="00813A4A">
      <w:pPr>
        <w:widowControl/>
        <w:spacing w:line="440" w:lineRule="exact"/>
        <w:jc w:val="left"/>
        <w:rPr>
          <w:rFonts w:ascii="仿宋" w:eastAsia="仿宋" w:hAnsi="仿宋"/>
          <w:bCs/>
          <w:kern w:val="44"/>
          <w:sz w:val="24"/>
        </w:rPr>
      </w:pPr>
    </w:p>
    <w:p w14:paraId="302974A0" w14:textId="1049BFDA" w:rsidR="00813A4A" w:rsidRDefault="00813A4A">
      <w:pPr>
        <w:widowControl/>
        <w:spacing w:line="440" w:lineRule="exact"/>
        <w:jc w:val="left"/>
        <w:rPr>
          <w:rFonts w:ascii="仿宋" w:eastAsia="仿宋" w:hAnsi="仿宋"/>
          <w:bCs/>
          <w:kern w:val="44"/>
          <w:sz w:val="24"/>
        </w:rPr>
      </w:pPr>
    </w:p>
    <w:p w14:paraId="7851BAA0" w14:textId="72E869EC" w:rsidR="00813A4A" w:rsidRDefault="00813A4A">
      <w:pPr>
        <w:widowControl/>
        <w:spacing w:line="440" w:lineRule="exact"/>
        <w:jc w:val="left"/>
        <w:rPr>
          <w:rFonts w:ascii="仿宋" w:eastAsia="仿宋" w:hAnsi="仿宋"/>
          <w:bCs/>
          <w:kern w:val="44"/>
          <w:sz w:val="24"/>
        </w:rPr>
      </w:pPr>
    </w:p>
    <w:p w14:paraId="593473CD" w14:textId="77777777" w:rsidR="00813A4A" w:rsidRDefault="00813A4A">
      <w:pPr>
        <w:widowControl/>
        <w:spacing w:line="440" w:lineRule="exact"/>
        <w:jc w:val="left"/>
        <w:rPr>
          <w:rFonts w:ascii="仿宋" w:eastAsia="仿宋" w:hAnsi="仿宋" w:hint="eastAsia"/>
          <w:bCs/>
          <w:kern w:val="44"/>
          <w:sz w:val="24"/>
        </w:rPr>
      </w:pPr>
    </w:p>
    <w:p w14:paraId="1EF1B722" w14:textId="77777777" w:rsidR="00AA38AD" w:rsidRDefault="00965CD8">
      <w:pPr>
        <w:pStyle w:val="1"/>
        <w:jc w:val="center"/>
        <w:rPr>
          <w:rStyle w:val="10"/>
          <w:rFonts w:ascii="黑体" w:eastAsia="黑体" w:hAnsi="黑体"/>
          <w:b/>
        </w:rPr>
      </w:pPr>
      <w:bookmarkStart w:id="14" w:name="_Toc56355829"/>
      <w:r>
        <w:rPr>
          <w:rFonts w:ascii="黑体" w:eastAsia="黑体" w:hAnsi="黑体" w:hint="eastAsia"/>
          <w:b w:val="0"/>
        </w:rPr>
        <w:lastRenderedPageBreak/>
        <w:t xml:space="preserve">第一部分 </w:t>
      </w:r>
      <w:r>
        <w:rPr>
          <w:rStyle w:val="10"/>
          <w:rFonts w:ascii="黑体" w:eastAsia="黑体" w:hAnsi="黑体" w:hint="eastAsia"/>
        </w:rPr>
        <w:t>部门概况</w:t>
      </w:r>
      <w:bookmarkEnd w:id="12"/>
      <w:bookmarkEnd w:id="13"/>
      <w:bookmarkEnd w:id="14"/>
    </w:p>
    <w:p w14:paraId="3A0B66AC" w14:textId="77777777" w:rsidR="00AA38AD" w:rsidRDefault="00AA38AD">
      <w:pPr>
        <w:widowControl/>
        <w:jc w:val="left"/>
        <w:rPr>
          <w:rFonts w:ascii="黑体" w:eastAsia="黑体"/>
          <w:color w:val="000000"/>
          <w:sz w:val="32"/>
          <w:szCs w:val="32"/>
        </w:rPr>
      </w:pPr>
    </w:p>
    <w:p w14:paraId="626EADB9" w14:textId="77777777" w:rsidR="00AA38AD" w:rsidRDefault="00965CD8">
      <w:pPr>
        <w:pStyle w:val="2"/>
        <w:rPr>
          <w:rStyle w:val="20"/>
          <w:rFonts w:ascii="仿宋" w:eastAsia="仿宋" w:hAnsi="仿宋"/>
        </w:rPr>
      </w:pPr>
      <w:bookmarkStart w:id="15" w:name="_Toc15396600"/>
      <w:bookmarkStart w:id="16" w:name="_Toc15377197"/>
      <w:bookmarkStart w:id="17" w:name="_Toc56355830"/>
      <w:r>
        <w:rPr>
          <w:rFonts w:ascii="黑体" w:eastAsia="黑体" w:hAnsi="黑体" w:hint="eastAsia"/>
          <w:b w:val="0"/>
          <w:color w:val="000000"/>
        </w:rPr>
        <w:t>一、基</w:t>
      </w:r>
      <w:r>
        <w:rPr>
          <w:rStyle w:val="20"/>
          <w:rFonts w:ascii="黑体" w:eastAsia="黑体" w:hAnsi="黑体" w:hint="eastAsia"/>
        </w:rPr>
        <w:t>本职能及主要工作</w:t>
      </w:r>
      <w:bookmarkEnd w:id="15"/>
      <w:bookmarkEnd w:id="16"/>
      <w:bookmarkEnd w:id="17"/>
    </w:p>
    <w:p w14:paraId="3191C697" w14:textId="77777777" w:rsidR="00AC6E72" w:rsidRDefault="00965CD8" w:rsidP="001219E1">
      <w:pPr>
        <w:pStyle w:val="a3"/>
        <w:snapToGrid w:val="0"/>
        <w:spacing w:before="93" w:after="160" w:line="560" w:lineRule="exact"/>
        <w:ind w:firstLine="672"/>
        <w:outlineLvl w:val="2"/>
        <w:rPr>
          <w:rFonts w:ascii="仿宋" w:eastAsia="仿宋" w:hAnsi="仿宋"/>
          <w:bCs/>
          <w:color w:val="000000"/>
          <w:sz w:val="32"/>
          <w:szCs w:val="32"/>
        </w:rPr>
      </w:pPr>
      <w:bookmarkStart w:id="18" w:name="_Toc15378445"/>
      <w:bookmarkStart w:id="19" w:name="_Toc15377198"/>
      <w:bookmarkStart w:id="20" w:name="_Toc56355831"/>
      <w:r>
        <w:rPr>
          <w:rFonts w:ascii="仿宋" w:eastAsia="仿宋" w:hAnsi="仿宋" w:hint="eastAsia"/>
          <w:bCs/>
          <w:color w:val="000000"/>
          <w:sz w:val="32"/>
          <w:szCs w:val="32"/>
        </w:rPr>
        <w:t>（一）主要职能</w:t>
      </w:r>
      <w:bookmarkEnd w:id="20"/>
    </w:p>
    <w:p w14:paraId="69ACCC4C" w14:textId="23E20976" w:rsidR="00AC6E72" w:rsidRDefault="00AC6E72" w:rsidP="00AC6E72">
      <w:pPr>
        <w:pStyle w:val="a3"/>
        <w:snapToGrid w:val="0"/>
        <w:spacing w:before="93" w:after="160" w:line="560" w:lineRule="exact"/>
        <w:ind w:firstLine="672"/>
        <w:rPr>
          <w:rFonts w:ascii="仿宋" w:eastAsia="仿宋" w:hAnsi="仿宋"/>
          <w:bCs/>
          <w:color w:val="000000"/>
          <w:sz w:val="32"/>
          <w:szCs w:val="32"/>
        </w:rPr>
      </w:pPr>
      <w:r w:rsidRPr="00AC6E72">
        <w:rPr>
          <w:rFonts w:ascii="仿宋" w:eastAsia="仿宋" w:hAnsi="仿宋"/>
          <w:bCs/>
          <w:color w:val="000000"/>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按照九年义务教育课程计划开齐课程开足课时，认真实施初中教育教学管理，全面推进素质教育，全面提高教育教学质量。</w:t>
      </w:r>
    </w:p>
    <w:p w14:paraId="0B626BD6" w14:textId="59CF9FCC" w:rsidR="00AC6E72" w:rsidRDefault="00965CD8">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1" w:name="_Toc15378446"/>
      <w:bookmarkStart w:id="22" w:name="_Toc15377199"/>
      <w:bookmarkStart w:id="23" w:name="_Toc56355832"/>
      <w:bookmarkEnd w:id="18"/>
      <w:bookmarkEnd w:id="1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21"/>
      <w:bookmarkEnd w:id="22"/>
      <w:bookmarkEnd w:id="23"/>
    </w:p>
    <w:p w14:paraId="122863EB" w14:textId="695C0CC2" w:rsidR="00AA38AD" w:rsidRPr="00AC6E72" w:rsidRDefault="00AC6E72" w:rsidP="001219E1">
      <w:pPr>
        <w:pStyle w:val="a3"/>
        <w:adjustRightInd w:val="0"/>
        <w:snapToGrid w:val="0"/>
        <w:spacing w:before="93" w:line="600" w:lineRule="exact"/>
        <w:ind w:firstLineChars="210" w:firstLine="672"/>
        <w:rPr>
          <w:rFonts w:ascii="仿宋" w:eastAsia="仿宋" w:hAnsi="仿宋"/>
          <w:bCs/>
          <w:color w:val="000000"/>
          <w:sz w:val="32"/>
          <w:szCs w:val="32"/>
        </w:rPr>
      </w:pPr>
      <w:r>
        <w:rPr>
          <w:rFonts w:ascii="仿宋" w:eastAsia="仿宋" w:hAnsi="仿宋" w:hint="eastAsia"/>
          <w:sz w:val="32"/>
          <w:szCs w:val="32"/>
        </w:rPr>
        <w:t>2019年，我校</w:t>
      </w:r>
      <w:r w:rsidRPr="00380A7E">
        <w:rPr>
          <w:rFonts w:ascii="仿宋" w:eastAsia="仿宋" w:hAnsi="仿宋" w:hint="eastAsia"/>
          <w:sz w:val="32"/>
          <w:szCs w:val="32"/>
        </w:rPr>
        <w:t>倾心履职，凝心聚力求发展</w:t>
      </w:r>
      <w:r>
        <w:rPr>
          <w:rFonts w:ascii="仿宋" w:eastAsia="仿宋" w:hAnsi="仿宋" w:hint="eastAsia"/>
          <w:sz w:val="32"/>
          <w:szCs w:val="32"/>
        </w:rPr>
        <w:t>。</w:t>
      </w:r>
      <w:r w:rsidRPr="00380A7E">
        <w:rPr>
          <w:rFonts w:ascii="仿宋" w:eastAsia="仿宋" w:hAnsi="仿宋"/>
          <w:sz w:val="32"/>
          <w:szCs w:val="32"/>
        </w:rPr>
        <w:t>强化教育，历练一流</w:t>
      </w:r>
      <w:r w:rsidRPr="00380A7E">
        <w:rPr>
          <w:rFonts w:ascii="仿宋" w:eastAsia="仿宋" w:hAnsi="仿宋" w:hint="eastAsia"/>
          <w:sz w:val="32"/>
          <w:szCs w:val="32"/>
        </w:rPr>
        <w:t>队伍学校的发展与干部、党员和全体教师队伍素质密切相关。学校在工作中着重强化对党员干部教师队伍的教育管理，坚持系统学习《教育法》、《教师法》、《教师职业道德规范》等各项教育法律法规，牢固树立以德树人的教育理念坚持学习引领，强化专业发展，构建一流队伍。打造作风优良的党员队伍</w:t>
      </w:r>
      <w:r>
        <w:rPr>
          <w:rFonts w:ascii="仿宋" w:eastAsia="仿宋" w:hAnsi="仿宋" w:hint="eastAsia"/>
          <w:sz w:val="32"/>
          <w:szCs w:val="32"/>
        </w:rPr>
        <w:t>，</w:t>
      </w:r>
      <w:r w:rsidRPr="00380A7E">
        <w:rPr>
          <w:rFonts w:ascii="仿宋" w:eastAsia="仿宋" w:hAnsi="仿宋" w:hint="eastAsia"/>
          <w:sz w:val="32"/>
          <w:szCs w:val="32"/>
        </w:rPr>
        <w:t>一是</w:t>
      </w:r>
      <w:r>
        <w:rPr>
          <w:rFonts w:ascii="仿宋" w:eastAsia="仿宋" w:hAnsi="仿宋" w:hint="eastAsia"/>
          <w:sz w:val="32"/>
          <w:szCs w:val="32"/>
        </w:rPr>
        <w:t>重视党务知识学习，</w:t>
      </w:r>
      <w:r w:rsidRPr="00380A7E">
        <w:rPr>
          <w:rFonts w:ascii="仿宋" w:eastAsia="仿宋" w:hAnsi="仿宋" w:hint="eastAsia"/>
          <w:sz w:val="32"/>
          <w:szCs w:val="32"/>
        </w:rPr>
        <w:t>二是重视党员示范引领。培养技能过硬的教师队伍</w:t>
      </w:r>
      <w:r>
        <w:rPr>
          <w:rFonts w:ascii="仿宋" w:eastAsia="仿宋" w:hAnsi="仿宋" w:hint="eastAsia"/>
          <w:sz w:val="32"/>
          <w:szCs w:val="32"/>
        </w:rPr>
        <w:t>。</w:t>
      </w:r>
      <w:r w:rsidRPr="00380A7E">
        <w:rPr>
          <w:rFonts w:ascii="仿宋" w:eastAsia="仿宋" w:hAnsi="仿宋" w:hint="eastAsia"/>
          <w:sz w:val="32"/>
          <w:szCs w:val="32"/>
        </w:rPr>
        <w:t>狠抓教学常规。管理工作中做到开学有计划，过程有督导，结束有考核的管理方略。狠抓科研教研。改善办学条件，营造育人新氛围</w:t>
      </w:r>
      <w:r>
        <w:rPr>
          <w:rFonts w:ascii="仿宋" w:eastAsia="仿宋" w:hAnsi="仿宋" w:hint="eastAsia"/>
          <w:sz w:val="32"/>
          <w:szCs w:val="32"/>
        </w:rPr>
        <w:t>，</w:t>
      </w:r>
      <w:r w:rsidRPr="00380A7E">
        <w:rPr>
          <w:rFonts w:ascii="仿宋" w:eastAsia="仿宋" w:hAnsi="仿宋" w:hint="eastAsia"/>
          <w:sz w:val="32"/>
          <w:szCs w:val="32"/>
        </w:rPr>
        <w:t>重</w:t>
      </w:r>
      <w:r w:rsidRPr="00380A7E">
        <w:rPr>
          <w:rFonts w:ascii="仿宋" w:eastAsia="仿宋" w:hAnsi="仿宋" w:hint="eastAsia"/>
          <w:sz w:val="32"/>
          <w:szCs w:val="32"/>
        </w:rPr>
        <w:lastRenderedPageBreak/>
        <w:t>视文化育人环境。</w:t>
      </w:r>
    </w:p>
    <w:p w14:paraId="328DF99A" w14:textId="77777777" w:rsidR="00AA38AD" w:rsidRDefault="00965CD8">
      <w:pPr>
        <w:pStyle w:val="2"/>
        <w:rPr>
          <w:rStyle w:val="20"/>
        </w:rPr>
      </w:pPr>
      <w:bookmarkStart w:id="24" w:name="_Toc15396601"/>
      <w:bookmarkStart w:id="25" w:name="_Toc15377200"/>
      <w:bookmarkStart w:id="26" w:name="_Toc56355833"/>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4"/>
      <w:bookmarkEnd w:id="25"/>
      <w:bookmarkEnd w:id="26"/>
    </w:p>
    <w:p w14:paraId="0718B4BC" w14:textId="1309138A" w:rsidR="00AC6E72" w:rsidRDefault="00AC6E72" w:rsidP="00AC6E72">
      <w:pPr>
        <w:spacing w:line="578" w:lineRule="exact"/>
        <w:ind w:firstLineChars="250" w:firstLine="800"/>
        <w:rPr>
          <w:rFonts w:ascii="仿宋" w:eastAsia="仿宋" w:hAnsi="仿宋"/>
          <w:sz w:val="32"/>
          <w:szCs w:val="32"/>
        </w:rPr>
      </w:pPr>
      <w:r>
        <w:rPr>
          <w:rFonts w:ascii="仿宋" w:eastAsia="仿宋" w:hAnsi="仿宋" w:hint="eastAsia"/>
          <w:sz w:val="32"/>
          <w:szCs w:val="32"/>
        </w:rPr>
        <w:t>大</w:t>
      </w:r>
      <w:r>
        <w:rPr>
          <w:rFonts w:ascii="仿宋" w:eastAsia="仿宋" w:hAnsi="仿宋"/>
          <w:sz w:val="32"/>
          <w:szCs w:val="32"/>
        </w:rPr>
        <w:t>竹县中</w:t>
      </w:r>
      <w:proofErr w:type="gramStart"/>
      <w:r>
        <w:rPr>
          <w:rFonts w:ascii="仿宋" w:eastAsia="仿宋" w:hAnsi="仿宋"/>
          <w:sz w:val="32"/>
          <w:szCs w:val="32"/>
        </w:rPr>
        <w:t>峰职业</w:t>
      </w:r>
      <w:proofErr w:type="gramEnd"/>
      <w:r>
        <w:rPr>
          <w:rFonts w:ascii="仿宋" w:eastAsia="仿宋" w:hAnsi="仿宋"/>
          <w:sz w:val="32"/>
          <w:szCs w:val="32"/>
        </w:rPr>
        <w:t>技术学校</w:t>
      </w:r>
      <w:r>
        <w:rPr>
          <w:rFonts w:ascii="仿宋" w:eastAsia="仿宋" w:hAnsi="仿宋" w:hint="eastAsia"/>
          <w:sz w:val="32"/>
          <w:szCs w:val="32"/>
        </w:rPr>
        <w:t>下属二级单位0个，其中行政单位0个，参照公务员法管理的事业单位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个，其他事业单位0个。</w:t>
      </w:r>
    </w:p>
    <w:p w14:paraId="0BAD4A83" w14:textId="59DA45A5" w:rsidR="00AA38AD" w:rsidRPr="00AC6E72" w:rsidRDefault="00AA38AD">
      <w:pPr>
        <w:ind w:firstLineChars="250" w:firstLine="800"/>
        <w:rPr>
          <w:rFonts w:ascii="仿宋" w:eastAsia="仿宋" w:hAnsi="仿宋"/>
          <w:sz w:val="32"/>
          <w:szCs w:val="32"/>
        </w:rPr>
      </w:pPr>
    </w:p>
    <w:p w14:paraId="664E73CE" w14:textId="77777777" w:rsidR="00AA38AD" w:rsidRDefault="00965CD8">
      <w:pPr>
        <w:pStyle w:val="1"/>
        <w:ind w:right="440"/>
        <w:jc w:val="right"/>
        <w:rPr>
          <w:rStyle w:val="10"/>
          <w:rFonts w:ascii="黑体" w:eastAsia="黑体" w:hAnsi="黑体"/>
        </w:rPr>
      </w:pPr>
      <w:bookmarkStart w:id="27" w:name="_Toc15396602"/>
      <w:bookmarkStart w:id="28" w:name="_Toc15377204"/>
      <w:bookmarkStart w:id="29" w:name="_Toc56355834"/>
      <w:r>
        <w:rPr>
          <w:rFonts w:ascii="黑体" w:eastAsia="黑体" w:hAnsi="黑体" w:hint="eastAsia"/>
          <w:b w:val="0"/>
          <w:color w:val="000000"/>
        </w:rPr>
        <w:t>第二部分</w:t>
      </w:r>
      <w:r>
        <w:rPr>
          <w:rFonts w:ascii="黑体" w:eastAsia="黑体" w:hAnsi="黑体" w:hint="eastAsia"/>
          <w:color w:val="000000"/>
        </w:rPr>
        <w:t xml:space="preserve"> </w:t>
      </w:r>
      <w:r>
        <w:rPr>
          <w:rStyle w:val="10"/>
          <w:rFonts w:ascii="黑体" w:eastAsia="黑体" w:hAnsi="黑体" w:hint="eastAsia"/>
        </w:rPr>
        <w:t>2019年度部门决算情况说明</w:t>
      </w:r>
      <w:bookmarkEnd w:id="27"/>
      <w:bookmarkEnd w:id="28"/>
      <w:bookmarkEnd w:id="29"/>
    </w:p>
    <w:p w14:paraId="6ABDA656" w14:textId="77777777" w:rsidR="00AA38AD" w:rsidRDefault="00AA38AD"/>
    <w:p w14:paraId="08A31ECB" w14:textId="77777777" w:rsidR="00AA38AD" w:rsidRDefault="00965CD8">
      <w:pPr>
        <w:pStyle w:val="11"/>
        <w:numPr>
          <w:ilvl w:val="0"/>
          <w:numId w:val="2"/>
        </w:numPr>
        <w:spacing w:line="600" w:lineRule="exact"/>
        <w:ind w:firstLineChars="0"/>
        <w:outlineLvl w:val="1"/>
        <w:rPr>
          <w:rStyle w:val="20"/>
          <w:rFonts w:ascii="黑体" w:eastAsia="黑体" w:hAnsi="黑体"/>
          <w:b w:val="0"/>
        </w:rPr>
      </w:pPr>
      <w:bookmarkStart w:id="30" w:name="_Toc15377205"/>
      <w:bookmarkStart w:id="31" w:name="_Toc15396603"/>
      <w:bookmarkStart w:id="32" w:name="_Toc56355835"/>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30"/>
      <w:bookmarkEnd w:id="31"/>
      <w:bookmarkEnd w:id="32"/>
    </w:p>
    <w:p w14:paraId="019C2325" w14:textId="77777777" w:rsidR="004D6824" w:rsidRDefault="00965CD8" w:rsidP="004D6824">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2019年度收</w:t>
      </w:r>
      <w:r w:rsidR="004D6824">
        <w:rPr>
          <w:rFonts w:ascii="仿宋" w:eastAsia="仿宋" w:hAnsi="仿宋" w:hint="eastAsia"/>
          <w:color w:val="000000"/>
          <w:sz w:val="32"/>
          <w:szCs w:val="32"/>
        </w:rPr>
        <w:t>、支</w:t>
      </w:r>
      <w:r w:rsidR="004546B8">
        <w:rPr>
          <w:rFonts w:ascii="仿宋" w:eastAsia="仿宋" w:hAnsi="仿宋" w:hint="eastAsia"/>
          <w:color w:val="000000"/>
          <w:sz w:val="32"/>
          <w:szCs w:val="32"/>
        </w:rPr>
        <w:t>总计1739</w:t>
      </w:r>
      <w:r w:rsidR="004546B8">
        <w:rPr>
          <w:rFonts w:ascii="仿宋" w:eastAsia="仿宋" w:hAnsi="仿宋"/>
          <w:color w:val="000000"/>
          <w:sz w:val="32"/>
          <w:szCs w:val="32"/>
        </w:rPr>
        <w:t>.</w:t>
      </w:r>
      <w:r w:rsidR="00D91B82">
        <w:rPr>
          <w:rFonts w:ascii="仿宋" w:eastAsia="仿宋" w:hAnsi="仿宋"/>
          <w:color w:val="000000"/>
          <w:sz w:val="32"/>
          <w:szCs w:val="32"/>
        </w:rPr>
        <w:t>1</w:t>
      </w:r>
      <w:r w:rsidR="004546B8">
        <w:rPr>
          <w:rFonts w:ascii="仿宋" w:eastAsia="仿宋" w:hAnsi="仿宋"/>
          <w:color w:val="000000"/>
          <w:sz w:val="32"/>
          <w:szCs w:val="32"/>
        </w:rPr>
        <w:t>2</w:t>
      </w:r>
      <w:r w:rsidR="004546B8">
        <w:rPr>
          <w:rFonts w:ascii="仿宋" w:eastAsia="仿宋" w:hAnsi="仿宋" w:hint="eastAsia"/>
          <w:color w:val="000000"/>
          <w:sz w:val="32"/>
          <w:szCs w:val="32"/>
        </w:rPr>
        <w:t>万元，</w:t>
      </w:r>
      <w:r w:rsidR="004D6824">
        <w:rPr>
          <w:rFonts w:ascii="仿宋" w:eastAsia="仿宋" w:hAnsi="仿宋" w:hint="eastAsia"/>
          <w:color w:val="000000"/>
          <w:sz w:val="32"/>
          <w:szCs w:val="32"/>
        </w:rPr>
        <w:t>与</w:t>
      </w:r>
      <w:r w:rsidR="004D6824">
        <w:rPr>
          <w:rFonts w:ascii="仿宋" w:eastAsia="仿宋" w:hAnsi="仿宋"/>
          <w:color w:val="000000"/>
          <w:sz w:val="32"/>
          <w:szCs w:val="32"/>
        </w:rPr>
        <w:t>201</w:t>
      </w:r>
      <w:r w:rsidR="004D6824">
        <w:rPr>
          <w:rFonts w:ascii="仿宋" w:eastAsia="仿宋" w:hAnsi="仿宋" w:hint="eastAsia"/>
          <w:color w:val="000000"/>
          <w:sz w:val="32"/>
          <w:szCs w:val="32"/>
        </w:rPr>
        <w:t>8年收入总计</w:t>
      </w:r>
      <w:r w:rsidR="004D6824">
        <w:rPr>
          <w:rFonts w:ascii="仿宋" w:eastAsia="仿宋" w:hAnsi="仿宋"/>
          <w:color w:val="000000"/>
          <w:sz w:val="32"/>
          <w:szCs w:val="32"/>
        </w:rPr>
        <w:t>1171.59</w:t>
      </w:r>
      <w:r w:rsidR="004D6824">
        <w:rPr>
          <w:rFonts w:ascii="仿宋" w:eastAsia="仿宋" w:hAnsi="仿宋" w:hint="eastAsia"/>
          <w:color w:val="000000"/>
          <w:sz w:val="32"/>
          <w:szCs w:val="32"/>
        </w:rPr>
        <w:t>万元相比，财政拨款收、支总计增加5</w:t>
      </w:r>
      <w:r w:rsidR="004D6824">
        <w:rPr>
          <w:rFonts w:ascii="仿宋" w:eastAsia="仿宋" w:hAnsi="仿宋"/>
          <w:color w:val="000000"/>
          <w:sz w:val="32"/>
          <w:szCs w:val="32"/>
        </w:rPr>
        <w:t>67.53</w:t>
      </w:r>
      <w:r w:rsidR="004D6824">
        <w:rPr>
          <w:rFonts w:ascii="仿宋" w:eastAsia="仿宋" w:hAnsi="仿宋" w:hint="eastAsia"/>
          <w:color w:val="000000"/>
          <w:sz w:val="32"/>
          <w:szCs w:val="32"/>
        </w:rPr>
        <w:t>万元，增长4</w:t>
      </w:r>
      <w:r w:rsidR="004D6824">
        <w:rPr>
          <w:rFonts w:ascii="仿宋" w:eastAsia="仿宋" w:hAnsi="仿宋"/>
          <w:color w:val="000000"/>
          <w:sz w:val="32"/>
          <w:szCs w:val="32"/>
        </w:rPr>
        <w:t>8.44</w:t>
      </w:r>
      <w:r w:rsidR="004D6824">
        <w:rPr>
          <w:rFonts w:ascii="仿宋" w:eastAsia="仿宋" w:hAnsi="仿宋" w:hint="eastAsia"/>
          <w:color w:val="000000"/>
          <w:sz w:val="32"/>
          <w:szCs w:val="32"/>
        </w:rPr>
        <w:t>%，主要变动原因是增加了教师</w:t>
      </w:r>
      <w:proofErr w:type="gramStart"/>
      <w:r w:rsidR="004D6824">
        <w:rPr>
          <w:rFonts w:ascii="仿宋" w:eastAsia="仿宋" w:hAnsi="仿宋" w:hint="eastAsia"/>
          <w:color w:val="000000"/>
          <w:sz w:val="32"/>
          <w:szCs w:val="32"/>
        </w:rPr>
        <w:t>周围房</w:t>
      </w:r>
      <w:proofErr w:type="gramEnd"/>
      <w:r w:rsidR="004D6824">
        <w:rPr>
          <w:rFonts w:ascii="仿宋" w:eastAsia="仿宋" w:hAnsi="仿宋" w:hint="eastAsia"/>
          <w:color w:val="000000"/>
          <w:sz w:val="32"/>
          <w:szCs w:val="32"/>
        </w:rPr>
        <w:t>项目资金和人员经费资金。</w:t>
      </w:r>
    </w:p>
    <w:p w14:paraId="74E0F449" w14:textId="5DFD037A" w:rsidR="00AA38AD" w:rsidRPr="004D6824" w:rsidRDefault="00AA38AD">
      <w:pPr>
        <w:spacing w:line="600" w:lineRule="exact"/>
        <w:ind w:firstLineChars="200" w:firstLine="640"/>
        <w:rPr>
          <w:rFonts w:ascii="仿宋" w:eastAsia="仿宋" w:hAnsi="仿宋"/>
          <w:color w:val="000000"/>
          <w:sz w:val="32"/>
          <w:szCs w:val="32"/>
        </w:rPr>
      </w:pPr>
    </w:p>
    <w:p w14:paraId="3EA0B2C6" w14:textId="5E90F07D" w:rsidR="007B026D" w:rsidRDefault="00965CD8" w:rsidP="009920BC">
      <w:pPr>
        <w:spacing w:line="600" w:lineRule="exact"/>
        <w:rPr>
          <w:rFonts w:ascii="仿宋" w:eastAsia="仿宋" w:hAnsi="仿宋"/>
          <w:sz w:val="32"/>
          <w:szCs w:val="32"/>
        </w:rPr>
      </w:pPr>
      <w:r w:rsidRPr="009920BC">
        <w:rPr>
          <w:rFonts w:ascii="仿宋" w:eastAsia="仿宋" w:hAnsi="仿宋" w:hint="eastAsia"/>
          <w:sz w:val="32"/>
          <w:szCs w:val="32"/>
        </w:rPr>
        <w:t>图</w:t>
      </w:r>
      <w:r w:rsidRPr="009920BC">
        <w:rPr>
          <w:rFonts w:ascii="仿宋" w:eastAsia="仿宋" w:hAnsi="仿宋"/>
          <w:sz w:val="32"/>
          <w:szCs w:val="32"/>
        </w:rPr>
        <w:t>1</w:t>
      </w:r>
      <w:r w:rsidRPr="009920BC">
        <w:rPr>
          <w:rFonts w:ascii="仿宋" w:eastAsia="仿宋" w:hAnsi="仿宋" w:hint="eastAsia"/>
          <w:sz w:val="32"/>
          <w:szCs w:val="32"/>
        </w:rPr>
        <w:t>：收、支决算总计变动情况图</w:t>
      </w:r>
    </w:p>
    <w:p w14:paraId="63DFAD8B" w14:textId="6662B8A0" w:rsidR="007B026D" w:rsidRDefault="007B026D" w:rsidP="009920BC">
      <w:pPr>
        <w:spacing w:line="600" w:lineRule="exact"/>
        <w:rPr>
          <w:rFonts w:ascii="仿宋" w:eastAsia="仿宋" w:hAnsi="仿宋"/>
          <w:sz w:val="32"/>
          <w:szCs w:val="32"/>
        </w:rPr>
      </w:pPr>
      <w:r>
        <w:rPr>
          <w:rFonts w:ascii="仿宋_GB2312" w:eastAsia="仿宋_GB2312"/>
          <w:noProof/>
          <w:color w:val="000000"/>
          <w:sz w:val="32"/>
          <w:szCs w:val="32"/>
        </w:rPr>
        <w:drawing>
          <wp:anchor distT="0" distB="0" distL="114300" distR="114300" simplePos="0" relativeHeight="251658240" behindDoc="0" locked="0" layoutInCell="1" allowOverlap="1" wp14:anchorId="6229F64D" wp14:editId="752362CA">
            <wp:simplePos x="0" y="0"/>
            <wp:positionH relativeFrom="column">
              <wp:posOffset>129540</wp:posOffset>
            </wp:positionH>
            <wp:positionV relativeFrom="paragraph">
              <wp:posOffset>7621</wp:posOffset>
            </wp:positionV>
            <wp:extent cx="4579620" cy="1760220"/>
            <wp:effectExtent l="0" t="0" r="11430" b="1143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8508B18" w14:textId="64F4E5CB" w:rsidR="007B026D" w:rsidRDefault="007B026D" w:rsidP="009920BC">
      <w:pPr>
        <w:spacing w:line="600" w:lineRule="exact"/>
        <w:rPr>
          <w:rFonts w:ascii="仿宋" w:eastAsia="仿宋" w:hAnsi="仿宋"/>
          <w:sz w:val="32"/>
          <w:szCs w:val="32"/>
        </w:rPr>
      </w:pPr>
    </w:p>
    <w:p w14:paraId="222080ED" w14:textId="53FED851" w:rsidR="007B026D" w:rsidRDefault="007B026D" w:rsidP="009920BC">
      <w:pPr>
        <w:spacing w:line="600" w:lineRule="exact"/>
        <w:rPr>
          <w:rFonts w:ascii="仿宋" w:eastAsia="仿宋" w:hAnsi="仿宋"/>
          <w:sz w:val="32"/>
          <w:szCs w:val="32"/>
        </w:rPr>
      </w:pPr>
    </w:p>
    <w:p w14:paraId="72BD7B8E" w14:textId="6A39F882" w:rsidR="007B026D" w:rsidRDefault="007B026D" w:rsidP="009920BC">
      <w:pPr>
        <w:spacing w:line="600" w:lineRule="exact"/>
        <w:rPr>
          <w:rFonts w:ascii="仿宋" w:eastAsia="仿宋" w:hAnsi="仿宋"/>
          <w:sz w:val="32"/>
          <w:szCs w:val="32"/>
        </w:rPr>
      </w:pPr>
    </w:p>
    <w:p w14:paraId="63BA4056" w14:textId="3F1A1349" w:rsidR="00AA38AD" w:rsidRDefault="00AA38AD" w:rsidP="007B026D">
      <w:pPr>
        <w:spacing w:line="600" w:lineRule="exact"/>
        <w:jc w:val="left"/>
        <w:rPr>
          <w:rFonts w:ascii="仿宋_GB2312" w:eastAsia="仿宋_GB2312"/>
          <w:color w:val="000000"/>
          <w:sz w:val="32"/>
          <w:szCs w:val="32"/>
        </w:rPr>
      </w:pPr>
    </w:p>
    <w:p w14:paraId="7B430FF6" w14:textId="77777777" w:rsidR="00AA38AD" w:rsidRDefault="00965CD8">
      <w:pPr>
        <w:pStyle w:val="11"/>
        <w:numPr>
          <w:ilvl w:val="0"/>
          <w:numId w:val="2"/>
        </w:numPr>
        <w:spacing w:line="600" w:lineRule="exact"/>
        <w:ind w:firstLineChars="0"/>
        <w:outlineLvl w:val="1"/>
        <w:rPr>
          <w:rStyle w:val="20"/>
          <w:rFonts w:ascii="黑体" w:eastAsia="黑体" w:hAnsi="黑体"/>
          <w:b w:val="0"/>
        </w:rPr>
      </w:pPr>
      <w:bookmarkStart w:id="33" w:name="_Toc15377206"/>
      <w:bookmarkStart w:id="34" w:name="_Toc15396604"/>
      <w:bookmarkStart w:id="35" w:name="_Toc56355836"/>
      <w:r>
        <w:rPr>
          <w:rFonts w:ascii="黑体" w:eastAsia="黑体" w:hAnsi="黑体" w:hint="eastAsia"/>
          <w:color w:val="000000"/>
          <w:sz w:val="32"/>
          <w:szCs w:val="32"/>
        </w:rPr>
        <w:t>收</w:t>
      </w:r>
      <w:r>
        <w:rPr>
          <w:rStyle w:val="20"/>
          <w:rFonts w:ascii="黑体" w:eastAsia="黑体" w:hAnsi="黑体" w:hint="eastAsia"/>
          <w:b w:val="0"/>
        </w:rPr>
        <w:t>入决算情况说明</w:t>
      </w:r>
      <w:bookmarkEnd w:id="33"/>
      <w:bookmarkEnd w:id="34"/>
      <w:bookmarkEnd w:id="35"/>
    </w:p>
    <w:p w14:paraId="56C83FB6" w14:textId="05126419" w:rsidR="00AA38AD" w:rsidRDefault="00965CD8" w:rsidP="001219E1">
      <w:pPr>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9年本年收入合计</w:t>
      </w:r>
      <w:r w:rsidR="007B026D">
        <w:rPr>
          <w:rFonts w:ascii="仿宋" w:eastAsia="仿宋" w:hAnsi="仿宋"/>
          <w:color w:val="000000"/>
          <w:sz w:val="32"/>
          <w:szCs w:val="32"/>
        </w:rPr>
        <w:t>1541.63</w:t>
      </w:r>
      <w:r>
        <w:rPr>
          <w:rFonts w:ascii="仿宋" w:eastAsia="仿宋" w:hAnsi="仿宋" w:hint="eastAsia"/>
          <w:color w:val="000000"/>
          <w:sz w:val="32"/>
          <w:szCs w:val="32"/>
        </w:rPr>
        <w:t>万元，其中：一般公共预算财政拨款收入</w:t>
      </w:r>
      <w:r w:rsidR="007B026D">
        <w:rPr>
          <w:rFonts w:ascii="仿宋" w:eastAsia="仿宋" w:hAnsi="仿宋"/>
          <w:color w:val="000000"/>
          <w:sz w:val="32"/>
          <w:szCs w:val="32"/>
        </w:rPr>
        <w:t>1541.63</w:t>
      </w:r>
      <w:r>
        <w:rPr>
          <w:rFonts w:ascii="仿宋" w:eastAsia="仿宋" w:hAnsi="仿宋" w:hint="eastAsia"/>
          <w:color w:val="000000"/>
          <w:sz w:val="32"/>
          <w:szCs w:val="32"/>
        </w:rPr>
        <w:t>万元，占</w:t>
      </w:r>
      <w:r w:rsidR="00B67DC5">
        <w:rPr>
          <w:rFonts w:ascii="仿宋" w:eastAsia="仿宋" w:hAnsi="仿宋"/>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7B026D">
        <w:rPr>
          <w:rFonts w:ascii="仿宋" w:eastAsia="仿宋" w:hAnsi="仿宋"/>
          <w:color w:val="000000"/>
          <w:sz w:val="32"/>
          <w:szCs w:val="32"/>
        </w:rPr>
        <w:t>0</w:t>
      </w:r>
      <w:r>
        <w:rPr>
          <w:rFonts w:ascii="仿宋" w:eastAsia="仿宋" w:hAnsi="仿宋" w:hint="eastAsia"/>
          <w:color w:val="000000"/>
          <w:sz w:val="32"/>
          <w:szCs w:val="32"/>
        </w:rPr>
        <w:t>万元，占</w:t>
      </w:r>
      <w:r w:rsidR="007B026D">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w:t>
      </w:r>
      <w:r w:rsidR="007B026D">
        <w:rPr>
          <w:rFonts w:ascii="仿宋" w:eastAsia="仿宋" w:hAnsi="仿宋"/>
          <w:color w:val="000000" w:themeColor="text1"/>
          <w:sz w:val="32"/>
          <w:szCs w:val="32"/>
        </w:rPr>
        <w:t>0</w:t>
      </w:r>
      <w:r>
        <w:rPr>
          <w:rFonts w:ascii="仿宋" w:eastAsia="仿宋" w:hAnsi="仿宋" w:hint="eastAsia"/>
          <w:color w:val="000000"/>
          <w:sz w:val="32"/>
          <w:szCs w:val="32"/>
        </w:rPr>
        <w:t>万元，占</w:t>
      </w:r>
      <w:r w:rsidR="007B026D">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7B026D">
        <w:rPr>
          <w:rFonts w:ascii="仿宋" w:eastAsia="仿宋" w:hAnsi="仿宋"/>
          <w:color w:val="000000"/>
          <w:sz w:val="32"/>
          <w:szCs w:val="32"/>
        </w:rPr>
        <w:t>0</w:t>
      </w:r>
      <w:r>
        <w:rPr>
          <w:rFonts w:ascii="仿宋" w:eastAsia="仿宋" w:hAnsi="仿宋" w:hint="eastAsia"/>
          <w:color w:val="000000"/>
          <w:sz w:val="32"/>
          <w:szCs w:val="32"/>
        </w:rPr>
        <w:t>万元，占</w:t>
      </w:r>
      <w:r w:rsidR="007B026D">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7B026D">
        <w:rPr>
          <w:rFonts w:ascii="仿宋" w:eastAsia="仿宋" w:hAnsi="仿宋"/>
          <w:color w:val="000000"/>
          <w:sz w:val="32"/>
          <w:szCs w:val="32"/>
        </w:rPr>
        <w:t>0</w:t>
      </w:r>
      <w:r>
        <w:rPr>
          <w:rFonts w:ascii="仿宋" w:eastAsia="仿宋" w:hAnsi="仿宋" w:hint="eastAsia"/>
          <w:color w:val="000000"/>
          <w:sz w:val="32"/>
          <w:szCs w:val="32"/>
        </w:rPr>
        <w:t>万元，占</w:t>
      </w:r>
      <w:r w:rsidR="007B026D">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7B026D">
        <w:rPr>
          <w:rFonts w:ascii="仿宋" w:eastAsia="仿宋" w:hAnsi="仿宋"/>
          <w:color w:val="000000"/>
          <w:sz w:val="32"/>
          <w:szCs w:val="32"/>
        </w:rPr>
        <w:t>0</w:t>
      </w:r>
      <w:r>
        <w:rPr>
          <w:rFonts w:ascii="仿宋" w:eastAsia="仿宋" w:hAnsi="仿宋" w:hint="eastAsia"/>
          <w:color w:val="000000"/>
          <w:sz w:val="32"/>
          <w:szCs w:val="32"/>
        </w:rPr>
        <w:t>万元，占</w:t>
      </w:r>
      <w:r w:rsidR="007B026D">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7B026D">
        <w:rPr>
          <w:rFonts w:ascii="仿宋" w:eastAsia="仿宋" w:hAnsi="仿宋"/>
          <w:color w:val="000000"/>
          <w:sz w:val="32"/>
          <w:szCs w:val="32"/>
        </w:rPr>
        <w:t>0</w:t>
      </w:r>
      <w:r>
        <w:rPr>
          <w:rFonts w:ascii="仿宋" w:eastAsia="仿宋" w:hAnsi="仿宋" w:hint="eastAsia"/>
          <w:color w:val="000000"/>
          <w:sz w:val="32"/>
          <w:szCs w:val="32"/>
        </w:rPr>
        <w:t>万元，占</w:t>
      </w:r>
      <w:r w:rsidR="007B026D">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14:paraId="1EAD4879" w14:textId="77777777" w:rsidR="006960AF" w:rsidRDefault="006960AF" w:rsidP="00B67DC5">
      <w:pPr>
        <w:spacing w:line="600" w:lineRule="exact"/>
        <w:rPr>
          <w:rFonts w:ascii="仿宋" w:eastAsia="仿宋" w:hAnsi="仿宋"/>
          <w:sz w:val="32"/>
          <w:szCs w:val="32"/>
        </w:rPr>
      </w:pPr>
    </w:p>
    <w:p w14:paraId="4D9949DA" w14:textId="4B6C8EC0" w:rsidR="006960AF" w:rsidRDefault="00965CD8" w:rsidP="00B67DC5">
      <w:pPr>
        <w:spacing w:line="600" w:lineRule="exact"/>
        <w:rPr>
          <w:rFonts w:ascii="仿宋" w:eastAsia="仿宋" w:hAnsi="仿宋"/>
          <w:sz w:val="32"/>
          <w:szCs w:val="32"/>
        </w:rPr>
      </w:pPr>
      <w:r w:rsidRPr="00B67DC5">
        <w:rPr>
          <w:rFonts w:ascii="仿宋" w:eastAsia="仿宋" w:hAnsi="仿宋" w:hint="eastAsia"/>
          <w:sz w:val="32"/>
          <w:szCs w:val="32"/>
        </w:rPr>
        <w:t>图2：收入决算结构图</w:t>
      </w:r>
    </w:p>
    <w:p w14:paraId="030CF507" w14:textId="2D96BD0B" w:rsidR="006960AF" w:rsidRDefault="006960AF" w:rsidP="00B67DC5">
      <w:pPr>
        <w:spacing w:line="600" w:lineRule="exact"/>
        <w:rPr>
          <w:rFonts w:ascii="仿宋" w:eastAsia="仿宋" w:hAnsi="仿宋"/>
          <w:sz w:val="32"/>
          <w:szCs w:val="32"/>
        </w:rPr>
      </w:pPr>
      <w:r>
        <w:rPr>
          <w:rFonts w:ascii="仿宋_GB2312" w:eastAsia="仿宋_GB2312"/>
          <w:noProof/>
          <w:sz w:val="32"/>
          <w:szCs w:val="32"/>
        </w:rPr>
        <w:drawing>
          <wp:anchor distT="0" distB="0" distL="114300" distR="114300" simplePos="0" relativeHeight="251659264" behindDoc="0" locked="0" layoutInCell="1" allowOverlap="1" wp14:anchorId="1FF80C19" wp14:editId="71A4F014">
            <wp:simplePos x="0" y="0"/>
            <wp:positionH relativeFrom="margin">
              <wp:align>left</wp:align>
            </wp:positionH>
            <wp:positionV relativeFrom="paragraph">
              <wp:posOffset>106680</wp:posOffset>
            </wp:positionV>
            <wp:extent cx="5274310" cy="3076575"/>
            <wp:effectExtent l="0" t="0" r="254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83E09A6" w14:textId="3F0504C4" w:rsidR="006960AF" w:rsidRDefault="006960AF" w:rsidP="00B67DC5">
      <w:pPr>
        <w:spacing w:line="600" w:lineRule="exact"/>
        <w:rPr>
          <w:rFonts w:ascii="仿宋" w:eastAsia="仿宋" w:hAnsi="仿宋"/>
          <w:sz w:val="32"/>
          <w:szCs w:val="32"/>
        </w:rPr>
      </w:pPr>
    </w:p>
    <w:p w14:paraId="3E94966A" w14:textId="655B37B9" w:rsidR="006960AF" w:rsidRDefault="006960AF" w:rsidP="00B67DC5">
      <w:pPr>
        <w:spacing w:line="600" w:lineRule="exact"/>
        <w:rPr>
          <w:rFonts w:ascii="仿宋" w:eastAsia="仿宋" w:hAnsi="仿宋"/>
          <w:sz w:val="32"/>
          <w:szCs w:val="32"/>
        </w:rPr>
      </w:pPr>
    </w:p>
    <w:p w14:paraId="77759E87" w14:textId="764F9794" w:rsidR="006960AF" w:rsidRDefault="006960AF" w:rsidP="00B67DC5">
      <w:pPr>
        <w:spacing w:line="600" w:lineRule="exact"/>
        <w:rPr>
          <w:rFonts w:ascii="仿宋" w:eastAsia="仿宋" w:hAnsi="仿宋"/>
          <w:sz w:val="32"/>
          <w:szCs w:val="32"/>
        </w:rPr>
      </w:pPr>
    </w:p>
    <w:p w14:paraId="6676F064" w14:textId="7BF10E42" w:rsidR="006960AF" w:rsidRDefault="006960AF" w:rsidP="00B67DC5">
      <w:pPr>
        <w:spacing w:line="600" w:lineRule="exact"/>
        <w:rPr>
          <w:rFonts w:ascii="仿宋" w:eastAsia="仿宋" w:hAnsi="仿宋"/>
          <w:sz w:val="32"/>
          <w:szCs w:val="32"/>
        </w:rPr>
      </w:pPr>
    </w:p>
    <w:p w14:paraId="69BCE353" w14:textId="0E69CFFB" w:rsidR="006960AF" w:rsidRDefault="006960AF" w:rsidP="00B67DC5">
      <w:pPr>
        <w:spacing w:line="600" w:lineRule="exact"/>
        <w:rPr>
          <w:rFonts w:ascii="仿宋" w:eastAsia="仿宋" w:hAnsi="仿宋"/>
          <w:sz w:val="32"/>
          <w:szCs w:val="32"/>
        </w:rPr>
      </w:pPr>
    </w:p>
    <w:p w14:paraId="0C5C8815" w14:textId="77777777" w:rsidR="006960AF" w:rsidRPr="00B67DC5" w:rsidRDefault="006960AF" w:rsidP="00B67DC5">
      <w:pPr>
        <w:spacing w:line="600" w:lineRule="exact"/>
        <w:rPr>
          <w:rFonts w:ascii="仿宋" w:eastAsia="仿宋" w:hAnsi="仿宋"/>
          <w:sz w:val="32"/>
          <w:szCs w:val="32"/>
        </w:rPr>
      </w:pPr>
    </w:p>
    <w:p w14:paraId="3DD9349C" w14:textId="74D9E7A0" w:rsidR="00AA38AD" w:rsidRDefault="00AA38AD">
      <w:pPr>
        <w:spacing w:line="600" w:lineRule="exact"/>
        <w:ind w:firstLineChars="200" w:firstLine="640"/>
        <w:rPr>
          <w:rFonts w:ascii="仿宋_GB2312" w:eastAsia="仿宋_GB2312"/>
          <w:sz w:val="32"/>
          <w:szCs w:val="32"/>
        </w:rPr>
      </w:pPr>
    </w:p>
    <w:p w14:paraId="1641D778" w14:textId="77777777" w:rsidR="006960AF" w:rsidRPr="00B67DC5" w:rsidRDefault="006960AF" w:rsidP="006960AF">
      <w:pPr>
        <w:spacing w:line="600" w:lineRule="exact"/>
        <w:rPr>
          <w:rFonts w:ascii="仿宋_GB2312" w:eastAsia="仿宋_GB2312"/>
          <w:sz w:val="32"/>
          <w:szCs w:val="32"/>
        </w:rPr>
      </w:pPr>
    </w:p>
    <w:p w14:paraId="50C42A46" w14:textId="77777777" w:rsidR="00AA38AD" w:rsidRDefault="00965CD8">
      <w:pPr>
        <w:pStyle w:val="11"/>
        <w:numPr>
          <w:ilvl w:val="0"/>
          <w:numId w:val="2"/>
        </w:numPr>
        <w:spacing w:line="600" w:lineRule="exact"/>
        <w:ind w:firstLineChars="0"/>
        <w:outlineLvl w:val="1"/>
        <w:rPr>
          <w:rStyle w:val="20"/>
          <w:rFonts w:ascii="黑体" w:eastAsia="黑体" w:hAnsi="黑体"/>
          <w:b w:val="0"/>
        </w:rPr>
      </w:pPr>
      <w:bookmarkStart w:id="36" w:name="_Toc15396605"/>
      <w:bookmarkStart w:id="37" w:name="_Toc15377207"/>
      <w:bookmarkStart w:id="38" w:name="_Toc56355837"/>
      <w:r>
        <w:rPr>
          <w:rFonts w:ascii="黑体" w:eastAsia="黑体" w:hAnsi="黑体" w:hint="eastAsia"/>
          <w:color w:val="000000"/>
          <w:sz w:val="32"/>
          <w:szCs w:val="32"/>
        </w:rPr>
        <w:t>支</w:t>
      </w:r>
      <w:r>
        <w:rPr>
          <w:rStyle w:val="20"/>
          <w:rFonts w:ascii="黑体" w:eastAsia="黑体" w:hAnsi="黑体" w:hint="eastAsia"/>
          <w:b w:val="0"/>
        </w:rPr>
        <w:t>出决算情况说明</w:t>
      </w:r>
      <w:bookmarkEnd w:id="36"/>
      <w:bookmarkEnd w:id="37"/>
      <w:bookmarkEnd w:id="38"/>
    </w:p>
    <w:p w14:paraId="1096A4F6" w14:textId="3E1187B2" w:rsidR="00AA38AD" w:rsidRDefault="00965CD8" w:rsidP="001219E1">
      <w:pPr>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6960AF">
        <w:rPr>
          <w:rFonts w:ascii="仿宋" w:eastAsia="仿宋" w:hAnsi="仿宋"/>
          <w:color w:val="000000"/>
          <w:sz w:val="32"/>
          <w:szCs w:val="32"/>
        </w:rPr>
        <w:t>1225.02</w:t>
      </w:r>
      <w:r>
        <w:rPr>
          <w:rFonts w:ascii="仿宋" w:eastAsia="仿宋" w:hAnsi="仿宋" w:hint="eastAsia"/>
          <w:color w:val="000000"/>
          <w:sz w:val="32"/>
          <w:szCs w:val="32"/>
        </w:rPr>
        <w:t>万元，其中：基本支出</w:t>
      </w:r>
      <w:r w:rsidR="006960AF">
        <w:rPr>
          <w:rFonts w:ascii="仿宋" w:eastAsia="仿宋" w:hAnsi="仿宋"/>
          <w:color w:val="000000"/>
          <w:sz w:val="32"/>
          <w:szCs w:val="32"/>
        </w:rPr>
        <w:t>1225.02</w:t>
      </w:r>
      <w:r>
        <w:rPr>
          <w:rFonts w:ascii="仿宋" w:eastAsia="仿宋" w:hAnsi="仿宋" w:hint="eastAsia"/>
          <w:color w:val="000000"/>
          <w:sz w:val="32"/>
          <w:szCs w:val="32"/>
        </w:rPr>
        <w:t>万元，占</w:t>
      </w:r>
      <w:r w:rsidR="006960AF">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；项目支出</w:t>
      </w:r>
      <w:r w:rsidR="006960AF">
        <w:rPr>
          <w:rFonts w:ascii="仿宋" w:eastAsia="仿宋" w:hAnsi="仿宋" w:hint="eastAsia"/>
          <w:color w:val="000000"/>
          <w:sz w:val="32"/>
          <w:szCs w:val="32"/>
        </w:rPr>
        <w:t>0</w:t>
      </w:r>
      <w:r>
        <w:rPr>
          <w:rFonts w:ascii="仿宋" w:eastAsia="仿宋" w:hAnsi="仿宋" w:hint="eastAsia"/>
          <w:color w:val="000000"/>
          <w:sz w:val="32"/>
          <w:szCs w:val="32"/>
        </w:rPr>
        <w:t>万元，占</w:t>
      </w:r>
      <w:r w:rsidR="006960A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；上缴上级支出</w:t>
      </w:r>
      <w:r w:rsidR="006960AF">
        <w:rPr>
          <w:rFonts w:ascii="仿宋" w:eastAsia="仿宋" w:hAnsi="仿宋" w:hint="eastAsia"/>
          <w:color w:val="000000"/>
          <w:sz w:val="32"/>
          <w:szCs w:val="32"/>
        </w:rPr>
        <w:t>0</w:t>
      </w:r>
      <w:r>
        <w:rPr>
          <w:rFonts w:ascii="仿宋" w:eastAsia="仿宋" w:hAnsi="仿宋" w:hint="eastAsia"/>
          <w:color w:val="000000"/>
          <w:sz w:val="32"/>
          <w:szCs w:val="32"/>
        </w:rPr>
        <w:t>万元，占</w:t>
      </w:r>
      <w:r w:rsidR="006960A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6960AF">
        <w:rPr>
          <w:rFonts w:ascii="仿宋" w:eastAsia="仿宋" w:hAnsi="仿宋" w:hint="eastAsia"/>
          <w:color w:val="000000"/>
          <w:sz w:val="32"/>
          <w:szCs w:val="32"/>
        </w:rPr>
        <w:t>0</w:t>
      </w:r>
      <w:r>
        <w:rPr>
          <w:rFonts w:ascii="仿宋" w:eastAsia="仿宋" w:hAnsi="仿宋" w:hint="eastAsia"/>
          <w:color w:val="000000"/>
          <w:sz w:val="32"/>
          <w:szCs w:val="32"/>
        </w:rPr>
        <w:t>万元，占</w:t>
      </w:r>
      <w:r w:rsidR="006960A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6960AF">
        <w:rPr>
          <w:rFonts w:ascii="仿宋" w:eastAsia="仿宋" w:hAnsi="仿宋" w:hint="eastAsia"/>
          <w:color w:val="000000"/>
          <w:sz w:val="32"/>
          <w:szCs w:val="32"/>
        </w:rPr>
        <w:t>0</w:t>
      </w:r>
      <w:r>
        <w:rPr>
          <w:rFonts w:ascii="仿宋" w:eastAsia="仿宋" w:hAnsi="仿宋" w:hint="eastAsia"/>
          <w:color w:val="000000"/>
          <w:sz w:val="32"/>
          <w:szCs w:val="32"/>
        </w:rPr>
        <w:t>万元，占</w:t>
      </w:r>
      <w:r w:rsidR="006960AF">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14:paraId="7E43298F" w14:textId="53F827FF" w:rsidR="00AA38AD" w:rsidRPr="006960AF" w:rsidRDefault="00965CD8">
      <w:pPr>
        <w:spacing w:line="600" w:lineRule="exact"/>
        <w:ind w:firstLineChars="200" w:firstLine="640"/>
        <w:rPr>
          <w:rFonts w:ascii="仿宋" w:eastAsia="仿宋" w:hAnsi="仿宋"/>
          <w:sz w:val="32"/>
          <w:szCs w:val="32"/>
        </w:rPr>
      </w:pPr>
      <w:r w:rsidRPr="006960AF">
        <w:rPr>
          <w:rFonts w:ascii="仿宋" w:eastAsia="仿宋" w:hAnsi="仿宋" w:hint="eastAsia"/>
          <w:sz w:val="32"/>
          <w:szCs w:val="32"/>
        </w:rPr>
        <w:t>图3：支出决算结构图</w:t>
      </w:r>
    </w:p>
    <w:p w14:paraId="719E5BFE" w14:textId="7E83B274" w:rsidR="00AA38AD" w:rsidRDefault="006960AF">
      <w:pPr>
        <w:spacing w:line="600" w:lineRule="exact"/>
        <w:ind w:firstLineChars="200" w:firstLine="640"/>
        <w:rPr>
          <w:rFonts w:ascii="仿宋_GB2312" w:eastAsia="仿宋_GB2312"/>
          <w:color w:val="FF0000"/>
          <w:sz w:val="32"/>
          <w:szCs w:val="32"/>
        </w:rPr>
      </w:pPr>
      <w:r>
        <w:rPr>
          <w:rFonts w:ascii="仿宋_GB2312" w:eastAsia="仿宋_GB2312"/>
          <w:noProof/>
          <w:color w:val="FF0000"/>
          <w:sz w:val="32"/>
          <w:szCs w:val="32"/>
        </w:rPr>
        <w:lastRenderedPageBreak/>
        <w:drawing>
          <wp:anchor distT="0" distB="0" distL="114300" distR="114300" simplePos="0" relativeHeight="251660288" behindDoc="0" locked="0" layoutInCell="1" allowOverlap="1" wp14:anchorId="66B54B36" wp14:editId="69984C0D">
            <wp:simplePos x="0" y="0"/>
            <wp:positionH relativeFrom="margin">
              <wp:align>left</wp:align>
            </wp:positionH>
            <wp:positionV relativeFrom="paragraph">
              <wp:posOffset>121921</wp:posOffset>
            </wp:positionV>
            <wp:extent cx="4495800" cy="2567940"/>
            <wp:effectExtent l="0" t="0" r="0" b="381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85D57E1" w14:textId="586A3BC4" w:rsidR="006960AF" w:rsidRDefault="006960AF">
      <w:pPr>
        <w:spacing w:line="600" w:lineRule="exact"/>
        <w:ind w:firstLineChars="200" w:firstLine="640"/>
        <w:rPr>
          <w:rFonts w:ascii="仿宋_GB2312" w:eastAsia="仿宋_GB2312"/>
          <w:color w:val="FF0000"/>
          <w:sz w:val="32"/>
          <w:szCs w:val="32"/>
        </w:rPr>
      </w:pPr>
    </w:p>
    <w:p w14:paraId="0903B0D6" w14:textId="363E3BEF" w:rsidR="006960AF" w:rsidRDefault="006960AF">
      <w:pPr>
        <w:spacing w:line="600" w:lineRule="exact"/>
        <w:ind w:firstLineChars="200" w:firstLine="640"/>
        <w:rPr>
          <w:rFonts w:ascii="仿宋_GB2312" w:eastAsia="仿宋_GB2312"/>
          <w:color w:val="FF0000"/>
          <w:sz w:val="32"/>
          <w:szCs w:val="32"/>
        </w:rPr>
      </w:pPr>
    </w:p>
    <w:p w14:paraId="0C8E1818" w14:textId="72DBF7A9" w:rsidR="006960AF" w:rsidRDefault="006960AF">
      <w:pPr>
        <w:spacing w:line="600" w:lineRule="exact"/>
        <w:ind w:firstLineChars="200" w:firstLine="640"/>
        <w:rPr>
          <w:rFonts w:ascii="仿宋_GB2312" w:eastAsia="仿宋_GB2312"/>
          <w:color w:val="FF0000"/>
          <w:sz w:val="32"/>
          <w:szCs w:val="32"/>
        </w:rPr>
      </w:pPr>
    </w:p>
    <w:p w14:paraId="7BB8FDBC" w14:textId="7ECA429E" w:rsidR="006960AF" w:rsidRDefault="006960AF">
      <w:pPr>
        <w:spacing w:line="600" w:lineRule="exact"/>
        <w:ind w:firstLineChars="200" w:firstLine="640"/>
        <w:rPr>
          <w:rFonts w:ascii="仿宋_GB2312" w:eastAsia="仿宋_GB2312"/>
          <w:color w:val="FF0000"/>
          <w:sz w:val="32"/>
          <w:szCs w:val="32"/>
        </w:rPr>
      </w:pPr>
    </w:p>
    <w:p w14:paraId="306A9FE2" w14:textId="32737ACA" w:rsidR="006960AF" w:rsidRDefault="006960AF">
      <w:pPr>
        <w:spacing w:line="600" w:lineRule="exact"/>
        <w:ind w:firstLineChars="200" w:firstLine="640"/>
        <w:rPr>
          <w:rFonts w:ascii="仿宋_GB2312" w:eastAsia="仿宋_GB2312"/>
          <w:color w:val="FF0000"/>
          <w:sz w:val="32"/>
          <w:szCs w:val="32"/>
        </w:rPr>
      </w:pPr>
    </w:p>
    <w:p w14:paraId="2F871876" w14:textId="14EB0327" w:rsidR="006960AF" w:rsidRDefault="006960AF">
      <w:pPr>
        <w:spacing w:line="600" w:lineRule="exact"/>
        <w:ind w:firstLineChars="200" w:firstLine="640"/>
        <w:rPr>
          <w:rFonts w:ascii="仿宋_GB2312" w:eastAsia="仿宋_GB2312"/>
          <w:color w:val="FF0000"/>
          <w:sz w:val="32"/>
          <w:szCs w:val="32"/>
        </w:rPr>
      </w:pPr>
    </w:p>
    <w:p w14:paraId="633C01A7" w14:textId="79856111" w:rsidR="00AA38AD" w:rsidRDefault="00965CD8">
      <w:pPr>
        <w:spacing w:line="600" w:lineRule="exact"/>
        <w:ind w:firstLineChars="200" w:firstLine="640"/>
        <w:outlineLvl w:val="1"/>
        <w:rPr>
          <w:rStyle w:val="20"/>
          <w:rFonts w:ascii="黑体" w:eastAsia="黑体" w:hAnsi="黑体"/>
          <w:b w:val="0"/>
        </w:rPr>
      </w:pPr>
      <w:bookmarkStart w:id="39" w:name="_Toc15377208"/>
      <w:bookmarkStart w:id="40" w:name="_Toc15396606"/>
      <w:bookmarkStart w:id="41" w:name="_Toc5635583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9"/>
      <w:bookmarkEnd w:id="40"/>
      <w:bookmarkEnd w:id="41"/>
    </w:p>
    <w:p w14:paraId="1018508B" w14:textId="7D28B756" w:rsidR="00AA38AD" w:rsidRDefault="00965CD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w:t>
      </w:r>
      <w:r w:rsidR="004D6824">
        <w:rPr>
          <w:rFonts w:ascii="仿宋" w:eastAsia="仿宋" w:hAnsi="仿宋" w:hint="eastAsia"/>
          <w:color w:val="000000"/>
          <w:sz w:val="32"/>
          <w:szCs w:val="32"/>
        </w:rPr>
        <w:t>、支</w:t>
      </w:r>
      <w:r w:rsidR="00D91B82">
        <w:rPr>
          <w:rFonts w:ascii="仿宋" w:eastAsia="仿宋" w:hAnsi="仿宋" w:hint="eastAsia"/>
          <w:color w:val="000000"/>
          <w:sz w:val="32"/>
          <w:szCs w:val="32"/>
        </w:rPr>
        <w:t>总计</w:t>
      </w:r>
      <w:r w:rsidR="00D91B82">
        <w:rPr>
          <w:rFonts w:ascii="仿宋" w:eastAsia="仿宋" w:hAnsi="仿宋"/>
          <w:color w:val="000000"/>
          <w:sz w:val="32"/>
          <w:szCs w:val="32"/>
        </w:rPr>
        <w:t>1739.12</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w:t>
      </w:r>
      <w:r w:rsidR="00D91B82">
        <w:rPr>
          <w:rFonts w:ascii="仿宋" w:eastAsia="仿宋" w:hAnsi="仿宋" w:hint="eastAsia"/>
          <w:color w:val="000000"/>
          <w:sz w:val="32"/>
          <w:szCs w:val="32"/>
        </w:rPr>
        <w:t>收入总计</w:t>
      </w:r>
      <w:r w:rsidR="00BC2B70">
        <w:rPr>
          <w:rFonts w:ascii="仿宋" w:eastAsia="仿宋" w:hAnsi="仿宋"/>
          <w:color w:val="000000"/>
          <w:sz w:val="32"/>
          <w:szCs w:val="32"/>
        </w:rPr>
        <w:t>1171.59</w:t>
      </w:r>
      <w:r w:rsidR="00D91B82">
        <w:rPr>
          <w:rFonts w:ascii="仿宋" w:eastAsia="仿宋" w:hAnsi="仿宋" w:hint="eastAsia"/>
          <w:color w:val="000000"/>
          <w:sz w:val="32"/>
          <w:szCs w:val="32"/>
        </w:rPr>
        <w:t>万元</w:t>
      </w:r>
      <w:r>
        <w:rPr>
          <w:rFonts w:ascii="仿宋" w:eastAsia="仿宋" w:hAnsi="仿宋" w:hint="eastAsia"/>
          <w:color w:val="000000"/>
          <w:sz w:val="32"/>
          <w:szCs w:val="32"/>
        </w:rPr>
        <w:t>相比，财政拨款收</w:t>
      </w:r>
      <w:r w:rsidR="004D6824">
        <w:rPr>
          <w:rFonts w:ascii="仿宋" w:eastAsia="仿宋" w:hAnsi="仿宋" w:hint="eastAsia"/>
          <w:color w:val="000000"/>
          <w:sz w:val="32"/>
          <w:szCs w:val="32"/>
        </w:rPr>
        <w:t>、支</w:t>
      </w:r>
      <w:r w:rsidR="00964651">
        <w:rPr>
          <w:rFonts w:ascii="仿宋" w:eastAsia="仿宋" w:hAnsi="仿宋" w:hint="eastAsia"/>
          <w:color w:val="000000"/>
          <w:sz w:val="32"/>
          <w:szCs w:val="32"/>
        </w:rPr>
        <w:t>总计增加5</w:t>
      </w:r>
      <w:r w:rsidR="00964651">
        <w:rPr>
          <w:rFonts w:ascii="仿宋" w:eastAsia="仿宋" w:hAnsi="仿宋"/>
          <w:color w:val="000000"/>
          <w:sz w:val="32"/>
          <w:szCs w:val="32"/>
        </w:rPr>
        <w:t>67.53</w:t>
      </w:r>
      <w:r w:rsidR="00964651">
        <w:rPr>
          <w:rFonts w:ascii="仿宋" w:eastAsia="仿宋" w:hAnsi="仿宋" w:hint="eastAsia"/>
          <w:color w:val="000000"/>
          <w:sz w:val="32"/>
          <w:szCs w:val="32"/>
        </w:rPr>
        <w:t>万元，增长4</w:t>
      </w:r>
      <w:r w:rsidR="00964651">
        <w:rPr>
          <w:rFonts w:ascii="仿宋" w:eastAsia="仿宋" w:hAnsi="仿宋"/>
          <w:color w:val="000000"/>
          <w:sz w:val="32"/>
          <w:szCs w:val="32"/>
        </w:rPr>
        <w:t>8.44</w:t>
      </w:r>
      <w:r w:rsidR="00964651">
        <w:rPr>
          <w:rFonts w:ascii="仿宋" w:eastAsia="仿宋" w:hAnsi="仿宋" w:hint="eastAsia"/>
          <w:color w:val="000000"/>
          <w:sz w:val="32"/>
          <w:szCs w:val="32"/>
        </w:rPr>
        <w:t>%，主要变动原因是增加了教师</w:t>
      </w:r>
      <w:proofErr w:type="gramStart"/>
      <w:r w:rsidR="00964651">
        <w:rPr>
          <w:rFonts w:ascii="仿宋" w:eastAsia="仿宋" w:hAnsi="仿宋" w:hint="eastAsia"/>
          <w:color w:val="000000"/>
          <w:sz w:val="32"/>
          <w:szCs w:val="32"/>
        </w:rPr>
        <w:t>周围房</w:t>
      </w:r>
      <w:proofErr w:type="gramEnd"/>
      <w:r w:rsidR="00964651">
        <w:rPr>
          <w:rFonts w:ascii="仿宋" w:eastAsia="仿宋" w:hAnsi="仿宋" w:hint="eastAsia"/>
          <w:color w:val="000000"/>
          <w:sz w:val="32"/>
          <w:szCs w:val="32"/>
        </w:rPr>
        <w:t>项目资金和人员经费资金。</w:t>
      </w:r>
    </w:p>
    <w:p w14:paraId="0FF37FCC" w14:textId="4D272952" w:rsidR="00964651" w:rsidRDefault="00964651" w:rsidP="00964651">
      <w:pPr>
        <w:spacing w:line="600" w:lineRule="exact"/>
        <w:rPr>
          <w:rFonts w:ascii="仿宋" w:eastAsia="仿宋" w:hAnsi="仿宋"/>
          <w:b/>
          <w:color w:val="00B050"/>
          <w:sz w:val="32"/>
          <w:szCs w:val="32"/>
        </w:rPr>
      </w:pPr>
      <w:r>
        <w:rPr>
          <w:rFonts w:ascii="仿宋" w:eastAsia="仿宋" w:hAnsi="仿宋" w:hint="eastAsia"/>
          <w:b/>
          <w:noProof/>
          <w:color w:val="00B050"/>
          <w:sz w:val="32"/>
          <w:szCs w:val="32"/>
        </w:rPr>
        <w:drawing>
          <wp:anchor distT="0" distB="0" distL="114300" distR="114300" simplePos="0" relativeHeight="251661312" behindDoc="0" locked="0" layoutInCell="1" allowOverlap="1" wp14:anchorId="6C266D96" wp14:editId="43D50133">
            <wp:simplePos x="0" y="0"/>
            <wp:positionH relativeFrom="column">
              <wp:posOffset>205740</wp:posOffset>
            </wp:positionH>
            <wp:positionV relativeFrom="paragraph">
              <wp:posOffset>7621</wp:posOffset>
            </wp:positionV>
            <wp:extent cx="5006340" cy="1912620"/>
            <wp:effectExtent l="0" t="0" r="3810" b="1143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028CF20" w14:textId="4F8F9F58" w:rsidR="00964651" w:rsidRDefault="00964651" w:rsidP="00964651">
      <w:pPr>
        <w:spacing w:line="600" w:lineRule="exact"/>
        <w:rPr>
          <w:rFonts w:ascii="仿宋" w:eastAsia="仿宋" w:hAnsi="仿宋"/>
          <w:b/>
          <w:color w:val="00B050"/>
          <w:sz w:val="32"/>
          <w:szCs w:val="32"/>
        </w:rPr>
      </w:pPr>
    </w:p>
    <w:p w14:paraId="53E0CC6F" w14:textId="12AA747A" w:rsidR="00964651" w:rsidRDefault="00964651" w:rsidP="00964651">
      <w:pPr>
        <w:spacing w:line="600" w:lineRule="exact"/>
        <w:rPr>
          <w:rFonts w:ascii="仿宋" w:eastAsia="仿宋" w:hAnsi="仿宋"/>
          <w:b/>
          <w:color w:val="00B050"/>
          <w:sz w:val="32"/>
          <w:szCs w:val="32"/>
        </w:rPr>
      </w:pPr>
    </w:p>
    <w:p w14:paraId="3043396C" w14:textId="656B5FEE" w:rsidR="004D6824" w:rsidRDefault="004D6824" w:rsidP="00964651">
      <w:pPr>
        <w:spacing w:line="600" w:lineRule="exact"/>
        <w:rPr>
          <w:rFonts w:ascii="仿宋" w:eastAsia="仿宋" w:hAnsi="仿宋"/>
          <w:b/>
          <w:color w:val="00B050"/>
          <w:sz w:val="32"/>
          <w:szCs w:val="32"/>
        </w:rPr>
      </w:pPr>
    </w:p>
    <w:p w14:paraId="634C1070" w14:textId="77777777" w:rsidR="004D6824" w:rsidRDefault="004D6824" w:rsidP="00964651">
      <w:pPr>
        <w:spacing w:line="600" w:lineRule="exact"/>
        <w:rPr>
          <w:rFonts w:ascii="仿宋" w:eastAsia="仿宋" w:hAnsi="仿宋" w:hint="eastAsia"/>
          <w:b/>
          <w:color w:val="00B050"/>
          <w:sz w:val="32"/>
          <w:szCs w:val="32"/>
        </w:rPr>
      </w:pPr>
    </w:p>
    <w:p w14:paraId="40C6638A" w14:textId="77777777" w:rsidR="004D6824" w:rsidRPr="00964651" w:rsidRDefault="004D6824" w:rsidP="004D6824">
      <w:pPr>
        <w:spacing w:line="600" w:lineRule="exact"/>
        <w:rPr>
          <w:rFonts w:ascii="仿宋" w:eastAsia="仿宋" w:hAnsi="仿宋"/>
          <w:sz w:val="32"/>
          <w:szCs w:val="32"/>
        </w:rPr>
      </w:pPr>
      <w:r w:rsidRPr="00964651">
        <w:rPr>
          <w:rFonts w:ascii="仿宋" w:eastAsia="仿宋" w:hAnsi="仿宋" w:hint="eastAsia"/>
          <w:sz w:val="32"/>
          <w:szCs w:val="32"/>
        </w:rPr>
        <w:t>图4：财政拨款收、支决算总计变动情况</w:t>
      </w:r>
    </w:p>
    <w:p w14:paraId="39B3838E" w14:textId="77777777" w:rsidR="00AA38AD" w:rsidRDefault="00965CD8">
      <w:pPr>
        <w:spacing w:line="600" w:lineRule="exact"/>
        <w:ind w:firstLineChars="200" w:firstLine="640"/>
        <w:outlineLvl w:val="1"/>
        <w:rPr>
          <w:rStyle w:val="20"/>
          <w:rFonts w:ascii="黑体" w:eastAsia="黑体" w:hAnsi="黑体"/>
          <w:b w:val="0"/>
        </w:rPr>
      </w:pPr>
      <w:bookmarkStart w:id="42" w:name="_Toc15377209"/>
      <w:bookmarkStart w:id="43" w:name="_Toc15396607"/>
      <w:bookmarkStart w:id="44" w:name="_Toc5635583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42"/>
      <w:bookmarkEnd w:id="43"/>
      <w:bookmarkEnd w:id="44"/>
    </w:p>
    <w:p w14:paraId="36CAC098" w14:textId="77777777" w:rsidR="00AA38AD" w:rsidRDefault="00965CD8">
      <w:pPr>
        <w:spacing w:line="600" w:lineRule="exact"/>
        <w:ind w:firstLineChars="200" w:firstLine="643"/>
        <w:outlineLvl w:val="2"/>
        <w:rPr>
          <w:rFonts w:ascii="仿宋" w:eastAsia="仿宋" w:hAnsi="仿宋"/>
          <w:b/>
          <w:color w:val="000000"/>
          <w:sz w:val="32"/>
          <w:szCs w:val="32"/>
        </w:rPr>
      </w:pPr>
      <w:bookmarkStart w:id="45" w:name="_Toc15377210"/>
      <w:bookmarkStart w:id="46" w:name="_Toc56355840"/>
      <w:r>
        <w:rPr>
          <w:rFonts w:ascii="仿宋" w:eastAsia="仿宋" w:hAnsi="仿宋" w:hint="eastAsia"/>
          <w:b/>
          <w:color w:val="000000"/>
          <w:sz w:val="32"/>
          <w:szCs w:val="32"/>
        </w:rPr>
        <w:t>（一）一般公共预算财政拨款支出决算总体情况</w:t>
      </w:r>
      <w:bookmarkEnd w:id="45"/>
      <w:bookmarkEnd w:id="46"/>
    </w:p>
    <w:p w14:paraId="1B4B512D" w14:textId="0A0D4531" w:rsidR="00AA38AD" w:rsidRDefault="00965CD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083857">
        <w:rPr>
          <w:rFonts w:ascii="仿宋" w:eastAsia="仿宋" w:hAnsi="仿宋"/>
          <w:color w:val="000000"/>
          <w:sz w:val="32"/>
          <w:szCs w:val="32"/>
        </w:rPr>
        <w:t>1225.02</w:t>
      </w:r>
      <w:r>
        <w:rPr>
          <w:rFonts w:ascii="仿宋" w:eastAsia="仿宋" w:hAnsi="仿宋" w:hint="eastAsia"/>
          <w:color w:val="000000"/>
          <w:sz w:val="32"/>
          <w:szCs w:val="32"/>
        </w:rPr>
        <w:t>万元，占本年支出合计的</w:t>
      </w:r>
      <w:r w:rsidR="00083857">
        <w:rPr>
          <w:rFonts w:ascii="仿宋" w:eastAsia="仿宋" w:hAnsi="仿宋"/>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w:t>
      </w:r>
      <w:r w:rsidR="00083857">
        <w:rPr>
          <w:rFonts w:ascii="仿宋" w:eastAsia="仿宋" w:hAnsi="仿宋" w:hint="eastAsia"/>
          <w:color w:val="000000"/>
          <w:sz w:val="32"/>
          <w:szCs w:val="32"/>
        </w:rPr>
        <w:t>1</w:t>
      </w:r>
      <w:r w:rsidR="00083857">
        <w:rPr>
          <w:rFonts w:ascii="仿宋" w:eastAsia="仿宋" w:hAnsi="仿宋"/>
          <w:color w:val="000000"/>
          <w:sz w:val="32"/>
          <w:szCs w:val="32"/>
        </w:rPr>
        <w:t>021.21</w:t>
      </w:r>
      <w:r w:rsidR="00083857">
        <w:rPr>
          <w:rFonts w:ascii="仿宋" w:eastAsia="仿宋" w:hAnsi="仿宋" w:hint="eastAsia"/>
          <w:color w:val="000000"/>
          <w:sz w:val="32"/>
          <w:szCs w:val="32"/>
        </w:rPr>
        <w:t>万元</w:t>
      </w:r>
      <w:r>
        <w:rPr>
          <w:rFonts w:ascii="仿宋" w:eastAsia="仿宋" w:hAnsi="仿宋" w:hint="eastAsia"/>
          <w:color w:val="000000"/>
          <w:sz w:val="32"/>
          <w:szCs w:val="32"/>
        </w:rPr>
        <w:t>相比，一般公共预算财政拨款增加</w:t>
      </w:r>
      <w:r w:rsidR="00083857">
        <w:rPr>
          <w:rFonts w:ascii="仿宋" w:eastAsia="仿宋" w:hAnsi="仿宋"/>
          <w:color w:val="000000"/>
          <w:sz w:val="32"/>
          <w:szCs w:val="32"/>
        </w:rPr>
        <w:t>203.81</w:t>
      </w:r>
      <w:r>
        <w:rPr>
          <w:rFonts w:ascii="仿宋" w:eastAsia="仿宋" w:hAnsi="仿宋" w:hint="eastAsia"/>
          <w:color w:val="000000"/>
          <w:sz w:val="32"/>
          <w:szCs w:val="32"/>
        </w:rPr>
        <w:t>万元，增长</w:t>
      </w:r>
      <w:r w:rsidR="00083857">
        <w:rPr>
          <w:rFonts w:ascii="仿宋" w:eastAsia="仿宋" w:hAnsi="仿宋"/>
          <w:color w:val="000000"/>
          <w:sz w:val="32"/>
          <w:szCs w:val="32"/>
        </w:rPr>
        <w:t>19.96</w:t>
      </w:r>
      <w:r>
        <w:rPr>
          <w:rFonts w:ascii="仿宋" w:eastAsia="仿宋" w:hAnsi="仿宋"/>
          <w:color w:val="000000"/>
          <w:sz w:val="32"/>
          <w:szCs w:val="32"/>
        </w:rPr>
        <w:t>%</w:t>
      </w:r>
      <w:r>
        <w:rPr>
          <w:rFonts w:ascii="仿宋" w:eastAsia="仿宋" w:hAnsi="仿宋" w:hint="eastAsia"/>
          <w:color w:val="000000"/>
          <w:sz w:val="32"/>
          <w:szCs w:val="32"/>
        </w:rPr>
        <w:t>。主要变动</w:t>
      </w:r>
      <w:r>
        <w:rPr>
          <w:rFonts w:ascii="仿宋" w:eastAsia="仿宋" w:hAnsi="仿宋" w:hint="eastAsia"/>
          <w:color w:val="000000"/>
          <w:sz w:val="32"/>
          <w:szCs w:val="32"/>
        </w:rPr>
        <w:lastRenderedPageBreak/>
        <w:t>原因是</w:t>
      </w:r>
      <w:r w:rsidR="00083857">
        <w:rPr>
          <w:rFonts w:ascii="仿宋" w:eastAsia="仿宋" w:hAnsi="仿宋" w:hint="eastAsia"/>
          <w:color w:val="000000"/>
          <w:sz w:val="32"/>
          <w:szCs w:val="32"/>
        </w:rPr>
        <w:t>教育支出增加。</w:t>
      </w:r>
    </w:p>
    <w:p w14:paraId="4D8D23D5" w14:textId="3A280AA2" w:rsidR="00AA38AD" w:rsidRPr="00FA5132" w:rsidRDefault="00965CD8" w:rsidP="00083857">
      <w:pPr>
        <w:spacing w:line="600" w:lineRule="exact"/>
        <w:rPr>
          <w:rFonts w:ascii="仿宋" w:eastAsia="仿宋" w:hAnsi="仿宋"/>
          <w:sz w:val="32"/>
          <w:szCs w:val="32"/>
        </w:rPr>
      </w:pPr>
      <w:r w:rsidRPr="00FA5132">
        <w:rPr>
          <w:rFonts w:ascii="仿宋" w:eastAsia="仿宋" w:hAnsi="仿宋" w:hint="eastAsia"/>
          <w:sz w:val="32"/>
          <w:szCs w:val="32"/>
        </w:rPr>
        <w:t>图5：一般公共预算财政拨款支出决算变动情况</w:t>
      </w:r>
    </w:p>
    <w:p w14:paraId="3AA46DE8" w14:textId="2D2CC3E4" w:rsidR="00AA38AD" w:rsidRDefault="00FA5132">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2336" behindDoc="0" locked="0" layoutInCell="1" allowOverlap="1" wp14:anchorId="050F37CA" wp14:editId="7F0B1A7B">
            <wp:simplePos x="0" y="0"/>
            <wp:positionH relativeFrom="column">
              <wp:posOffset>76200</wp:posOffset>
            </wp:positionH>
            <wp:positionV relativeFrom="paragraph">
              <wp:posOffset>182880</wp:posOffset>
            </wp:positionV>
            <wp:extent cx="5013960" cy="2682240"/>
            <wp:effectExtent l="0" t="0" r="15240" b="381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63AE7573" w14:textId="36DC9977" w:rsidR="00083857" w:rsidRDefault="00083857">
      <w:pPr>
        <w:spacing w:line="600" w:lineRule="exact"/>
        <w:ind w:firstLineChars="200" w:firstLine="640"/>
        <w:rPr>
          <w:rFonts w:ascii="仿宋" w:eastAsia="仿宋" w:hAnsi="仿宋"/>
          <w:color w:val="000000" w:themeColor="text1"/>
          <w:sz w:val="32"/>
          <w:szCs w:val="32"/>
        </w:rPr>
      </w:pPr>
    </w:p>
    <w:p w14:paraId="47F83828" w14:textId="19A4CFB7" w:rsidR="00083857" w:rsidRDefault="00083857">
      <w:pPr>
        <w:spacing w:line="600" w:lineRule="exact"/>
        <w:ind w:firstLineChars="200" w:firstLine="640"/>
        <w:rPr>
          <w:rFonts w:ascii="仿宋" w:eastAsia="仿宋" w:hAnsi="仿宋"/>
          <w:color w:val="000000" w:themeColor="text1"/>
          <w:sz w:val="32"/>
          <w:szCs w:val="32"/>
        </w:rPr>
      </w:pPr>
    </w:p>
    <w:p w14:paraId="62C15BB9" w14:textId="2A92EA1C" w:rsidR="00083857" w:rsidRDefault="00083857">
      <w:pPr>
        <w:spacing w:line="600" w:lineRule="exact"/>
        <w:ind w:firstLineChars="200" w:firstLine="640"/>
        <w:rPr>
          <w:rFonts w:ascii="仿宋" w:eastAsia="仿宋" w:hAnsi="仿宋"/>
          <w:color w:val="000000" w:themeColor="text1"/>
          <w:sz w:val="32"/>
          <w:szCs w:val="32"/>
        </w:rPr>
      </w:pPr>
    </w:p>
    <w:p w14:paraId="612C09E3" w14:textId="220F9EA9" w:rsidR="00083857" w:rsidRDefault="00083857">
      <w:pPr>
        <w:spacing w:line="600" w:lineRule="exact"/>
        <w:ind w:firstLineChars="200" w:firstLine="640"/>
        <w:rPr>
          <w:rFonts w:ascii="仿宋" w:eastAsia="仿宋" w:hAnsi="仿宋"/>
          <w:color w:val="000000" w:themeColor="text1"/>
          <w:sz w:val="32"/>
          <w:szCs w:val="32"/>
        </w:rPr>
      </w:pPr>
    </w:p>
    <w:p w14:paraId="4C466EAB" w14:textId="579018D2" w:rsidR="00083857" w:rsidRDefault="00083857">
      <w:pPr>
        <w:spacing w:line="600" w:lineRule="exact"/>
        <w:ind w:firstLineChars="200" w:firstLine="640"/>
        <w:rPr>
          <w:rFonts w:ascii="仿宋" w:eastAsia="仿宋" w:hAnsi="仿宋"/>
          <w:color w:val="000000" w:themeColor="text1"/>
          <w:sz w:val="32"/>
          <w:szCs w:val="32"/>
        </w:rPr>
      </w:pPr>
    </w:p>
    <w:p w14:paraId="4E151A9D" w14:textId="074822DB" w:rsidR="00083857" w:rsidRDefault="00083857">
      <w:pPr>
        <w:spacing w:line="600" w:lineRule="exact"/>
        <w:ind w:firstLineChars="200" w:firstLine="640"/>
        <w:rPr>
          <w:rFonts w:ascii="仿宋" w:eastAsia="仿宋" w:hAnsi="仿宋"/>
          <w:color w:val="000000" w:themeColor="text1"/>
          <w:sz w:val="32"/>
          <w:szCs w:val="32"/>
        </w:rPr>
      </w:pPr>
    </w:p>
    <w:p w14:paraId="756DEFD1" w14:textId="2F975C09" w:rsidR="00083857" w:rsidRDefault="00083857">
      <w:pPr>
        <w:spacing w:line="600" w:lineRule="exact"/>
        <w:ind w:firstLineChars="200" w:firstLine="640"/>
        <w:rPr>
          <w:rFonts w:ascii="仿宋" w:eastAsia="仿宋" w:hAnsi="仿宋"/>
          <w:color w:val="000000" w:themeColor="text1"/>
          <w:sz w:val="32"/>
          <w:szCs w:val="32"/>
        </w:rPr>
      </w:pPr>
    </w:p>
    <w:p w14:paraId="51193AB7" w14:textId="77777777" w:rsidR="00AA38AD" w:rsidRDefault="00965CD8">
      <w:pPr>
        <w:spacing w:line="600" w:lineRule="exact"/>
        <w:ind w:firstLineChars="200" w:firstLine="643"/>
        <w:outlineLvl w:val="2"/>
        <w:rPr>
          <w:rFonts w:ascii="仿宋" w:eastAsia="仿宋" w:hAnsi="仿宋"/>
          <w:b/>
          <w:color w:val="000000"/>
          <w:sz w:val="32"/>
          <w:szCs w:val="32"/>
        </w:rPr>
      </w:pPr>
      <w:bookmarkStart w:id="47" w:name="_Toc15377211"/>
      <w:bookmarkStart w:id="48" w:name="_Toc56355841"/>
      <w:r>
        <w:rPr>
          <w:rFonts w:ascii="仿宋" w:eastAsia="仿宋" w:hAnsi="仿宋" w:hint="eastAsia"/>
          <w:b/>
          <w:color w:val="000000"/>
          <w:sz w:val="32"/>
          <w:szCs w:val="32"/>
        </w:rPr>
        <w:t>（二）一般公共预算财政拨款支出决算结构情况</w:t>
      </w:r>
      <w:bookmarkEnd w:id="47"/>
      <w:bookmarkEnd w:id="48"/>
    </w:p>
    <w:p w14:paraId="4FEE6BBA" w14:textId="4052FEE7" w:rsidR="00AA38AD" w:rsidRDefault="00965CD8">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FA5132">
        <w:rPr>
          <w:rFonts w:ascii="仿宋" w:eastAsia="仿宋" w:hAnsi="仿宋"/>
          <w:color w:val="000000" w:themeColor="text1"/>
          <w:sz w:val="32"/>
          <w:szCs w:val="32"/>
        </w:rPr>
        <w:t>1225.02</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sidR="00FA5132">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FA5132">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w:t>
      </w:r>
      <w:r w:rsidR="00FA5132">
        <w:rPr>
          <w:rFonts w:ascii="仿宋" w:eastAsia="仿宋" w:hAnsi="仿宋" w:hint="eastAsia"/>
          <w:b/>
          <w:color w:val="000000" w:themeColor="text1"/>
          <w:sz w:val="32"/>
          <w:szCs w:val="32"/>
        </w:rPr>
        <w:t>2</w:t>
      </w:r>
      <w:r w:rsidR="00FA5132">
        <w:rPr>
          <w:rFonts w:ascii="仿宋" w:eastAsia="仿宋" w:hAnsi="仿宋"/>
          <w:b/>
          <w:color w:val="000000" w:themeColor="text1"/>
          <w:sz w:val="32"/>
          <w:szCs w:val="32"/>
        </w:rPr>
        <w:t>05</w:t>
      </w:r>
      <w:r>
        <w:rPr>
          <w:rFonts w:ascii="仿宋" w:eastAsia="仿宋" w:hAnsi="仿宋" w:hint="eastAsia"/>
          <w:b/>
          <w:color w:val="000000" w:themeColor="text1"/>
          <w:sz w:val="32"/>
          <w:szCs w:val="32"/>
        </w:rPr>
        <w:t>）</w:t>
      </w:r>
      <w:r w:rsidR="00FA5132">
        <w:rPr>
          <w:rFonts w:ascii="仿宋" w:eastAsia="仿宋" w:hAnsi="仿宋"/>
          <w:color w:val="000000" w:themeColor="text1"/>
          <w:sz w:val="32"/>
          <w:szCs w:val="32"/>
        </w:rPr>
        <w:t>1028.5</w:t>
      </w:r>
      <w:r>
        <w:rPr>
          <w:rFonts w:ascii="仿宋" w:eastAsia="仿宋" w:hAnsi="仿宋" w:hint="eastAsia"/>
          <w:color w:val="000000" w:themeColor="text1"/>
          <w:sz w:val="32"/>
          <w:szCs w:val="32"/>
        </w:rPr>
        <w:t>万元，占</w:t>
      </w:r>
      <w:r w:rsidR="00FA5132">
        <w:rPr>
          <w:rFonts w:ascii="仿宋" w:eastAsia="仿宋" w:hAnsi="仿宋"/>
          <w:color w:val="000000" w:themeColor="text1"/>
          <w:sz w:val="32"/>
          <w:szCs w:val="32"/>
        </w:rPr>
        <w:t>83.96</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r w:rsidR="00FA5132">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FA5132">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文化旅游体育与传媒（类）支出</w:t>
      </w:r>
      <w:r w:rsidR="00FA5132">
        <w:rPr>
          <w:rFonts w:ascii="仿宋" w:eastAsia="仿宋" w:hAnsi="仿宋" w:hint="eastAsia"/>
          <w:b/>
          <w:bCs/>
          <w:color w:val="000000" w:themeColor="text1"/>
          <w:sz w:val="32"/>
          <w:szCs w:val="32"/>
        </w:rPr>
        <w:t>0</w:t>
      </w:r>
      <w:r>
        <w:rPr>
          <w:rFonts w:ascii="仿宋" w:eastAsia="仿宋" w:hAnsi="仿宋" w:hint="eastAsia"/>
          <w:b/>
          <w:bCs/>
          <w:color w:val="000000" w:themeColor="text1"/>
          <w:sz w:val="32"/>
          <w:szCs w:val="32"/>
        </w:rPr>
        <w:t>万元，占</w:t>
      </w:r>
      <w:r w:rsidR="00FA5132">
        <w:rPr>
          <w:rFonts w:ascii="仿宋" w:eastAsia="仿宋" w:hAnsi="仿宋" w:hint="eastAsia"/>
          <w:b/>
          <w:bCs/>
          <w:color w:val="000000" w:themeColor="text1"/>
          <w:sz w:val="32"/>
          <w:szCs w:val="32"/>
        </w:rPr>
        <w:t>0</w:t>
      </w:r>
      <w:r>
        <w:rPr>
          <w:rFonts w:ascii="仿宋" w:eastAsia="仿宋" w:hAnsi="仿宋"/>
          <w:b/>
          <w:bCs/>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w:t>
      </w:r>
      <w:r w:rsidR="00FA5132">
        <w:rPr>
          <w:rFonts w:ascii="仿宋" w:eastAsia="仿宋" w:hAnsi="仿宋" w:hint="eastAsia"/>
          <w:b/>
          <w:color w:val="000000" w:themeColor="text1"/>
          <w:sz w:val="32"/>
          <w:szCs w:val="32"/>
        </w:rPr>
        <w:t>2</w:t>
      </w:r>
      <w:r w:rsidR="00FA5132">
        <w:rPr>
          <w:rFonts w:ascii="仿宋" w:eastAsia="仿宋" w:hAnsi="仿宋"/>
          <w:b/>
          <w:color w:val="000000" w:themeColor="text1"/>
          <w:sz w:val="32"/>
          <w:szCs w:val="32"/>
        </w:rPr>
        <w:t>08</w:t>
      </w:r>
      <w:r>
        <w:rPr>
          <w:rFonts w:ascii="仿宋" w:eastAsia="仿宋" w:hAnsi="仿宋" w:hint="eastAsia"/>
          <w:b/>
          <w:color w:val="000000" w:themeColor="text1"/>
          <w:sz w:val="32"/>
          <w:szCs w:val="32"/>
        </w:rPr>
        <w:t>）</w:t>
      </w:r>
      <w:r>
        <w:rPr>
          <w:rFonts w:ascii="仿宋" w:eastAsia="仿宋" w:hAnsi="仿宋" w:hint="eastAsia"/>
          <w:color w:val="000000" w:themeColor="text1"/>
          <w:sz w:val="32"/>
          <w:szCs w:val="32"/>
        </w:rPr>
        <w:t>支出</w:t>
      </w:r>
      <w:r w:rsidR="00FA5132">
        <w:rPr>
          <w:rFonts w:ascii="仿宋" w:eastAsia="仿宋" w:hAnsi="仿宋"/>
          <w:color w:val="000000" w:themeColor="text1"/>
          <w:sz w:val="32"/>
          <w:szCs w:val="32"/>
        </w:rPr>
        <w:t>88.71</w:t>
      </w:r>
      <w:r>
        <w:rPr>
          <w:rFonts w:ascii="仿宋" w:eastAsia="仿宋" w:hAnsi="仿宋" w:hint="eastAsia"/>
          <w:color w:val="000000" w:themeColor="text1"/>
          <w:sz w:val="32"/>
          <w:szCs w:val="32"/>
        </w:rPr>
        <w:t>万元，占</w:t>
      </w:r>
      <w:r w:rsidR="00FA5132">
        <w:rPr>
          <w:rFonts w:ascii="仿宋" w:eastAsia="仿宋" w:hAnsi="仿宋"/>
          <w:color w:val="000000" w:themeColor="text1"/>
          <w:sz w:val="32"/>
          <w:szCs w:val="32"/>
        </w:rPr>
        <w:t>7.24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w:t>
      </w:r>
      <w:r w:rsidR="00FA5132">
        <w:rPr>
          <w:rFonts w:ascii="仿宋" w:eastAsia="仿宋" w:hAnsi="仿宋" w:hint="eastAsia"/>
          <w:b/>
          <w:bCs/>
          <w:color w:val="000000" w:themeColor="text1"/>
          <w:sz w:val="32"/>
          <w:szCs w:val="32"/>
        </w:rPr>
        <w:t>（2</w:t>
      </w:r>
      <w:r w:rsidR="00FA5132">
        <w:rPr>
          <w:rFonts w:ascii="仿宋" w:eastAsia="仿宋" w:hAnsi="仿宋"/>
          <w:b/>
          <w:bCs/>
          <w:color w:val="000000" w:themeColor="text1"/>
          <w:sz w:val="32"/>
          <w:szCs w:val="32"/>
        </w:rPr>
        <w:t>10</w:t>
      </w:r>
      <w:r w:rsidR="00FA5132">
        <w:rPr>
          <w:rFonts w:ascii="仿宋" w:eastAsia="仿宋" w:hAnsi="仿宋" w:hint="eastAsia"/>
          <w:b/>
          <w:bCs/>
          <w:color w:val="000000" w:themeColor="text1"/>
          <w:sz w:val="32"/>
          <w:szCs w:val="32"/>
        </w:rPr>
        <w:t>）</w:t>
      </w:r>
      <w:r>
        <w:rPr>
          <w:rFonts w:ascii="仿宋" w:eastAsia="仿宋" w:hAnsi="仿宋" w:hint="eastAsia"/>
          <w:b/>
          <w:bCs/>
          <w:color w:val="000000" w:themeColor="text1"/>
          <w:sz w:val="32"/>
          <w:szCs w:val="32"/>
        </w:rPr>
        <w:t>支出</w:t>
      </w:r>
      <w:r w:rsidR="00FA5132">
        <w:rPr>
          <w:rFonts w:ascii="仿宋" w:eastAsia="仿宋" w:hAnsi="仿宋"/>
          <w:color w:val="000000" w:themeColor="text1"/>
          <w:sz w:val="32"/>
          <w:szCs w:val="32"/>
        </w:rPr>
        <w:t>34.69</w:t>
      </w:r>
      <w:r>
        <w:rPr>
          <w:rFonts w:ascii="仿宋" w:eastAsia="仿宋" w:hAnsi="仿宋" w:hint="eastAsia"/>
          <w:color w:val="000000" w:themeColor="text1"/>
          <w:sz w:val="32"/>
          <w:szCs w:val="32"/>
        </w:rPr>
        <w:t>万元，占</w:t>
      </w:r>
      <w:r w:rsidR="00FA5132">
        <w:rPr>
          <w:rFonts w:ascii="仿宋" w:eastAsia="仿宋" w:hAnsi="仿宋"/>
          <w:color w:val="000000" w:themeColor="text1"/>
          <w:sz w:val="32"/>
          <w:szCs w:val="32"/>
        </w:rPr>
        <w:t>2.83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EB76EC">
        <w:rPr>
          <w:rFonts w:ascii="仿宋" w:eastAsia="仿宋" w:hAnsi="仿宋" w:hint="eastAsia"/>
          <w:b/>
          <w:bCs/>
          <w:color w:val="000000" w:themeColor="text1"/>
          <w:sz w:val="32"/>
          <w:szCs w:val="32"/>
        </w:rPr>
        <w:t>住房保障</w:t>
      </w:r>
      <w:r w:rsidR="00FA5132" w:rsidRPr="00EB76EC">
        <w:rPr>
          <w:rFonts w:ascii="仿宋" w:eastAsia="仿宋" w:hAnsi="仿宋" w:hint="eastAsia"/>
          <w:b/>
          <w:bCs/>
          <w:color w:val="000000" w:themeColor="text1"/>
          <w:sz w:val="32"/>
          <w:szCs w:val="32"/>
        </w:rPr>
        <w:t>（2</w:t>
      </w:r>
      <w:r w:rsidR="00FA5132" w:rsidRPr="00EB76EC">
        <w:rPr>
          <w:rFonts w:ascii="仿宋" w:eastAsia="仿宋" w:hAnsi="仿宋"/>
          <w:b/>
          <w:bCs/>
          <w:color w:val="000000" w:themeColor="text1"/>
          <w:sz w:val="32"/>
          <w:szCs w:val="32"/>
        </w:rPr>
        <w:t>21</w:t>
      </w:r>
      <w:r w:rsidR="00FA5132" w:rsidRPr="00EB76EC">
        <w:rPr>
          <w:rFonts w:ascii="仿宋" w:eastAsia="仿宋" w:hAnsi="仿宋" w:hint="eastAsia"/>
          <w:b/>
          <w:bCs/>
          <w:color w:val="000000" w:themeColor="text1"/>
          <w:sz w:val="32"/>
          <w:szCs w:val="32"/>
        </w:rPr>
        <w:t>）</w:t>
      </w:r>
      <w:r w:rsidRPr="00EB76EC">
        <w:rPr>
          <w:rFonts w:ascii="仿宋" w:eastAsia="仿宋" w:hAnsi="仿宋" w:hint="eastAsia"/>
          <w:b/>
          <w:bCs/>
          <w:color w:val="000000" w:themeColor="text1"/>
          <w:sz w:val="32"/>
          <w:szCs w:val="32"/>
        </w:rPr>
        <w:t>支出</w:t>
      </w:r>
      <w:r w:rsidR="00FA5132">
        <w:rPr>
          <w:rFonts w:ascii="仿宋" w:eastAsia="仿宋" w:hAnsi="仿宋"/>
          <w:color w:val="000000" w:themeColor="text1"/>
          <w:sz w:val="32"/>
          <w:szCs w:val="32"/>
        </w:rPr>
        <w:t>73.12</w:t>
      </w:r>
      <w:r>
        <w:rPr>
          <w:rFonts w:ascii="仿宋" w:eastAsia="仿宋" w:hAnsi="仿宋" w:hint="eastAsia"/>
          <w:color w:val="000000" w:themeColor="text1"/>
          <w:sz w:val="32"/>
          <w:szCs w:val="32"/>
        </w:rPr>
        <w:t>万元，占</w:t>
      </w:r>
      <w:r w:rsidR="00FA5132">
        <w:rPr>
          <w:rFonts w:ascii="仿宋" w:eastAsia="仿宋" w:hAnsi="仿宋"/>
          <w:color w:val="000000" w:themeColor="text1"/>
          <w:sz w:val="32"/>
          <w:szCs w:val="32"/>
        </w:rPr>
        <w:t>5.97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14:paraId="1F9790F1" w14:textId="6C7D4859" w:rsidR="00AA38AD" w:rsidRPr="00FA5132" w:rsidRDefault="00965CD8" w:rsidP="00FA5132">
      <w:pPr>
        <w:spacing w:line="600" w:lineRule="exact"/>
        <w:rPr>
          <w:rFonts w:ascii="仿宋" w:eastAsia="仿宋" w:hAnsi="仿宋"/>
          <w:sz w:val="32"/>
          <w:szCs w:val="32"/>
        </w:rPr>
      </w:pPr>
      <w:r w:rsidRPr="00FA5132">
        <w:rPr>
          <w:rFonts w:ascii="仿宋" w:eastAsia="仿宋" w:hAnsi="仿宋" w:hint="eastAsia"/>
          <w:sz w:val="32"/>
          <w:szCs w:val="32"/>
        </w:rPr>
        <w:t>图6：一般公共预算财政拨款支出决算结构</w:t>
      </w:r>
    </w:p>
    <w:p w14:paraId="14A029B9" w14:textId="1D4D7998" w:rsidR="00AA38AD" w:rsidRPr="00FA5132" w:rsidRDefault="00BC7ED4">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3360" behindDoc="0" locked="0" layoutInCell="1" allowOverlap="1" wp14:anchorId="4106F861" wp14:editId="5FB343E1">
            <wp:simplePos x="0" y="0"/>
            <wp:positionH relativeFrom="margin">
              <wp:align>left</wp:align>
            </wp:positionH>
            <wp:positionV relativeFrom="paragraph">
              <wp:posOffset>190500</wp:posOffset>
            </wp:positionV>
            <wp:extent cx="5274310" cy="3076575"/>
            <wp:effectExtent l="0" t="0" r="2540" b="95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2FAB601B" w14:textId="5C92AF64" w:rsidR="00FA5132" w:rsidRDefault="00FA5132">
      <w:pPr>
        <w:spacing w:line="600" w:lineRule="exact"/>
        <w:ind w:firstLineChars="200" w:firstLine="640"/>
        <w:rPr>
          <w:rFonts w:ascii="仿宋" w:eastAsia="仿宋" w:hAnsi="仿宋"/>
          <w:color w:val="000000"/>
          <w:sz w:val="32"/>
          <w:szCs w:val="32"/>
        </w:rPr>
      </w:pPr>
    </w:p>
    <w:p w14:paraId="025F8964" w14:textId="28D3AFA2" w:rsidR="00FA5132" w:rsidRDefault="00FA5132">
      <w:pPr>
        <w:spacing w:line="600" w:lineRule="exact"/>
        <w:ind w:firstLineChars="200" w:firstLine="640"/>
        <w:rPr>
          <w:rFonts w:ascii="仿宋" w:eastAsia="仿宋" w:hAnsi="仿宋"/>
          <w:color w:val="000000"/>
          <w:sz w:val="32"/>
          <w:szCs w:val="32"/>
        </w:rPr>
      </w:pPr>
    </w:p>
    <w:p w14:paraId="5C05B0C4" w14:textId="7CEECE25" w:rsidR="00FA5132" w:rsidRDefault="00FA5132">
      <w:pPr>
        <w:spacing w:line="600" w:lineRule="exact"/>
        <w:ind w:firstLineChars="200" w:firstLine="640"/>
        <w:rPr>
          <w:rFonts w:ascii="仿宋" w:eastAsia="仿宋" w:hAnsi="仿宋"/>
          <w:color w:val="000000"/>
          <w:sz w:val="32"/>
          <w:szCs w:val="32"/>
        </w:rPr>
      </w:pPr>
    </w:p>
    <w:p w14:paraId="706769CF" w14:textId="6AFB11CB" w:rsidR="00FA5132" w:rsidRDefault="00FA5132">
      <w:pPr>
        <w:spacing w:line="600" w:lineRule="exact"/>
        <w:ind w:firstLineChars="200" w:firstLine="640"/>
        <w:rPr>
          <w:rFonts w:ascii="仿宋" w:eastAsia="仿宋" w:hAnsi="仿宋"/>
          <w:color w:val="000000"/>
          <w:sz w:val="32"/>
          <w:szCs w:val="32"/>
        </w:rPr>
      </w:pPr>
    </w:p>
    <w:p w14:paraId="3CE686AB" w14:textId="6BFF08E9" w:rsidR="00FA5132" w:rsidRDefault="00FA5132">
      <w:pPr>
        <w:spacing w:line="600" w:lineRule="exact"/>
        <w:ind w:firstLineChars="200" w:firstLine="640"/>
        <w:rPr>
          <w:rFonts w:ascii="仿宋" w:eastAsia="仿宋" w:hAnsi="仿宋"/>
          <w:color w:val="000000"/>
          <w:sz w:val="32"/>
          <w:szCs w:val="32"/>
        </w:rPr>
      </w:pPr>
    </w:p>
    <w:p w14:paraId="3205BBFF" w14:textId="408027C7" w:rsidR="00FA5132" w:rsidRDefault="00FA5132">
      <w:pPr>
        <w:spacing w:line="600" w:lineRule="exact"/>
        <w:ind w:firstLineChars="200" w:firstLine="640"/>
        <w:rPr>
          <w:rFonts w:ascii="仿宋" w:eastAsia="仿宋" w:hAnsi="仿宋"/>
          <w:color w:val="000000"/>
          <w:sz w:val="32"/>
          <w:szCs w:val="32"/>
        </w:rPr>
      </w:pPr>
    </w:p>
    <w:p w14:paraId="0F82C9B9" w14:textId="78842239" w:rsidR="00FA5132" w:rsidRDefault="00FA5132">
      <w:pPr>
        <w:spacing w:line="600" w:lineRule="exact"/>
        <w:ind w:firstLineChars="200" w:firstLine="640"/>
        <w:rPr>
          <w:rFonts w:ascii="仿宋" w:eastAsia="仿宋" w:hAnsi="仿宋"/>
          <w:color w:val="000000"/>
          <w:sz w:val="32"/>
          <w:szCs w:val="32"/>
        </w:rPr>
      </w:pPr>
    </w:p>
    <w:p w14:paraId="0021E417" w14:textId="77777777" w:rsidR="00BC7ED4" w:rsidRPr="00FA5132" w:rsidRDefault="00BC7ED4">
      <w:pPr>
        <w:spacing w:line="600" w:lineRule="exact"/>
        <w:ind w:firstLineChars="200" w:firstLine="640"/>
        <w:rPr>
          <w:rFonts w:ascii="仿宋" w:eastAsia="仿宋" w:hAnsi="仿宋"/>
          <w:color w:val="000000"/>
          <w:sz w:val="32"/>
          <w:szCs w:val="32"/>
        </w:rPr>
      </w:pPr>
    </w:p>
    <w:p w14:paraId="5F6D4C36" w14:textId="77777777" w:rsidR="00AA38AD" w:rsidRDefault="00965CD8">
      <w:pPr>
        <w:spacing w:line="600" w:lineRule="exact"/>
        <w:ind w:firstLineChars="200" w:firstLine="643"/>
        <w:outlineLvl w:val="2"/>
        <w:rPr>
          <w:rFonts w:ascii="仿宋" w:eastAsia="仿宋" w:hAnsi="仿宋"/>
          <w:b/>
          <w:color w:val="000000"/>
          <w:sz w:val="32"/>
          <w:szCs w:val="32"/>
        </w:rPr>
      </w:pPr>
      <w:bookmarkStart w:id="49" w:name="_Toc15377212"/>
      <w:bookmarkStart w:id="50" w:name="_Toc56355842"/>
      <w:r>
        <w:rPr>
          <w:rFonts w:ascii="仿宋" w:eastAsia="仿宋" w:hAnsi="仿宋" w:hint="eastAsia"/>
          <w:b/>
          <w:color w:val="000000"/>
          <w:sz w:val="32"/>
          <w:szCs w:val="32"/>
        </w:rPr>
        <w:t>（三）一般公共预算财政拨款支出决算具体情况</w:t>
      </w:r>
      <w:bookmarkEnd w:id="49"/>
      <w:bookmarkEnd w:id="50"/>
    </w:p>
    <w:p w14:paraId="6274B042" w14:textId="5CF0BBFC" w:rsidR="00AA38AD" w:rsidRPr="00BC7ED4" w:rsidRDefault="00965CD8" w:rsidP="00EB76EC">
      <w:pPr>
        <w:ind w:firstLineChars="200" w:firstLine="643"/>
        <w:rPr>
          <w:rFonts w:ascii="仿宋" w:eastAsia="仿宋" w:hAnsi="仿宋"/>
          <w:color w:val="FF0000"/>
          <w:sz w:val="32"/>
          <w:szCs w:val="32"/>
        </w:rPr>
      </w:pPr>
      <w:bookmarkStart w:id="51" w:name="_Toc15377213"/>
      <w:bookmarkStart w:id="52" w:name="_Toc15378460"/>
      <w:bookmarkStart w:id="53" w:name="_Toc15377444"/>
      <w:r>
        <w:rPr>
          <w:rFonts w:ascii="仿宋" w:eastAsia="仿宋" w:hAnsi="仿宋" w:hint="eastAsia"/>
          <w:b/>
          <w:color w:val="000000" w:themeColor="text1"/>
          <w:sz w:val="32"/>
          <w:szCs w:val="32"/>
        </w:rPr>
        <w:t>2019年般公共预算支出决算数为</w:t>
      </w:r>
      <w:r w:rsidR="00BC7ED4">
        <w:rPr>
          <w:rFonts w:ascii="仿宋" w:eastAsia="仿宋" w:hAnsi="仿宋"/>
          <w:b/>
          <w:color w:val="000000" w:themeColor="text1"/>
          <w:sz w:val="32"/>
          <w:szCs w:val="32"/>
        </w:rPr>
        <w:t>1225.02</w:t>
      </w:r>
      <w:r w:rsidR="004D6824">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b"/>
          <w:rFonts w:ascii="仿宋" w:eastAsia="仿宋" w:hAnsi="仿宋" w:hint="eastAsia"/>
          <w:bCs/>
          <w:color w:val="000000" w:themeColor="text1"/>
          <w:sz w:val="32"/>
          <w:szCs w:val="32"/>
        </w:rPr>
        <w:t>完成</w:t>
      </w:r>
      <w:r>
        <w:rPr>
          <w:rStyle w:val="ab"/>
          <w:rFonts w:ascii="仿宋" w:eastAsia="仿宋" w:hAnsi="仿宋" w:hint="eastAsia"/>
          <w:bCs/>
          <w:color w:val="000000"/>
          <w:sz w:val="32"/>
          <w:szCs w:val="32"/>
        </w:rPr>
        <w:t>预算</w:t>
      </w:r>
      <w:r w:rsidR="00BC7ED4">
        <w:rPr>
          <w:rStyle w:val="ab"/>
          <w:rFonts w:ascii="仿宋" w:eastAsia="仿宋" w:hAnsi="仿宋"/>
          <w:bCs/>
          <w:color w:val="000000"/>
          <w:sz w:val="32"/>
          <w:szCs w:val="32"/>
        </w:rPr>
        <w:t>1</w:t>
      </w:r>
      <w:r w:rsidR="00EB76EC">
        <w:rPr>
          <w:rStyle w:val="ab"/>
          <w:rFonts w:ascii="仿宋" w:eastAsia="仿宋" w:hAnsi="仿宋" w:hint="eastAsia"/>
          <w:bCs/>
          <w:color w:val="000000"/>
          <w:sz w:val="32"/>
          <w:szCs w:val="32"/>
        </w:rPr>
        <w:t>00</w:t>
      </w:r>
      <w:r>
        <w:rPr>
          <w:rStyle w:val="ab"/>
          <w:rFonts w:ascii="仿宋" w:eastAsia="仿宋" w:hAnsi="仿宋"/>
          <w:bCs/>
          <w:color w:val="000000"/>
          <w:sz w:val="32"/>
          <w:szCs w:val="32"/>
        </w:rPr>
        <w:t>%</w:t>
      </w:r>
      <w:r>
        <w:rPr>
          <w:rStyle w:val="ab"/>
          <w:rFonts w:ascii="仿宋" w:eastAsia="仿宋" w:hAnsi="仿宋" w:hint="eastAsia"/>
          <w:bCs/>
          <w:color w:val="000000"/>
          <w:sz w:val="32"/>
          <w:szCs w:val="32"/>
        </w:rPr>
        <w:t>。其中：</w:t>
      </w:r>
      <w:bookmarkEnd w:id="51"/>
      <w:bookmarkEnd w:id="52"/>
      <w:bookmarkEnd w:id="53"/>
    </w:p>
    <w:p w14:paraId="319AAD38" w14:textId="583998D5" w:rsidR="00AA38AD" w:rsidRDefault="00BC7ED4">
      <w:pPr>
        <w:spacing w:line="600" w:lineRule="exact"/>
        <w:ind w:firstLineChars="200" w:firstLine="643"/>
        <w:rPr>
          <w:rStyle w:val="ab"/>
          <w:rFonts w:ascii="仿宋" w:eastAsia="仿宋" w:hAnsi="仿宋"/>
          <w:b w:val="0"/>
          <w:bCs/>
          <w:color w:val="000000"/>
          <w:sz w:val="32"/>
          <w:szCs w:val="32"/>
        </w:rPr>
      </w:pPr>
      <w:r>
        <w:rPr>
          <w:rStyle w:val="ab"/>
          <w:rFonts w:ascii="仿宋" w:eastAsia="仿宋" w:hAnsi="仿宋" w:hint="eastAsia"/>
          <w:bCs/>
          <w:color w:val="000000"/>
          <w:sz w:val="32"/>
          <w:szCs w:val="32"/>
        </w:rPr>
        <w:t>1</w:t>
      </w:r>
      <w:r w:rsidR="00965CD8">
        <w:rPr>
          <w:rStyle w:val="ab"/>
          <w:rFonts w:ascii="仿宋" w:eastAsia="仿宋" w:hAnsi="仿宋"/>
          <w:bCs/>
          <w:color w:val="000000"/>
          <w:sz w:val="32"/>
          <w:szCs w:val="32"/>
        </w:rPr>
        <w:t>.</w:t>
      </w:r>
      <w:r w:rsidR="00965CD8">
        <w:rPr>
          <w:rStyle w:val="ab"/>
          <w:rFonts w:ascii="仿宋" w:eastAsia="仿宋" w:hAnsi="仿宋" w:hint="eastAsia"/>
          <w:bCs/>
          <w:color w:val="000000"/>
          <w:sz w:val="32"/>
          <w:szCs w:val="32"/>
        </w:rPr>
        <w:t>教育（</w:t>
      </w:r>
      <w:r>
        <w:rPr>
          <w:rStyle w:val="ab"/>
          <w:rFonts w:ascii="仿宋" w:eastAsia="仿宋" w:hAnsi="仿宋" w:hint="eastAsia"/>
          <w:bCs/>
          <w:color w:val="000000"/>
          <w:sz w:val="32"/>
          <w:szCs w:val="32"/>
        </w:rPr>
        <w:t>2</w:t>
      </w:r>
      <w:r>
        <w:rPr>
          <w:rStyle w:val="ab"/>
          <w:rFonts w:ascii="仿宋" w:eastAsia="仿宋" w:hAnsi="仿宋"/>
          <w:bCs/>
          <w:color w:val="000000"/>
          <w:sz w:val="32"/>
          <w:szCs w:val="32"/>
        </w:rPr>
        <w:t>05</w:t>
      </w:r>
      <w:r w:rsidR="00965CD8">
        <w:rPr>
          <w:rStyle w:val="ab"/>
          <w:rFonts w:ascii="仿宋" w:eastAsia="仿宋" w:hAnsi="仿宋" w:hint="eastAsia"/>
          <w:bCs/>
          <w:color w:val="000000"/>
          <w:sz w:val="32"/>
          <w:szCs w:val="32"/>
        </w:rPr>
        <w:t>）</w:t>
      </w:r>
      <w:r>
        <w:rPr>
          <w:rStyle w:val="ab"/>
          <w:rFonts w:ascii="仿宋" w:eastAsia="仿宋" w:hAnsi="仿宋" w:hint="eastAsia"/>
          <w:bCs/>
          <w:color w:val="000000"/>
          <w:sz w:val="32"/>
          <w:szCs w:val="32"/>
        </w:rPr>
        <w:t>普通教育</w:t>
      </w:r>
      <w:r w:rsidR="00965CD8">
        <w:rPr>
          <w:rStyle w:val="ab"/>
          <w:rFonts w:ascii="仿宋" w:eastAsia="仿宋" w:hAnsi="仿宋" w:hint="eastAsia"/>
          <w:bCs/>
          <w:color w:val="000000"/>
          <w:sz w:val="32"/>
          <w:szCs w:val="32"/>
        </w:rPr>
        <w:t>（</w:t>
      </w:r>
      <w:r>
        <w:rPr>
          <w:rStyle w:val="ab"/>
          <w:rFonts w:ascii="仿宋" w:eastAsia="仿宋" w:hAnsi="仿宋" w:hint="eastAsia"/>
          <w:bCs/>
          <w:color w:val="000000"/>
          <w:sz w:val="32"/>
          <w:szCs w:val="32"/>
        </w:rPr>
        <w:t>0</w:t>
      </w:r>
      <w:r>
        <w:rPr>
          <w:rStyle w:val="ab"/>
          <w:rFonts w:ascii="仿宋" w:eastAsia="仿宋" w:hAnsi="仿宋"/>
          <w:bCs/>
          <w:color w:val="000000"/>
          <w:sz w:val="32"/>
          <w:szCs w:val="32"/>
        </w:rPr>
        <w:t>2</w:t>
      </w:r>
      <w:r w:rsidR="00965CD8">
        <w:rPr>
          <w:rStyle w:val="ab"/>
          <w:rFonts w:ascii="仿宋" w:eastAsia="仿宋" w:hAnsi="仿宋" w:hint="eastAsia"/>
          <w:bCs/>
          <w:color w:val="000000"/>
          <w:sz w:val="32"/>
          <w:szCs w:val="32"/>
        </w:rPr>
        <w:t>）</w:t>
      </w:r>
      <w:r>
        <w:rPr>
          <w:rStyle w:val="ab"/>
          <w:rFonts w:ascii="仿宋" w:eastAsia="仿宋" w:hAnsi="仿宋" w:hint="eastAsia"/>
          <w:bCs/>
          <w:color w:val="000000"/>
          <w:sz w:val="32"/>
          <w:szCs w:val="32"/>
        </w:rPr>
        <w:t>初中教育</w:t>
      </w:r>
      <w:r w:rsidR="00965CD8">
        <w:rPr>
          <w:rStyle w:val="ab"/>
          <w:rFonts w:ascii="仿宋" w:eastAsia="仿宋" w:hAnsi="仿宋" w:hint="eastAsia"/>
          <w:bCs/>
          <w:color w:val="000000"/>
          <w:sz w:val="32"/>
          <w:szCs w:val="32"/>
        </w:rPr>
        <w:t>（</w:t>
      </w:r>
      <w:r>
        <w:rPr>
          <w:rStyle w:val="ab"/>
          <w:rFonts w:ascii="仿宋" w:eastAsia="仿宋" w:hAnsi="仿宋" w:hint="eastAsia"/>
          <w:bCs/>
          <w:color w:val="000000"/>
          <w:sz w:val="32"/>
          <w:szCs w:val="32"/>
        </w:rPr>
        <w:t>0</w:t>
      </w:r>
      <w:r>
        <w:rPr>
          <w:rStyle w:val="ab"/>
          <w:rFonts w:ascii="仿宋" w:eastAsia="仿宋" w:hAnsi="仿宋"/>
          <w:bCs/>
          <w:color w:val="000000"/>
          <w:sz w:val="32"/>
          <w:szCs w:val="32"/>
        </w:rPr>
        <w:t>3</w:t>
      </w:r>
      <w:r w:rsidR="00965CD8">
        <w:rPr>
          <w:rStyle w:val="ab"/>
          <w:rFonts w:ascii="仿宋" w:eastAsia="仿宋" w:hAnsi="仿宋" w:hint="eastAsia"/>
          <w:bCs/>
          <w:color w:val="000000"/>
          <w:sz w:val="32"/>
          <w:szCs w:val="32"/>
        </w:rPr>
        <w:t>）</w:t>
      </w:r>
      <w:r w:rsidR="00965CD8">
        <w:rPr>
          <w:rStyle w:val="ab"/>
          <w:rFonts w:ascii="仿宋" w:eastAsia="仿宋" w:hAnsi="仿宋"/>
          <w:bCs/>
          <w:color w:val="000000"/>
          <w:sz w:val="32"/>
          <w:szCs w:val="32"/>
        </w:rPr>
        <w:t>:</w:t>
      </w:r>
      <w:r w:rsidR="00965CD8">
        <w:rPr>
          <w:rStyle w:val="ab"/>
          <w:rFonts w:ascii="仿宋" w:eastAsia="仿宋" w:hAnsi="仿宋"/>
          <w:b w:val="0"/>
          <w:bCs/>
          <w:color w:val="000000"/>
          <w:sz w:val="32"/>
          <w:szCs w:val="32"/>
        </w:rPr>
        <w:t xml:space="preserve"> </w:t>
      </w:r>
      <w:r w:rsidR="00965CD8">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675.65</w:t>
      </w:r>
      <w:r w:rsidR="00965CD8">
        <w:rPr>
          <w:rStyle w:val="ab"/>
          <w:rFonts w:ascii="仿宋" w:eastAsia="仿宋" w:hAnsi="仿宋" w:hint="eastAsia"/>
          <w:b w:val="0"/>
          <w:bCs/>
          <w:color w:val="000000"/>
          <w:sz w:val="32"/>
          <w:szCs w:val="32"/>
        </w:rPr>
        <w:t>万元，完成预算</w:t>
      </w:r>
      <w:r w:rsidR="00EB76EC">
        <w:rPr>
          <w:rStyle w:val="ab"/>
          <w:rFonts w:ascii="仿宋" w:eastAsia="仿宋" w:hAnsi="仿宋" w:hint="eastAsia"/>
          <w:b w:val="0"/>
          <w:bCs/>
          <w:color w:val="000000"/>
          <w:sz w:val="32"/>
          <w:szCs w:val="32"/>
        </w:rPr>
        <w:t>100</w:t>
      </w:r>
      <w:r w:rsidR="00965CD8">
        <w:rPr>
          <w:rStyle w:val="ab"/>
          <w:rFonts w:ascii="仿宋" w:eastAsia="仿宋" w:hAnsi="仿宋"/>
          <w:b w:val="0"/>
          <w:bCs/>
          <w:color w:val="000000"/>
          <w:sz w:val="32"/>
          <w:szCs w:val="32"/>
        </w:rPr>
        <w:t>%</w:t>
      </w:r>
      <w:r w:rsidR="00965CD8">
        <w:rPr>
          <w:rStyle w:val="ab"/>
          <w:rFonts w:ascii="仿宋" w:eastAsia="仿宋" w:hAnsi="仿宋" w:hint="eastAsia"/>
          <w:b w:val="0"/>
          <w:bCs/>
          <w:color w:val="000000"/>
          <w:sz w:val="32"/>
          <w:szCs w:val="32"/>
        </w:rPr>
        <w:t>，决算</w:t>
      </w:r>
      <w:r w:rsidR="005335FF">
        <w:rPr>
          <w:rStyle w:val="ab"/>
          <w:rFonts w:ascii="仿宋" w:eastAsia="仿宋" w:hAnsi="仿宋" w:hint="eastAsia"/>
          <w:b w:val="0"/>
          <w:bCs/>
          <w:color w:val="000000"/>
          <w:sz w:val="32"/>
          <w:szCs w:val="32"/>
        </w:rPr>
        <w:t>大</w:t>
      </w:r>
      <w:r w:rsidR="00965CD8">
        <w:rPr>
          <w:rStyle w:val="ab"/>
          <w:rFonts w:ascii="仿宋" w:eastAsia="仿宋" w:hAnsi="仿宋" w:hint="eastAsia"/>
          <w:b w:val="0"/>
          <w:bCs/>
          <w:color w:val="000000"/>
          <w:sz w:val="32"/>
          <w:szCs w:val="32"/>
        </w:rPr>
        <w:t>于预算数的主要原因是</w:t>
      </w:r>
      <w:proofErr w:type="gramStart"/>
      <w:r w:rsidR="005335FF">
        <w:rPr>
          <w:rStyle w:val="ab"/>
          <w:rFonts w:ascii="仿宋" w:eastAsia="仿宋" w:hAnsi="仿宋" w:hint="eastAsia"/>
          <w:b w:val="0"/>
          <w:bCs/>
          <w:color w:val="000000"/>
          <w:sz w:val="32"/>
          <w:szCs w:val="32"/>
        </w:rPr>
        <w:t>预算数全为</w:t>
      </w:r>
      <w:proofErr w:type="gramEnd"/>
      <w:r w:rsidR="005335FF">
        <w:rPr>
          <w:rStyle w:val="ab"/>
          <w:rFonts w:ascii="仿宋" w:eastAsia="仿宋" w:hAnsi="仿宋" w:hint="eastAsia"/>
          <w:b w:val="0"/>
          <w:bCs/>
          <w:color w:val="000000"/>
          <w:sz w:val="32"/>
          <w:szCs w:val="32"/>
        </w:rPr>
        <w:t>职业高中7</w:t>
      </w:r>
      <w:r w:rsidR="005335FF">
        <w:rPr>
          <w:rStyle w:val="ab"/>
          <w:rFonts w:ascii="仿宋" w:eastAsia="仿宋" w:hAnsi="仿宋"/>
          <w:b w:val="0"/>
          <w:bCs/>
          <w:color w:val="000000"/>
          <w:sz w:val="32"/>
          <w:szCs w:val="32"/>
        </w:rPr>
        <w:t>09.25</w:t>
      </w:r>
      <w:r w:rsidR="005335FF">
        <w:rPr>
          <w:rStyle w:val="ab"/>
          <w:rFonts w:ascii="仿宋" w:eastAsia="仿宋" w:hAnsi="仿宋" w:hint="eastAsia"/>
          <w:b w:val="0"/>
          <w:bCs/>
          <w:color w:val="000000"/>
          <w:sz w:val="32"/>
          <w:szCs w:val="32"/>
        </w:rPr>
        <w:t>万元，我们还有附属初中班支出</w:t>
      </w:r>
      <w:r w:rsidR="00965CD8">
        <w:rPr>
          <w:rStyle w:val="ab"/>
          <w:rFonts w:ascii="仿宋" w:eastAsia="仿宋" w:hAnsi="仿宋" w:hint="eastAsia"/>
          <w:b w:val="0"/>
          <w:bCs/>
          <w:color w:val="000000"/>
          <w:sz w:val="32"/>
          <w:szCs w:val="32"/>
        </w:rPr>
        <w:t>。</w:t>
      </w:r>
    </w:p>
    <w:p w14:paraId="62CB86D0" w14:textId="628A8FC2" w:rsidR="005335FF" w:rsidRPr="005335FF" w:rsidRDefault="005335FF">
      <w:pPr>
        <w:spacing w:line="600" w:lineRule="exact"/>
        <w:ind w:firstLineChars="200" w:firstLine="643"/>
        <w:rPr>
          <w:rStyle w:val="ab"/>
          <w:rFonts w:ascii="仿宋" w:eastAsia="仿宋" w:hAnsi="仿宋"/>
          <w:b w:val="0"/>
          <w:bCs/>
          <w:color w:val="000000"/>
          <w:sz w:val="32"/>
          <w:szCs w:val="32"/>
        </w:rPr>
      </w:pPr>
      <w:r>
        <w:rPr>
          <w:rStyle w:val="ab"/>
          <w:rFonts w:ascii="仿宋" w:eastAsia="仿宋" w:hAnsi="仿宋" w:hint="eastAsia"/>
          <w:bCs/>
          <w:color w:val="000000"/>
          <w:sz w:val="32"/>
          <w:szCs w:val="32"/>
        </w:rPr>
        <w:t>2</w:t>
      </w:r>
      <w:r>
        <w:rPr>
          <w:rStyle w:val="ab"/>
          <w:rFonts w:ascii="仿宋" w:eastAsia="仿宋" w:hAnsi="仿宋"/>
          <w:bCs/>
          <w:color w:val="000000"/>
          <w:sz w:val="32"/>
          <w:szCs w:val="32"/>
        </w:rPr>
        <w:t>.</w:t>
      </w:r>
      <w:r>
        <w:rPr>
          <w:rStyle w:val="ab"/>
          <w:rFonts w:ascii="仿宋" w:eastAsia="仿宋" w:hAnsi="仿宋" w:hint="eastAsia"/>
          <w:bCs/>
          <w:color w:val="000000"/>
          <w:sz w:val="32"/>
          <w:szCs w:val="32"/>
        </w:rPr>
        <w:t>教育（2</w:t>
      </w:r>
      <w:r>
        <w:rPr>
          <w:rStyle w:val="ab"/>
          <w:rFonts w:ascii="仿宋" w:eastAsia="仿宋" w:hAnsi="仿宋"/>
          <w:bCs/>
          <w:color w:val="000000"/>
          <w:sz w:val="32"/>
          <w:szCs w:val="32"/>
        </w:rPr>
        <w:t>05</w:t>
      </w:r>
      <w:r>
        <w:rPr>
          <w:rStyle w:val="ab"/>
          <w:rFonts w:ascii="仿宋" w:eastAsia="仿宋" w:hAnsi="仿宋" w:hint="eastAsia"/>
          <w:bCs/>
          <w:color w:val="000000"/>
          <w:sz w:val="32"/>
          <w:szCs w:val="32"/>
        </w:rPr>
        <w:t>）职业教育（03）职业高中教育（04）：</w:t>
      </w:r>
      <w:r w:rsidRPr="005335FF">
        <w:rPr>
          <w:rStyle w:val="ab"/>
          <w:rFonts w:ascii="仿宋" w:eastAsia="仿宋" w:hAnsi="仿宋" w:hint="eastAsia"/>
          <w:b w:val="0"/>
          <w:bCs/>
          <w:color w:val="000000"/>
          <w:sz w:val="32"/>
          <w:szCs w:val="32"/>
        </w:rPr>
        <w:t>支出决算</w:t>
      </w:r>
      <w:r>
        <w:rPr>
          <w:rStyle w:val="ab"/>
          <w:rFonts w:ascii="仿宋" w:eastAsia="仿宋" w:hAnsi="仿宋" w:hint="eastAsia"/>
          <w:b w:val="0"/>
          <w:bCs/>
          <w:color w:val="000000"/>
          <w:sz w:val="32"/>
          <w:szCs w:val="32"/>
        </w:rPr>
        <w:t>为3</w:t>
      </w:r>
      <w:r>
        <w:rPr>
          <w:rStyle w:val="ab"/>
          <w:rFonts w:ascii="仿宋" w:eastAsia="仿宋" w:hAnsi="仿宋"/>
          <w:b w:val="0"/>
          <w:bCs/>
          <w:color w:val="000000"/>
          <w:sz w:val="32"/>
          <w:szCs w:val="32"/>
        </w:rPr>
        <w:t>52.85</w:t>
      </w:r>
      <w:r>
        <w:rPr>
          <w:rStyle w:val="ab"/>
          <w:rFonts w:ascii="仿宋" w:eastAsia="仿宋" w:hAnsi="仿宋" w:hint="eastAsia"/>
          <w:b w:val="0"/>
          <w:bCs/>
          <w:color w:val="000000"/>
          <w:sz w:val="32"/>
          <w:szCs w:val="32"/>
        </w:rPr>
        <w:t>万元，完成预算</w:t>
      </w:r>
      <w:r w:rsidR="00EB76EC">
        <w:rPr>
          <w:rStyle w:val="ab"/>
          <w:rFonts w:ascii="仿宋" w:eastAsia="仿宋" w:hAnsi="仿宋" w:hint="eastAsia"/>
          <w:b w:val="0"/>
          <w:bCs/>
          <w:color w:val="000000"/>
          <w:sz w:val="32"/>
          <w:szCs w:val="32"/>
        </w:rPr>
        <w:t>100</w:t>
      </w:r>
      <w:r>
        <w:rPr>
          <w:rStyle w:val="ab"/>
          <w:rFonts w:ascii="仿宋" w:eastAsia="仿宋" w:hAnsi="仿宋" w:hint="eastAsia"/>
          <w:b w:val="0"/>
          <w:bCs/>
          <w:color w:val="000000"/>
          <w:sz w:val="32"/>
          <w:szCs w:val="32"/>
        </w:rPr>
        <w:t>%，决算小于预算数的主要原因是我们还有附属初中班支出。</w:t>
      </w:r>
    </w:p>
    <w:p w14:paraId="1ADE6710" w14:textId="284075D3" w:rsidR="00AA38AD" w:rsidRDefault="00965CD8" w:rsidP="005335FF">
      <w:pPr>
        <w:spacing w:line="600" w:lineRule="exact"/>
        <w:ind w:firstLineChars="200" w:firstLine="643"/>
        <w:rPr>
          <w:rFonts w:ascii="仿宋" w:eastAsia="仿宋" w:hAnsi="仿宋"/>
          <w:b/>
          <w:color w:val="000000"/>
          <w:sz w:val="32"/>
          <w:szCs w:val="32"/>
        </w:rPr>
      </w:pPr>
      <w:r>
        <w:rPr>
          <w:rStyle w:val="ab"/>
          <w:rFonts w:ascii="仿宋" w:eastAsia="仿宋" w:hAnsi="仿宋"/>
          <w:bCs/>
          <w:color w:val="000000"/>
          <w:sz w:val="32"/>
          <w:szCs w:val="32"/>
        </w:rPr>
        <w:t>3.</w:t>
      </w:r>
      <w:r>
        <w:rPr>
          <w:rStyle w:val="ab"/>
          <w:rFonts w:ascii="仿宋" w:eastAsia="仿宋" w:hAnsi="仿宋" w:hint="eastAsia"/>
          <w:bCs/>
          <w:color w:val="000000"/>
          <w:sz w:val="32"/>
          <w:szCs w:val="32"/>
        </w:rPr>
        <w:t>社会保障和就业（</w:t>
      </w:r>
      <w:r w:rsidR="005335FF">
        <w:rPr>
          <w:rStyle w:val="ab"/>
          <w:rFonts w:ascii="仿宋" w:eastAsia="仿宋" w:hAnsi="仿宋" w:hint="eastAsia"/>
          <w:bCs/>
          <w:color w:val="000000"/>
          <w:sz w:val="32"/>
          <w:szCs w:val="32"/>
        </w:rPr>
        <w:t>2</w:t>
      </w:r>
      <w:r w:rsidR="005335FF">
        <w:rPr>
          <w:rStyle w:val="ab"/>
          <w:rFonts w:ascii="仿宋" w:eastAsia="仿宋" w:hAnsi="仿宋"/>
          <w:bCs/>
          <w:color w:val="000000"/>
          <w:sz w:val="32"/>
          <w:szCs w:val="32"/>
        </w:rPr>
        <w:t>08</w:t>
      </w:r>
      <w:r>
        <w:rPr>
          <w:rStyle w:val="ab"/>
          <w:rFonts w:ascii="仿宋" w:eastAsia="仿宋" w:hAnsi="仿宋" w:hint="eastAsia"/>
          <w:bCs/>
          <w:color w:val="000000"/>
          <w:sz w:val="32"/>
          <w:szCs w:val="32"/>
        </w:rPr>
        <w:t>）</w:t>
      </w:r>
      <w:r w:rsidR="005335FF">
        <w:rPr>
          <w:rStyle w:val="ab"/>
          <w:rFonts w:ascii="仿宋" w:eastAsia="仿宋" w:hAnsi="仿宋" w:hint="eastAsia"/>
          <w:bCs/>
          <w:color w:val="000000"/>
          <w:sz w:val="32"/>
          <w:szCs w:val="32"/>
        </w:rPr>
        <w:t>行政事业单位离退休</w:t>
      </w:r>
      <w:r>
        <w:rPr>
          <w:rStyle w:val="ab"/>
          <w:rFonts w:ascii="仿宋" w:eastAsia="仿宋" w:hAnsi="仿宋" w:hint="eastAsia"/>
          <w:bCs/>
          <w:color w:val="000000"/>
          <w:sz w:val="32"/>
          <w:szCs w:val="32"/>
        </w:rPr>
        <w:t>（</w:t>
      </w:r>
      <w:r w:rsidR="005335FF">
        <w:rPr>
          <w:rStyle w:val="ab"/>
          <w:rFonts w:ascii="仿宋" w:eastAsia="仿宋" w:hAnsi="仿宋" w:hint="eastAsia"/>
          <w:bCs/>
          <w:color w:val="000000"/>
          <w:sz w:val="32"/>
          <w:szCs w:val="32"/>
        </w:rPr>
        <w:t>0</w:t>
      </w:r>
      <w:r w:rsidR="005335FF">
        <w:rPr>
          <w:rStyle w:val="ab"/>
          <w:rFonts w:ascii="仿宋" w:eastAsia="仿宋" w:hAnsi="仿宋"/>
          <w:bCs/>
          <w:color w:val="000000"/>
          <w:sz w:val="32"/>
          <w:szCs w:val="32"/>
        </w:rPr>
        <w:t>5</w:t>
      </w:r>
      <w:r>
        <w:rPr>
          <w:rStyle w:val="ab"/>
          <w:rFonts w:ascii="仿宋" w:eastAsia="仿宋" w:hAnsi="仿宋" w:hint="eastAsia"/>
          <w:bCs/>
          <w:color w:val="000000"/>
          <w:sz w:val="32"/>
          <w:szCs w:val="32"/>
        </w:rPr>
        <w:t>）机关事业单位基本养老保险缴费（0</w:t>
      </w:r>
      <w:r>
        <w:rPr>
          <w:rStyle w:val="ab"/>
          <w:rFonts w:ascii="仿宋" w:eastAsia="仿宋" w:hAnsi="仿宋"/>
          <w:bCs/>
          <w:color w:val="000000"/>
          <w:sz w:val="32"/>
          <w:szCs w:val="32"/>
        </w:rPr>
        <w:t>5</w:t>
      </w:r>
      <w:r>
        <w:rPr>
          <w:rStyle w:val="ab"/>
          <w:rFonts w:ascii="仿宋" w:eastAsia="仿宋" w:hAnsi="仿宋" w:hint="eastAsia"/>
          <w:bCs/>
          <w:color w:val="000000"/>
          <w:sz w:val="32"/>
          <w:szCs w:val="32"/>
        </w:rPr>
        <w:t>）</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8</w:t>
      </w:r>
      <w:r>
        <w:rPr>
          <w:rStyle w:val="ab"/>
          <w:rFonts w:ascii="仿宋" w:eastAsia="仿宋" w:hAnsi="仿宋" w:hint="eastAsia"/>
          <w:b w:val="0"/>
          <w:bCs/>
          <w:color w:val="000000"/>
          <w:sz w:val="32"/>
          <w:szCs w:val="32"/>
        </w:rPr>
        <w:t>8</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71万元，完成预算</w:t>
      </w:r>
      <w:r w:rsidR="00EB76EC">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，决算数小于预算数的主要原因是人员减少。</w:t>
      </w:r>
    </w:p>
    <w:p w14:paraId="5310443E" w14:textId="7A02F78E" w:rsidR="00AA38AD" w:rsidRDefault="00965CD8" w:rsidP="00965CD8">
      <w:pPr>
        <w:spacing w:line="600" w:lineRule="exact"/>
        <w:ind w:firstLineChars="200" w:firstLine="643"/>
        <w:rPr>
          <w:rStyle w:val="ab"/>
          <w:rFonts w:ascii="仿宋" w:eastAsia="仿宋" w:hAnsi="仿宋"/>
          <w:b w:val="0"/>
          <w:bCs/>
          <w:color w:val="000000"/>
          <w:sz w:val="32"/>
          <w:szCs w:val="32"/>
        </w:rPr>
      </w:pPr>
      <w:r>
        <w:rPr>
          <w:rStyle w:val="ab"/>
          <w:rFonts w:ascii="仿宋" w:eastAsia="仿宋" w:hAnsi="仿宋" w:hint="eastAsia"/>
          <w:bCs/>
          <w:color w:val="000000"/>
          <w:sz w:val="32"/>
          <w:szCs w:val="32"/>
        </w:rPr>
        <w:t>4</w:t>
      </w:r>
      <w:r>
        <w:rPr>
          <w:rStyle w:val="ab"/>
          <w:rFonts w:ascii="仿宋" w:eastAsia="仿宋" w:hAnsi="仿宋"/>
          <w:bCs/>
          <w:color w:val="000000"/>
          <w:sz w:val="32"/>
          <w:szCs w:val="32"/>
        </w:rPr>
        <w:t>.</w:t>
      </w:r>
      <w:r>
        <w:rPr>
          <w:rFonts w:ascii="仿宋" w:eastAsia="仿宋" w:hAnsi="仿宋" w:hint="eastAsia"/>
          <w:b/>
          <w:bCs/>
          <w:color w:val="000000" w:themeColor="text1"/>
          <w:sz w:val="32"/>
          <w:szCs w:val="32"/>
        </w:rPr>
        <w:t>卫生健康</w:t>
      </w:r>
      <w:r>
        <w:rPr>
          <w:rStyle w:val="ab"/>
          <w:rFonts w:ascii="仿宋" w:eastAsia="仿宋" w:hAnsi="仿宋" w:hint="eastAsia"/>
          <w:bCs/>
          <w:color w:val="000000"/>
          <w:sz w:val="32"/>
          <w:szCs w:val="32"/>
        </w:rPr>
        <w:t>（2</w:t>
      </w:r>
      <w:r>
        <w:rPr>
          <w:rStyle w:val="ab"/>
          <w:rFonts w:ascii="仿宋" w:eastAsia="仿宋" w:hAnsi="仿宋"/>
          <w:bCs/>
          <w:color w:val="000000"/>
          <w:sz w:val="32"/>
          <w:szCs w:val="32"/>
        </w:rPr>
        <w:t>10</w:t>
      </w:r>
      <w:r>
        <w:rPr>
          <w:rStyle w:val="ab"/>
          <w:rFonts w:ascii="仿宋" w:eastAsia="仿宋" w:hAnsi="仿宋" w:hint="eastAsia"/>
          <w:bCs/>
          <w:color w:val="000000"/>
          <w:sz w:val="32"/>
          <w:szCs w:val="32"/>
        </w:rPr>
        <w:t>）行政事业单位医疗（1</w:t>
      </w:r>
      <w:r>
        <w:rPr>
          <w:rStyle w:val="ab"/>
          <w:rFonts w:ascii="仿宋" w:eastAsia="仿宋" w:hAnsi="仿宋"/>
          <w:bCs/>
          <w:color w:val="000000"/>
          <w:sz w:val="32"/>
          <w:szCs w:val="32"/>
        </w:rPr>
        <w:t>1</w:t>
      </w:r>
      <w:r>
        <w:rPr>
          <w:rStyle w:val="ab"/>
          <w:rFonts w:ascii="仿宋" w:eastAsia="仿宋" w:hAnsi="仿宋" w:hint="eastAsia"/>
          <w:bCs/>
          <w:color w:val="000000"/>
          <w:sz w:val="32"/>
          <w:szCs w:val="32"/>
        </w:rPr>
        <w:t>）事业单位医疗（0</w:t>
      </w:r>
      <w:r>
        <w:rPr>
          <w:rStyle w:val="ab"/>
          <w:rFonts w:ascii="仿宋" w:eastAsia="仿宋" w:hAnsi="仿宋"/>
          <w:bCs/>
          <w:color w:val="000000"/>
          <w:sz w:val="32"/>
          <w:szCs w:val="32"/>
        </w:rPr>
        <w:t>2</w:t>
      </w:r>
      <w:r>
        <w:rPr>
          <w:rStyle w:val="ab"/>
          <w:rFonts w:ascii="仿宋" w:eastAsia="仿宋" w:hAnsi="仿宋" w:hint="eastAsia"/>
          <w:bCs/>
          <w:color w:val="000000"/>
          <w:sz w:val="32"/>
          <w:szCs w:val="32"/>
        </w:rPr>
        <w:t>）</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34.69</w:t>
      </w:r>
      <w:r>
        <w:rPr>
          <w:rStyle w:val="ab"/>
          <w:rFonts w:ascii="仿宋" w:eastAsia="仿宋" w:hAnsi="仿宋" w:hint="eastAsia"/>
          <w:b w:val="0"/>
          <w:bCs/>
          <w:color w:val="000000"/>
          <w:sz w:val="32"/>
          <w:szCs w:val="32"/>
        </w:rPr>
        <w:t>万元，完成预算</w:t>
      </w:r>
      <w:r w:rsidR="00EB76EC">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，决算数小于预算数的主要原因是人员减少。</w:t>
      </w:r>
    </w:p>
    <w:p w14:paraId="3046872B" w14:textId="0FBF5E2B" w:rsidR="00AA38AD" w:rsidRDefault="00965CD8" w:rsidP="00965CD8">
      <w:pPr>
        <w:spacing w:line="600" w:lineRule="exact"/>
        <w:ind w:firstLineChars="200" w:firstLine="643"/>
        <w:rPr>
          <w:rFonts w:ascii="仿宋" w:eastAsia="仿宋" w:hAnsi="仿宋"/>
          <w:b/>
          <w:color w:val="000000"/>
          <w:sz w:val="32"/>
          <w:szCs w:val="32"/>
        </w:rPr>
      </w:pPr>
      <w:r>
        <w:rPr>
          <w:rStyle w:val="ab"/>
          <w:rFonts w:ascii="仿宋" w:eastAsia="仿宋" w:hAnsi="仿宋" w:hint="eastAsia"/>
          <w:bCs/>
          <w:color w:val="000000"/>
          <w:sz w:val="32"/>
          <w:szCs w:val="32"/>
        </w:rPr>
        <w:t>5</w:t>
      </w:r>
      <w:r>
        <w:rPr>
          <w:rStyle w:val="ab"/>
          <w:rFonts w:ascii="仿宋" w:eastAsia="仿宋" w:hAnsi="仿宋"/>
          <w:bCs/>
          <w:color w:val="000000"/>
          <w:sz w:val="32"/>
          <w:szCs w:val="32"/>
        </w:rPr>
        <w:t>.</w:t>
      </w:r>
      <w:r>
        <w:rPr>
          <w:rFonts w:ascii="仿宋" w:eastAsia="仿宋" w:hAnsi="仿宋" w:hint="eastAsia"/>
          <w:b/>
          <w:bCs/>
          <w:color w:val="000000" w:themeColor="text1"/>
          <w:sz w:val="32"/>
          <w:szCs w:val="32"/>
        </w:rPr>
        <w:t>住房保障支出</w:t>
      </w:r>
      <w:r>
        <w:rPr>
          <w:rStyle w:val="ab"/>
          <w:rFonts w:ascii="仿宋" w:eastAsia="仿宋" w:hAnsi="仿宋" w:hint="eastAsia"/>
          <w:bCs/>
          <w:color w:val="000000"/>
          <w:sz w:val="32"/>
          <w:szCs w:val="32"/>
        </w:rPr>
        <w:t>（2</w:t>
      </w:r>
      <w:r>
        <w:rPr>
          <w:rStyle w:val="ab"/>
          <w:rFonts w:ascii="仿宋" w:eastAsia="仿宋" w:hAnsi="仿宋"/>
          <w:bCs/>
          <w:color w:val="000000"/>
          <w:sz w:val="32"/>
          <w:szCs w:val="32"/>
        </w:rPr>
        <w:t>21</w:t>
      </w:r>
      <w:r>
        <w:rPr>
          <w:rStyle w:val="ab"/>
          <w:rFonts w:ascii="仿宋" w:eastAsia="仿宋" w:hAnsi="仿宋" w:hint="eastAsia"/>
          <w:bCs/>
          <w:color w:val="000000"/>
          <w:sz w:val="32"/>
          <w:szCs w:val="32"/>
        </w:rPr>
        <w:t>）住房改革支出（</w:t>
      </w:r>
      <w:r>
        <w:rPr>
          <w:rStyle w:val="ab"/>
          <w:rFonts w:ascii="仿宋" w:eastAsia="仿宋" w:hAnsi="仿宋"/>
          <w:bCs/>
          <w:color w:val="000000"/>
          <w:sz w:val="32"/>
          <w:szCs w:val="32"/>
        </w:rPr>
        <w:t>02</w:t>
      </w:r>
      <w:r>
        <w:rPr>
          <w:rStyle w:val="ab"/>
          <w:rFonts w:ascii="仿宋" w:eastAsia="仿宋" w:hAnsi="仿宋" w:hint="eastAsia"/>
          <w:bCs/>
          <w:color w:val="000000"/>
          <w:sz w:val="32"/>
          <w:szCs w:val="32"/>
        </w:rPr>
        <w:t>）住房公积金</w:t>
      </w:r>
      <w:r>
        <w:rPr>
          <w:rStyle w:val="ab"/>
          <w:rFonts w:ascii="仿宋" w:eastAsia="仿宋" w:hAnsi="仿宋" w:hint="eastAsia"/>
          <w:bCs/>
          <w:color w:val="000000"/>
          <w:sz w:val="32"/>
          <w:szCs w:val="32"/>
        </w:rPr>
        <w:lastRenderedPageBreak/>
        <w:t>（</w:t>
      </w:r>
      <w:r>
        <w:rPr>
          <w:rStyle w:val="ab"/>
          <w:rFonts w:ascii="仿宋" w:eastAsia="仿宋" w:hAnsi="仿宋"/>
          <w:bCs/>
          <w:color w:val="000000"/>
          <w:sz w:val="32"/>
          <w:szCs w:val="32"/>
        </w:rPr>
        <w:t>01</w:t>
      </w:r>
      <w:r>
        <w:rPr>
          <w:rStyle w:val="ab"/>
          <w:rFonts w:ascii="仿宋" w:eastAsia="仿宋" w:hAnsi="仿宋" w:hint="eastAsia"/>
          <w:bCs/>
          <w:color w:val="000000"/>
          <w:sz w:val="32"/>
          <w:szCs w:val="32"/>
        </w:rPr>
        <w:t>）</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Pr>
          <w:rStyle w:val="ab"/>
          <w:rFonts w:ascii="仿宋" w:eastAsia="仿宋" w:hAnsi="仿宋"/>
          <w:b w:val="0"/>
          <w:bCs/>
          <w:color w:val="000000"/>
          <w:sz w:val="32"/>
          <w:szCs w:val="32"/>
        </w:rPr>
        <w:t>73.12</w:t>
      </w:r>
      <w:r>
        <w:rPr>
          <w:rStyle w:val="ab"/>
          <w:rFonts w:ascii="仿宋" w:eastAsia="仿宋" w:hAnsi="仿宋" w:hint="eastAsia"/>
          <w:b w:val="0"/>
          <w:bCs/>
          <w:color w:val="000000"/>
          <w:sz w:val="32"/>
          <w:szCs w:val="32"/>
        </w:rPr>
        <w:t>万元，完成预算</w:t>
      </w:r>
      <w:r w:rsidR="00EB76EC">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，决算数大于预算数的主要原因是人员缴费基数增加。</w:t>
      </w:r>
    </w:p>
    <w:p w14:paraId="1CBC3E7C" w14:textId="77777777" w:rsidR="00AA38AD" w:rsidRDefault="00965CD8">
      <w:pPr>
        <w:tabs>
          <w:tab w:val="right" w:pos="8306"/>
        </w:tabs>
        <w:spacing w:line="600" w:lineRule="exact"/>
        <w:ind w:firstLine="640"/>
        <w:outlineLvl w:val="1"/>
        <w:rPr>
          <w:rStyle w:val="20"/>
        </w:rPr>
      </w:pPr>
      <w:bookmarkStart w:id="54" w:name="_Toc15377214"/>
      <w:bookmarkStart w:id="55" w:name="_Toc15396608"/>
      <w:bookmarkStart w:id="56" w:name="_Toc56355843"/>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54"/>
      <w:bookmarkEnd w:id="55"/>
      <w:bookmarkEnd w:id="56"/>
      <w:r>
        <w:rPr>
          <w:rStyle w:val="20"/>
          <w:rFonts w:ascii="黑体" w:eastAsia="黑体" w:hAnsi="黑体"/>
          <w:b w:val="0"/>
        </w:rPr>
        <w:tab/>
      </w:r>
    </w:p>
    <w:p w14:paraId="7CB5E7EC" w14:textId="0AE5C78F" w:rsidR="00AA38AD" w:rsidRDefault="00965CD8">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5E6CD9">
        <w:rPr>
          <w:rFonts w:ascii="仿宋" w:eastAsia="仿宋" w:hAnsi="仿宋"/>
          <w:color w:val="000000"/>
          <w:sz w:val="32"/>
          <w:szCs w:val="32"/>
        </w:rPr>
        <w:t>1225.02</w:t>
      </w:r>
      <w:r>
        <w:rPr>
          <w:rFonts w:ascii="仿宋" w:eastAsia="仿宋" w:hAnsi="仿宋" w:hint="eastAsia"/>
          <w:color w:val="000000"/>
          <w:sz w:val="32"/>
          <w:szCs w:val="32"/>
        </w:rPr>
        <w:t>万元，其中：</w:t>
      </w:r>
    </w:p>
    <w:p w14:paraId="698F3082" w14:textId="47D1E91E" w:rsidR="00AA38AD" w:rsidRDefault="00965CD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5E6CD9">
        <w:rPr>
          <w:rFonts w:ascii="仿宋" w:eastAsia="仿宋" w:hAnsi="仿宋"/>
          <w:color w:val="000000"/>
          <w:sz w:val="32"/>
          <w:szCs w:val="32"/>
        </w:rPr>
        <w:t>991.8</w:t>
      </w:r>
      <w:r>
        <w:rPr>
          <w:rFonts w:ascii="仿宋" w:eastAsia="仿宋" w:hAnsi="仿宋" w:hint="eastAsia"/>
          <w:color w:val="000000"/>
          <w:sz w:val="32"/>
          <w:szCs w:val="32"/>
        </w:rPr>
        <w:t>万元，主要包括：基本工资</w:t>
      </w:r>
      <w:r w:rsidR="005E6CD9">
        <w:rPr>
          <w:rFonts w:ascii="仿宋" w:eastAsia="仿宋" w:hAnsi="仿宋" w:hint="eastAsia"/>
          <w:color w:val="000000"/>
          <w:sz w:val="32"/>
          <w:szCs w:val="32"/>
        </w:rPr>
        <w:t>3</w:t>
      </w:r>
      <w:r w:rsidR="005E6CD9">
        <w:rPr>
          <w:rFonts w:ascii="仿宋" w:eastAsia="仿宋" w:hAnsi="仿宋"/>
          <w:color w:val="000000"/>
          <w:sz w:val="32"/>
          <w:szCs w:val="32"/>
        </w:rPr>
        <w:t>25.13</w:t>
      </w:r>
      <w:r w:rsidR="005E6CD9">
        <w:rPr>
          <w:rFonts w:ascii="仿宋" w:eastAsia="仿宋" w:hAnsi="仿宋" w:hint="eastAsia"/>
          <w:color w:val="000000"/>
          <w:sz w:val="32"/>
          <w:szCs w:val="32"/>
        </w:rPr>
        <w:t>万元</w:t>
      </w:r>
      <w:r>
        <w:rPr>
          <w:rFonts w:ascii="仿宋" w:eastAsia="仿宋" w:hAnsi="仿宋" w:hint="eastAsia"/>
          <w:color w:val="000000"/>
          <w:sz w:val="32"/>
          <w:szCs w:val="32"/>
        </w:rPr>
        <w:t>、津贴补贴</w:t>
      </w:r>
      <w:r w:rsidR="005E6CD9">
        <w:rPr>
          <w:rFonts w:ascii="仿宋" w:eastAsia="仿宋" w:hAnsi="仿宋" w:hint="eastAsia"/>
          <w:color w:val="000000"/>
          <w:sz w:val="32"/>
          <w:szCs w:val="32"/>
        </w:rPr>
        <w:t>5</w:t>
      </w:r>
      <w:r w:rsidR="005E6CD9">
        <w:rPr>
          <w:rFonts w:ascii="仿宋" w:eastAsia="仿宋" w:hAnsi="仿宋"/>
          <w:color w:val="000000"/>
          <w:sz w:val="32"/>
          <w:szCs w:val="32"/>
        </w:rPr>
        <w:t>5.23</w:t>
      </w:r>
      <w:r w:rsidR="005E6CD9">
        <w:rPr>
          <w:rFonts w:ascii="仿宋" w:eastAsia="仿宋" w:hAnsi="仿宋" w:hint="eastAsia"/>
          <w:color w:val="000000"/>
          <w:sz w:val="32"/>
          <w:szCs w:val="32"/>
        </w:rPr>
        <w:t>万元</w:t>
      </w:r>
      <w:r>
        <w:rPr>
          <w:rFonts w:ascii="仿宋" w:eastAsia="仿宋" w:hAnsi="仿宋" w:hint="eastAsia"/>
          <w:color w:val="000000"/>
          <w:sz w:val="32"/>
          <w:szCs w:val="32"/>
        </w:rPr>
        <w:t>、奖金</w:t>
      </w:r>
      <w:r w:rsidR="005E6CD9">
        <w:rPr>
          <w:rFonts w:ascii="仿宋" w:eastAsia="仿宋" w:hAnsi="仿宋" w:hint="eastAsia"/>
          <w:color w:val="000000"/>
          <w:sz w:val="32"/>
          <w:szCs w:val="32"/>
        </w:rPr>
        <w:t>1</w:t>
      </w:r>
      <w:r w:rsidR="005E6CD9">
        <w:rPr>
          <w:rFonts w:ascii="仿宋" w:eastAsia="仿宋" w:hAnsi="仿宋"/>
          <w:color w:val="000000"/>
          <w:sz w:val="32"/>
          <w:szCs w:val="32"/>
        </w:rPr>
        <w:t>56.95</w:t>
      </w:r>
      <w:r w:rsidR="005E6CD9">
        <w:rPr>
          <w:rFonts w:ascii="仿宋" w:eastAsia="仿宋" w:hAnsi="仿宋" w:hint="eastAsia"/>
          <w:color w:val="000000"/>
          <w:sz w:val="32"/>
          <w:szCs w:val="32"/>
        </w:rPr>
        <w:t>万元</w:t>
      </w:r>
      <w:r>
        <w:rPr>
          <w:rFonts w:ascii="仿宋" w:eastAsia="仿宋" w:hAnsi="仿宋" w:hint="eastAsia"/>
          <w:color w:val="000000"/>
          <w:sz w:val="32"/>
          <w:szCs w:val="32"/>
        </w:rPr>
        <w:t>、绩效工资</w:t>
      </w:r>
      <w:r w:rsidR="005E6CD9">
        <w:rPr>
          <w:rFonts w:ascii="仿宋" w:eastAsia="仿宋" w:hAnsi="仿宋" w:hint="eastAsia"/>
          <w:color w:val="000000"/>
          <w:sz w:val="32"/>
          <w:szCs w:val="32"/>
        </w:rPr>
        <w:t>1</w:t>
      </w:r>
      <w:r w:rsidR="005E6CD9">
        <w:rPr>
          <w:rFonts w:ascii="仿宋" w:eastAsia="仿宋" w:hAnsi="仿宋"/>
          <w:color w:val="000000"/>
          <w:sz w:val="32"/>
          <w:szCs w:val="32"/>
        </w:rPr>
        <w:t>79.81</w:t>
      </w:r>
      <w:r w:rsidR="005E6CD9">
        <w:rPr>
          <w:rFonts w:ascii="仿宋" w:eastAsia="仿宋" w:hAnsi="仿宋" w:hint="eastAsia"/>
          <w:color w:val="000000"/>
          <w:sz w:val="32"/>
          <w:szCs w:val="32"/>
        </w:rPr>
        <w:t>万元</w:t>
      </w:r>
      <w:r>
        <w:rPr>
          <w:rFonts w:ascii="仿宋" w:eastAsia="仿宋" w:hAnsi="仿宋" w:hint="eastAsia"/>
          <w:color w:val="000000"/>
          <w:sz w:val="32"/>
          <w:szCs w:val="32"/>
        </w:rPr>
        <w:t>、机关事业单位基本养老保险缴费</w:t>
      </w:r>
      <w:r w:rsidR="005E6CD9">
        <w:rPr>
          <w:rFonts w:ascii="仿宋" w:eastAsia="仿宋" w:hAnsi="仿宋" w:hint="eastAsia"/>
          <w:color w:val="000000"/>
          <w:sz w:val="32"/>
          <w:szCs w:val="32"/>
        </w:rPr>
        <w:t>8</w:t>
      </w:r>
      <w:r w:rsidR="005E6CD9">
        <w:rPr>
          <w:rFonts w:ascii="仿宋" w:eastAsia="仿宋" w:hAnsi="仿宋"/>
          <w:color w:val="000000"/>
          <w:sz w:val="32"/>
          <w:szCs w:val="32"/>
        </w:rPr>
        <w:t>7.08</w:t>
      </w:r>
      <w:r w:rsidR="005E6CD9">
        <w:rPr>
          <w:rFonts w:ascii="仿宋" w:eastAsia="仿宋" w:hAnsi="仿宋" w:hint="eastAsia"/>
          <w:color w:val="000000"/>
          <w:sz w:val="32"/>
          <w:szCs w:val="32"/>
        </w:rPr>
        <w:t>万元</w:t>
      </w:r>
      <w:r>
        <w:rPr>
          <w:rFonts w:ascii="仿宋" w:eastAsia="仿宋" w:hAnsi="仿宋" w:hint="eastAsia"/>
          <w:color w:val="000000"/>
          <w:sz w:val="32"/>
          <w:szCs w:val="32"/>
        </w:rPr>
        <w:t>、职业年金缴费</w:t>
      </w:r>
      <w:r w:rsidR="005E6CD9">
        <w:rPr>
          <w:rFonts w:ascii="仿宋" w:eastAsia="仿宋" w:hAnsi="仿宋" w:hint="eastAsia"/>
          <w:color w:val="000000"/>
          <w:sz w:val="32"/>
          <w:szCs w:val="32"/>
        </w:rPr>
        <w:t>1</w:t>
      </w:r>
      <w:r w:rsidR="005E6CD9">
        <w:rPr>
          <w:rFonts w:ascii="仿宋" w:eastAsia="仿宋" w:hAnsi="仿宋"/>
          <w:color w:val="000000"/>
          <w:sz w:val="32"/>
          <w:szCs w:val="32"/>
        </w:rPr>
        <w:t>.63</w:t>
      </w:r>
      <w:r w:rsidR="005E6CD9">
        <w:rPr>
          <w:rFonts w:ascii="仿宋" w:eastAsia="仿宋" w:hAnsi="仿宋" w:hint="eastAsia"/>
          <w:color w:val="000000"/>
          <w:sz w:val="32"/>
          <w:szCs w:val="32"/>
        </w:rPr>
        <w:t>万元</w:t>
      </w:r>
      <w:r>
        <w:rPr>
          <w:rFonts w:ascii="仿宋" w:eastAsia="仿宋" w:hAnsi="仿宋" w:hint="eastAsia"/>
          <w:color w:val="000000"/>
          <w:sz w:val="32"/>
          <w:szCs w:val="32"/>
        </w:rPr>
        <w:t>、</w:t>
      </w:r>
      <w:r w:rsidR="005E6CD9">
        <w:rPr>
          <w:rFonts w:ascii="仿宋" w:eastAsia="仿宋" w:hAnsi="仿宋" w:hint="eastAsia"/>
          <w:color w:val="000000"/>
          <w:sz w:val="32"/>
          <w:szCs w:val="32"/>
        </w:rPr>
        <w:t>职工基本医疗保险缴费3</w:t>
      </w:r>
      <w:r w:rsidR="005E6CD9">
        <w:rPr>
          <w:rFonts w:ascii="仿宋" w:eastAsia="仿宋" w:hAnsi="仿宋"/>
          <w:color w:val="000000"/>
          <w:sz w:val="32"/>
          <w:szCs w:val="32"/>
        </w:rPr>
        <w:t>4.69</w:t>
      </w:r>
      <w:r w:rsidR="005E6CD9">
        <w:rPr>
          <w:rFonts w:ascii="仿宋" w:eastAsia="仿宋" w:hAnsi="仿宋" w:hint="eastAsia"/>
          <w:color w:val="000000"/>
          <w:sz w:val="32"/>
          <w:szCs w:val="32"/>
        </w:rPr>
        <w:t>万元、</w:t>
      </w:r>
      <w:r>
        <w:rPr>
          <w:rFonts w:ascii="仿宋" w:eastAsia="仿宋" w:hAnsi="仿宋" w:hint="eastAsia"/>
          <w:color w:val="000000"/>
          <w:sz w:val="32"/>
          <w:szCs w:val="32"/>
        </w:rPr>
        <w:t>生活补助</w:t>
      </w:r>
      <w:r w:rsidR="005E6CD9">
        <w:rPr>
          <w:rFonts w:ascii="仿宋" w:eastAsia="仿宋" w:hAnsi="仿宋" w:hint="eastAsia"/>
          <w:color w:val="000000"/>
          <w:sz w:val="32"/>
          <w:szCs w:val="32"/>
        </w:rPr>
        <w:t>0</w:t>
      </w:r>
      <w:r w:rsidR="005E6CD9">
        <w:rPr>
          <w:rFonts w:ascii="仿宋" w:eastAsia="仿宋" w:hAnsi="仿宋"/>
          <w:color w:val="000000"/>
          <w:sz w:val="32"/>
          <w:szCs w:val="32"/>
        </w:rPr>
        <w:t>.77</w:t>
      </w:r>
      <w:r w:rsidR="005E6CD9">
        <w:rPr>
          <w:rFonts w:ascii="仿宋" w:eastAsia="仿宋" w:hAnsi="仿宋" w:hint="eastAsia"/>
          <w:color w:val="000000"/>
          <w:sz w:val="32"/>
          <w:szCs w:val="32"/>
        </w:rPr>
        <w:t>万元</w:t>
      </w:r>
      <w:r>
        <w:rPr>
          <w:rFonts w:ascii="仿宋" w:eastAsia="仿宋" w:hAnsi="仿宋" w:hint="eastAsia"/>
          <w:color w:val="000000"/>
          <w:sz w:val="32"/>
          <w:szCs w:val="32"/>
        </w:rPr>
        <w:t>、</w:t>
      </w:r>
      <w:r w:rsidR="005E6CD9">
        <w:rPr>
          <w:rFonts w:ascii="仿宋" w:eastAsia="仿宋" w:hAnsi="仿宋" w:hint="eastAsia"/>
          <w:color w:val="000000"/>
          <w:sz w:val="32"/>
          <w:szCs w:val="32"/>
        </w:rPr>
        <w:t>助学</w:t>
      </w:r>
      <w:r>
        <w:rPr>
          <w:rFonts w:ascii="仿宋" w:eastAsia="仿宋" w:hAnsi="仿宋" w:hint="eastAsia"/>
          <w:color w:val="000000"/>
          <w:sz w:val="32"/>
          <w:szCs w:val="32"/>
        </w:rPr>
        <w:t>金</w:t>
      </w:r>
      <w:r w:rsidR="005E6CD9">
        <w:rPr>
          <w:rFonts w:ascii="仿宋" w:eastAsia="仿宋" w:hAnsi="仿宋" w:hint="eastAsia"/>
          <w:color w:val="000000"/>
          <w:sz w:val="32"/>
          <w:szCs w:val="32"/>
        </w:rPr>
        <w:t>5</w:t>
      </w:r>
      <w:r w:rsidR="005E6CD9">
        <w:rPr>
          <w:rFonts w:ascii="仿宋" w:eastAsia="仿宋" w:hAnsi="仿宋"/>
          <w:color w:val="000000"/>
          <w:sz w:val="32"/>
          <w:szCs w:val="32"/>
        </w:rPr>
        <w:t>7.15</w:t>
      </w:r>
      <w:r w:rsidR="005E6CD9">
        <w:rPr>
          <w:rFonts w:ascii="仿宋" w:eastAsia="仿宋" w:hAnsi="仿宋" w:hint="eastAsia"/>
          <w:color w:val="000000"/>
          <w:sz w:val="32"/>
          <w:szCs w:val="32"/>
        </w:rPr>
        <w:t>万元</w:t>
      </w:r>
      <w:r>
        <w:rPr>
          <w:rFonts w:ascii="仿宋" w:eastAsia="仿宋" w:hAnsi="仿宋" w:hint="eastAsia"/>
          <w:color w:val="000000"/>
          <w:sz w:val="32"/>
          <w:szCs w:val="32"/>
        </w:rPr>
        <w:t>、住房公积金</w:t>
      </w:r>
      <w:r w:rsidR="005E6CD9">
        <w:rPr>
          <w:rFonts w:ascii="仿宋" w:eastAsia="仿宋" w:hAnsi="仿宋" w:hint="eastAsia"/>
          <w:color w:val="000000"/>
          <w:sz w:val="32"/>
          <w:szCs w:val="32"/>
        </w:rPr>
        <w:t>7</w:t>
      </w:r>
      <w:r w:rsidR="005E6CD9">
        <w:rPr>
          <w:rFonts w:ascii="仿宋" w:eastAsia="仿宋" w:hAnsi="仿宋"/>
          <w:color w:val="000000"/>
          <w:sz w:val="32"/>
          <w:szCs w:val="32"/>
        </w:rPr>
        <w:t>3.12</w:t>
      </w:r>
      <w:r w:rsidR="005E6CD9">
        <w:rPr>
          <w:rFonts w:ascii="仿宋" w:eastAsia="仿宋" w:hAnsi="仿宋" w:hint="eastAsia"/>
          <w:color w:val="000000"/>
          <w:sz w:val="32"/>
          <w:szCs w:val="32"/>
        </w:rPr>
        <w:t>万元</w:t>
      </w:r>
      <w:r>
        <w:rPr>
          <w:rFonts w:ascii="仿宋" w:eastAsia="仿宋" w:hAnsi="仿宋" w:hint="eastAsia"/>
          <w:color w:val="000000"/>
          <w:sz w:val="32"/>
          <w:szCs w:val="32"/>
        </w:rPr>
        <w:t>、其他对个人和家庭的补助支出</w:t>
      </w:r>
      <w:r w:rsidR="005E6CD9">
        <w:rPr>
          <w:rFonts w:ascii="仿宋" w:eastAsia="仿宋" w:hAnsi="仿宋" w:hint="eastAsia"/>
          <w:color w:val="000000"/>
          <w:sz w:val="32"/>
          <w:szCs w:val="32"/>
        </w:rPr>
        <w:t>2</w:t>
      </w:r>
      <w:r w:rsidR="005E6CD9">
        <w:rPr>
          <w:rFonts w:ascii="仿宋" w:eastAsia="仿宋" w:hAnsi="仿宋"/>
          <w:color w:val="000000"/>
          <w:sz w:val="32"/>
          <w:szCs w:val="32"/>
        </w:rPr>
        <w:t>0.24</w:t>
      </w:r>
      <w:r w:rsidR="005E6CD9">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5E6CD9">
        <w:rPr>
          <w:rFonts w:ascii="仿宋" w:eastAsia="仿宋" w:hAnsi="仿宋"/>
          <w:color w:val="000000"/>
          <w:sz w:val="32"/>
          <w:szCs w:val="32"/>
        </w:rPr>
        <w:t>233.24</w:t>
      </w:r>
      <w:r>
        <w:rPr>
          <w:rFonts w:ascii="仿宋" w:eastAsia="仿宋" w:hAnsi="仿宋" w:hint="eastAsia"/>
          <w:color w:val="000000"/>
          <w:sz w:val="32"/>
          <w:szCs w:val="32"/>
        </w:rPr>
        <w:t>万元，主要包括：办公费</w:t>
      </w:r>
      <w:r w:rsidR="005E6CD9">
        <w:rPr>
          <w:rFonts w:ascii="仿宋" w:eastAsia="仿宋" w:hAnsi="仿宋" w:hint="eastAsia"/>
          <w:color w:val="000000"/>
          <w:sz w:val="32"/>
          <w:szCs w:val="32"/>
        </w:rPr>
        <w:t>2</w:t>
      </w:r>
      <w:r w:rsidR="005E6CD9">
        <w:rPr>
          <w:rFonts w:ascii="仿宋" w:eastAsia="仿宋" w:hAnsi="仿宋"/>
          <w:color w:val="000000"/>
          <w:sz w:val="32"/>
          <w:szCs w:val="32"/>
        </w:rPr>
        <w:t>4</w:t>
      </w:r>
      <w:r w:rsidR="005E6CD9">
        <w:rPr>
          <w:rFonts w:ascii="仿宋" w:eastAsia="仿宋" w:hAnsi="仿宋" w:hint="eastAsia"/>
          <w:color w:val="000000"/>
          <w:sz w:val="32"/>
          <w:szCs w:val="32"/>
        </w:rPr>
        <w:t>万元</w:t>
      </w:r>
      <w:r>
        <w:rPr>
          <w:rFonts w:ascii="仿宋" w:eastAsia="仿宋" w:hAnsi="仿宋" w:hint="eastAsia"/>
          <w:color w:val="000000"/>
          <w:sz w:val="32"/>
          <w:szCs w:val="32"/>
        </w:rPr>
        <w:t>、水费</w:t>
      </w:r>
      <w:r w:rsidR="005E6CD9">
        <w:rPr>
          <w:rFonts w:ascii="仿宋" w:eastAsia="仿宋" w:hAnsi="仿宋" w:hint="eastAsia"/>
          <w:color w:val="000000"/>
          <w:sz w:val="32"/>
          <w:szCs w:val="32"/>
        </w:rPr>
        <w:t>5</w:t>
      </w:r>
      <w:r w:rsidR="005E6CD9">
        <w:rPr>
          <w:rFonts w:ascii="仿宋" w:eastAsia="仿宋" w:hAnsi="仿宋"/>
          <w:color w:val="000000"/>
          <w:sz w:val="32"/>
          <w:szCs w:val="32"/>
        </w:rPr>
        <w:t>.29</w:t>
      </w:r>
      <w:r w:rsidR="005E6CD9">
        <w:rPr>
          <w:rFonts w:ascii="仿宋" w:eastAsia="仿宋" w:hAnsi="仿宋" w:hint="eastAsia"/>
          <w:color w:val="000000"/>
          <w:sz w:val="32"/>
          <w:szCs w:val="32"/>
        </w:rPr>
        <w:t>万元</w:t>
      </w:r>
      <w:r>
        <w:rPr>
          <w:rFonts w:ascii="仿宋" w:eastAsia="仿宋" w:hAnsi="仿宋" w:hint="eastAsia"/>
          <w:color w:val="000000"/>
          <w:sz w:val="32"/>
          <w:szCs w:val="32"/>
        </w:rPr>
        <w:t>、电费</w:t>
      </w:r>
      <w:r w:rsidR="005E6CD9">
        <w:rPr>
          <w:rFonts w:ascii="仿宋" w:eastAsia="仿宋" w:hAnsi="仿宋" w:hint="eastAsia"/>
          <w:color w:val="000000"/>
          <w:sz w:val="32"/>
          <w:szCs w:val="32"/>
        </w:rPr>
        <w:t>6</w:t>
      </w:r>
      <w:r w:rsidR="005E6CD9">
        <w:rPr>
          <w:rFonts w:ascii="仿宋" w:eastAsia="仿宋" w:hAnsi="仿宋"/>
          <w:color w:val="000000"/>
          <w:sz w:val="32"/>
          <w:szCs w:val="32"/>
        </w:rPr>
        <w:t>.62</w:t>
      </w:r>
      <w:r w:rsidR="005E6CD9">
        <w:rPr>
          <w:rFonts w:ascii="仿宋" w:eastAsia="仿宋" w:hAnsi="仿宋" w:hint="eastAsia"/>
          <w:color w:val="000000"/>
          <w:sz w:val="32"/>
          <w:szCs w:val="32"/>
        </w:rPr>
        <w:t>万元</w:t>
      </w:r>
      <w:r>
        <w:rPr>
          <w:rFonts w:ascii="仿宋" w:eastAsia="仿宋" w:hAnsi="仿宋" w:hint="eastAsia"/>
          <w:color w:val="000000"/>
          <w:sz w:val="32"/>
          <w:szCs w:val="32"/>
        </w:rPr>
        <w:t>、邮电费</w:t>
      </w:r>
      <w:r w:rsidR="005E6CD9">
        <w:rPr>
          <w:rFonts w:ascii="仿宋" w:eastAsia="仿宋" w:hAnsi="仿宋" w:hint="eastAsia"/>
          <w:color w:val="000000"/>
          <w:sz w:val="32"/>
          <w:szCs w:val="32"/>
        </w:rPr>
        <w:t>4</w:t>
      </w:r>
      <w:r w:rsidR="005E6CD9">
        <w:rPr>
          <w:rFonts w:ascii="仿宋" w:eastAsia="仿宋" w:hAnsi="仿宋"/>
          <w:color w:val="000000"/>
          <w:sz w:val="32"/>
          <w:szCs w:val="32"/>
        </w:rPr>
        <w:t>.11</w:t>
      </w:r>
      <w:r w:rsidR="005E6CD9">
        <w:rPr>
          <w:rFonts w:ascii="仿宋" w:eastAsia="仿宋" w:hAnsi="仿宋" w:hint="eastAsia"/>
          <w:color w:val="000000"/>
          <w:sz w:val="32"/>
          <w:szCs w:val="32"/>
        </w:rPr>
        <w:t>万元</w:t>
      </w:r>
      <w:r>
        <w:rPr>
          <w:rFonts w:ascii="仿宋" w:eastAsia="仿宋" w:hAnsi="仿宋" w:hint="eastAsia"/>
          <w:color w:val="000000"/>
          <w:sz w:val="32"/>
          <w:szCs w:val="32"/>
        </w:rPr>
        <w:t>、物业管理费</w:t>
      </w:r>
      <w:r w:rsidR="005E6CD9">
        <w:rPr>
          <w:rFonts w:ascii="仿宋" w:eastAsia="仿宋" w:hAnsi="仿宋" w:hint="eastAsia"/>
          <w:color w:val="000000"/>
          <w:sz w:val="32"/>
          <w:szCs w:val="32"/>
        </w:rPr>
        <w:t>1</w:t>
      </w:r>
      <w:r w:rsidR="005E6CD9">
        <w:rPr>
          <w:rFonts w:ascii="仿宋" w:eastAsia="仿宋" w:hAnsi="仿宋"/>
          <w:color w:val="000000"/>
          <w:sz w:val="32"/>
          <w:szCs w:val="32"/>
        </w:rPr>
        <w:t>.08</w:t>
      </w:r>
      <w:r w:rsidR="005E6CD9">
        <w:rPr>
          <w:rFonts w:ascii="仿宋" w:eastAsia="仿宋" w:hAnsi="仿宋" w:hint="eastAsia"/>
          <w:color w:val="000000"/>
          <w:sz w:val="32"/>
          <w:szCs w:val="32"/>
        </w:rPr>
        <w:t>万元</w:t>
      </w:r>
      <w:r>
        <w:rPr>
          <w:rFonts w:ascii="仿宋" w:eastAsia="仿宋" w:hAnsi="仿宋" w:hint="eastAsia"/>
          <w:color w:val="000000"/>
          <w:sz w:val="32"/>
          <w:szCs w:val="32"/>
        </w:rPr>
        <w:t>、差旅费</w:t>
      </w:r>
      <w:r w:rsidR="005E6CD9">
        <w:rPr>
          <w:rFonts w:ascii="仿宋" w:eastAsia="仿宋" w:hAnsi="仿宋" w:hint="eastAsia"/>
          <w:color w:val="000000"/>
          <w:sz w:val="32"/>
          <w:szCs w:val="32"/>
        </w:rPr>
        <w:t>9</w:t>
      </w:r>
      <w:r w:rsidR="005E6CD9">
        <w:rPr>
          <w:rFonts w:ascii="仿宋" w:eastAsia="仿宋" w:hAnsi="仿宋"/>
          <w:color w:val="000000"/>
          <w:sz w:val="32"/>
          <w:szCs w:val="32"/>
        </w:rPr>
        <w:t>.23</w:t>
      </w:r>
      <w:r w:rsidR="005E6CD9">
        <w:rPr>
          <w:rFonts w:ascii="仿宋" w:eastAsia="仿宋" w:hAnsi="仿宋" w:hint="eastAsia"/>
          <w:color w:val="000000"/>
          <w:sz w:val="32"/>
          <w:szCs w:val="32"/>
        </w:rPr>
        <w:t>万元</w:t>
      </w:r>
      <w:r>
        <w:rPr>
          <w:rFonts w:ascii="仿宋" w:eastAsia="仿宋" w:hAnsi="仿宋" w:hint="eastAsia"/>
          <w:color w:val="000000"/>
          <w:sz w:val="32"/>
          <w:szCs w:val="32"/>
        </w:rPr>
        <w:t>、维修（护）费</w:t>
      </w:r>
      <w:r w:rsidR="005E6CD9">
        <w:rPr>
          <w:rFonts w:ascii="仿宋" w:eastAsia="仿宋" w:hAnsi="仿宋" w:hint="eastAsia"/>
          <w:color w:val="000000"/>
          <w:sz w:val="32"/>
          <w:szCs w:val="32"/>
        </w:rPr>
        <w:t>9</w:t>
      </w:r>
      <w:r w:rsidR="005E6CD9">
        <w:rPr>
          <w:rFonts w:ascii="仿宋" w:eastAsia="仿宋" w:hAnsi="仿宋"/>
          <w:color w:val="000000"/>
          <w:sz w:val="32"/>
          <w:szCs w:val="32"/>
        </w:rPr>
        <w:t>7.06</w:t>
      </w:r>
      <w:r w:rsidR="005E6CD9">
        <w:rPr>
          <w:rFonts w:ascii="仿宋" w:eastAsia="仿宋" w:hAnsi="仿宋" w:hint="eastAsia"/>
          <w:color w:val="000000"/>
          <w:sz w:val="32"/>
          <w:szCs w:val="32"/>
        </w:rPr>
        <w:t>万元</w:t>
      </w:r>
      <w:r>
        <w:rPr>
          <w:rFonts w:ascii="仿宋" w:eastAsia="仿宋" w:hAnsi="仿宋" w:hint="eastAsia"/>
          <w:color w:val="000000"/>
          <w:sz w:val="32"/>
          <w:szCs w:val="32"/>
        </w:rPr>
        <w:t>、租赁费</w:t>
      </w:r>
      <w:r w:rsidR="005E6CD9">
        <w:rPr>
          <w:rFonts w:ascii="仿宋" w:eastAsia="仿宋" w:hAnsi="仿宋" w:hint="eastAsia"/>
          <w:color w:val="000000"/>
          <w:sz w:val="32"/>
          <w:szCs w:val="32"/>
        </w:rPr>
        <w:t>0</w:t>
      </w:r>
      <w:r w:rsidR="005E6CD9">
        <w:rPr>
          <w:rFonts w:ascii="仿宋" w:eastAsia="仿宋" w:hAnsi="仿宋"/>
          <w:color w:val="000000"/>
          <w:sz w:val="32"/>
          <w:szCs w:val="32"/>
        </w:rPr>
        <w:t>.32</w:t>
      </w:r>
      <w:r w:rsidR="005E6CD9">
        <w:rPr>
          <w:rFonts w:ascii="仿宋" w:eastAsia="仿宋" w:hAnsi="仿宋" w:hint="eastAsia"/>
          <w:color w:val="000000"/>
          <w:sz w:val="32"/>
          <w:szCs w:val="32"/>
        </w:rPr>
        <w:t>万元</w:t>
      </w:r>
      <w:r>
        <w:rPr>
          <w:rFonts w:ascii="仿宋" w:eastAsia="仿宋" w:hAnsi="仿宋" w:hint="eastAsia"/>
          <w:color w:val="000000"/>
          <w:sz w:val="32"/>
          <w:szCs w:val="32"/>
        </w:rPr>
        <w:t>、会议费</w:t>
      </w:r>
      <w:r w:rsidR="00B46951">
        <w:rPr>
          <w:rFonts w:ascii="仿宋" w:eastAsia="仿宋" w:hAnsi="仿宋" w:hint="eastAsia"/>
          <w:color w:val="000000"/>
          <w:sz w:val="32"/>
          <w:szCs w:val="32"/>
        </w:rPr>
        <w:t>0</w:t>
      </w:r>
      <w:r w:rsidR="00B46951">
        <w:rPr>
          <w:rFonts w:ascii="仿宋" w:eastAsia="仿宋" w:hAnsi="仿宋"/>
          <w:color w:val="000000"/>
          <w:sz w:val="32"/>
          <w:szCs w:val="32"/>
        </w:rPr>
        <w:t>.21</w:t>
      </w:r>
      <w:r w:rsidR="00B46951">
        <w:rPr>
          <w:rFonts w:ascii="仿宋" w:eastAsia="仿宋" w:hAnsi="仿宋" w:hint="eastAsia"/>
          <w:color w:val="000000"/>
          <w:sz w:val="32"/>
          <w:szCs w:val="32"/>
        </w:rPr>
        <w:t>万元</w:t>
      </w:r>
      <w:r>
        <w:rPr>
          <w:rFonts w:ascii="仿宋" w:eastAsia="仿宋" w:hAnsi="仿宋" w:hint="eastAsia"/>
          <w:color w:val="000000"/>
          <w:sz w:val="32"/>
          <w:szCs w:val="32"/>
        </w:rPr>
        <w:t>、培训费</w:t>
      </w:r>
      <w:r w:rsidR="00B46951">
        <w:rPr>
          <w:rFonts w:ascii="仿宋" w:eastAsia="仿宋" w:hAnsi="仿宋" w:hint="eastAsia"/>
          <w:color w:val="000000"/>
          <w:sz w:val="32"/>
          <w:szCs w:val="32"/>
        </w:rPr>
        <w:t>1</w:t>
      </w:r>
      <w:r w:rsidR="00B46951">
        <w:rPr>
          <w:rFonts w:ascii="仿宋" w:eastAsia="仿宋" w:hAnsi="仿宋"/>
          <w:color w:val="000000"/>
          <w:sz w:val="32"/>
          <w:szCs w:val="32"/>
        </w:rPr>
        <w:t>2.57</w:t>
      </w:r>
      <w:r w:rsidR="00B46951">
        <w:rPr>
          <w:rFonts w:ascii="仿宋" w:eastAsia="仿宋" w:hAnsi="仿宋" w:hint="eastAsia"/>
          <w:color w:val="000000"/>
          <w:sz w:val="32"/>
          <w:szCs w:val="32"/>
        </w:rPr>
        <w:t>万元</w:t>
      </w:r>
      <w:r>
        <w:rPr>
          <w:rFonts w:ascii="仿宋" w:eastAsia="仿宋" w:hAnsi="仿宋" w:hint="eastAsia"/>
          <w:color w:val="000000"/>
          <w:sz w:val="32"/>
          <w:szCs w:val="32"/>
        </w:rPr>
        <w:t>、公务接待费</w:t>
      </w:r>
      <w:r w:rsidR="00B46951">
        <w:rPr>
          <w:rFonts w:ascii="仿宋" w:eastAsia="仿宋" w:hAnsi="仿宋" w:hint="eastAsia"/>
          <w:color w:val="000000"/>
          <w:sz w:val="32"/>
          <w:szCs w:val="32"/>
        </w:rPr>
        <w:t>0</w:t>
      </w:r>
      <w:r w:rsidR="00B46951">
        <w:rPr>
          <w:rFonts w:ascii="仿宋" w:eastAsia="仿宋" w:hAnsi="仿宋"/>
          <w:color w:val="000000"/>
          <w:sz w:val="32"/>
          <w:szCs w:val="32"/>
        </w:rPr>
        <w:t>.91</w:t>
      </w:r>
      <w:r w:rsidR="00B46951">
        <w:rPr>
          <w:rFonts w:ascii="仿宋" w:eastAsia="仿宋" w:hAnsi="仿宋" w:hint="eastAsia"/>
          <w:color w:val="000000"/>
          <w:sz w:val="32"/>
          <w:szCs w:val="32"/>
        </w:rPr>
        <w:t>万元</w:t>
      </w:r>
      <w:r>
        <w:rPr>
          <w:rFonts w:ascii="仿宋" w:eastAsia="仿宋" w:hAnsi="仿宋" w:hint="eastAsia"/>
          <w:color w:val="000000"/>
          <w:sz w:val="32"/>
          <w:szCs w:val="32"/>
        </w:rPr>
        <w:t>、劳务费</w:t>
      </w:r>
      <w:r w:rsidR="00B46951">
        <w:rPr>
          <w:rFonts w:ascii="仿宋" w:eastAsia="仿宋" w:hAnsi="仿宋" w:hint="eastAsia"/>
          <w:color w:val="000000"/>
          <w:sz w:val="32"/>
          <w:szCs w:val="32"/>
        </w:rPr>
        <w:t>1</w:t>
      </w:r>
      <w:r w:rsidR="00B46951">
        <w:rPr>
          <w:rFonts w:ascii="仿宋" w:eastAsia="仿宋" w:hAnsi="仿宋"/>
          <w:color w:val="000000"/>
          <w:sz w:val="32"/>
          <w:szCs w:val="32"/>
        </w:rPr>
        <w:t>5.19</w:t>
      </w:r>
      <w:r w:rsidR="00B46951">
        <w:rPr>
          <w:rFonts w:ascii="仿宋" w:eastAsia="仿宋" w:hAnsi="仿宋" w:hint="eastAsia"/>
          <w:color w:val="000000"/>
          <w:sz w:val="32"/>
          <w:szCs w:val="32"/>
        </w:rPr>
        <w:t>万元</w:t>
      </w:r>
      <w:r>
        <w:rPr>
          <w:rFonts w:ascii="仿宋" w:eastAsia="仿宋" w:hAnsi="仿宋" w:hint="eastAsia"/>
          <w:color w:val="000000"/>
          <w:sz w:val="32"/>
          <w:szCs w:val="32"/>
        </w:rPr>
        <w:t>、工会经费</w:t>
      </w:r>
      <w:r w:rsidR="00B46951">
        <w:rPr>
          <w:rFonts w:ascii="仿宋" w:eastAsia="仿宋" w:hAnsi="仿宋" w:hint="eastAsia"/>
          <w:color w:val="000000"/>
          <w:sz w:val="32"/>
          <w:szCs w:val="32"/>
        </w:rPr>
        <w:t>2</w:t>
      </w:r>
      <w:r w:rsidR="00B46951">
        <w:rPr>
          <w:rFonts w:ascii="仿宋" w:eastAsia="仿宋" w:hAnsi="仿宋"/>
          <w:color w:val="000000"/>
          <w:sz w:val="32"/>
          <w:szCs w:val="32"/>
        </w:rPr>
        <w:t>3</w:t>
      </w:r>
      <w:r w:rsidR="00B46951">
        <w:rPr>
          <w:rFonts w:ascii="仿宋" w:eastAsia="仿宋" w:hAnsi="仿宋" w:hint="eastAsia"/>
          <w:color w:val="000000"/>
          <w:sz w:val="32"/>
          <w:szCs w:val="32"/>
        </w:rPr>
        <w:t>万元</w:t>
      </w:r>
      <w:r>
        <w:rPr>
          <w:rFonts w:ascii="仿宋" w:eastAsia="仿宋" w:hAnsi="仿宋" w:hint="eastAsia"/>
          <w:color w:val="000000"/>
          <w:sz w:val="32"/>
          <w:szCs w:val="32"/>
        </w:rPr>
        <w:t>、福利费</w:t>
      </w:r>
      <w:r w:rsidR="00B46951">
        <w:rPr>
          <w:rFonts w:ascii="仿宋" w:eastAsia="仿宋" w:hAnsi="仿宋" w:hint="eastAsia"/>
          <w:color w:val="000000"/>
          <w:sz w:val="32"/>
          <w:szCs w:val="32"/>
        </w:rPr>
        <w:t>1</w:t>
      </w:r>
      <w:r w:rsidR="00B46951">
        <w:rPr>
          <w:rFonts w:ascii="仿宋" w:eastAsia="仿宋" w:hAnsi="仿宋"/>
          <w:color w:val="000000"/>
          <w:sz w:val="32"/>
          <w:szCs w:val="32"/>
        </w:rPr>
        <w:t>1.83</w:t>
      </w:r>
      <w:r w:rsidR="00B46951">
        <w:rPr>
          <w:rFonts w:ascii="仿宋" w:eastAsia="仿宋" w:hAnsi="仿宋" w:hint="eastAsia"/>
          <w:color w:val="000000"/>
          <w:sz w:val="32"/>
          <w:szCs w:val="32"/>
        </w:rPr>
        <w:t>万元</w:t>
      </w:r>
      <w:r>
        <w:rPr>
          <w:rFonts w:ascii="仿宋" w:eastAsia="仿宋" w:hAnsi="仿宋" w:hint="eastAsia"/>
          <w:color w:val="000000"/>
          <w:sz w:val="32"/>
          <w:szCs w:val="32"/>
        </w:rPr>
        <w:t>、其他商品和服务支出</w:t>
      </w:r>
      <w:r w:rsidR="00B46951">
        <w:rPr>
          <w:rFonts w:ascii="仿宋" w:eastAsia="仿宋" w:hAnsi="仿宋" w:hint="eastAsia"/>
          <w:color w:val="000000"/>
          <w:sz w:val="32"/>
          <w:szCs w:val="32"/>
        </w:rPr>
        <w:t>1</w:t>
      </w:r>
      <w:r w:rsidR="00B46951">
        <w:rPr>
          <w:rFonts w:ascii="仿宋" w:eastAsia="仿宋" w:hAnsi="仿宋"/>
          <w:color w:val="000000"/>
          <w:sz w:val="32"/>
          <w:szCs w:val="32"/>
        </w:rPr>
        <w:t>2.56</w:t>
      </w:r>
      <w:r w:rsidR="00B46951">
        <w:rPr>
          <w:rFonts w:ascii="仿宋" w:eastAsia="仿宋" w:hAnsi="仿宋" w:hint="eastAsia"/>
          <w:color w:val="000000"/>
          <w:sz w:val="32"/>
          <w:szCs w:val="32"/>
        </w:rPr>
        <w:t>万元</w:t>
      </w:r>
      <w:r>
        <w:rPr>
          <w:rFonts w:ascii="仿宋" w:eastAsia="仿宋" w:hAnsi="仿宋" w:hint="eastAsia"/>
          <w:color w:val="000000"/>
          <w:sz w:val="32"/>
          <w:szCs w:val="32"/>
        </w:rPr>
        <w:t>、办公设备购置</w:t>
      </w:r>
      <w:r w:rsidR="00B46951">
        <w:rPr>
          <w:rFonts w:ascii="仿宋" w:eastAsia="仿宋" w:hAnsi="仿宋" w:hint="eastAsia"/>
          <w:color w:val="000000"/>
          <w:sz w:val="32"/>
          <w:szCs w:val="32"/>
        </w:rPr>
        <w:t>8</w:t>
      </w:r>
      <w:r w:rsidR="00B46951">
        <w:rPr>
          <w:rFonts w:ascii="仿宋" w:eastAsia="仿宋" w:hAnsi="仿宋"/>
          <w:color w:val="000000"/>
          <w:sz w:val="32"/>
          <w:szCs w:val="32"/>
        </w:rPr>
        <w:t>.06</w:t>
      </w:r>
      <w:r w:rsidR="00B46951">
        <w:rPr>
          <w:rFonts w:ascii="仿宋" w:eastAsia="仿宋" w:hAnsi="仿宋" w:hint="eastAsia"/>
          <w:color w:val="000000"/>
          <w:sz w:val="32"/>
          <w:szCs w:val="32"/>
        </w:rPr>
        <w:t>万元</w:t>
      </w:r>
      <w:r>
        <w:rPr>
          <w:rFonts w:ascii="仿宋" w:eastAsia="仿宋" w:hAnsi="仿宋" w:hint="eastAsia"/>
          <w:color w:val="000000"/>
          <w:sz w:val="32"/>
          <w:szCs w:val="32"/>
        </w:rPr>
        <w:t>、专用设备购置</w:t>
      </w:r>
      <w:r w:rsidR="00B46951">
        <w:rPr>
          <w:rFonts w:ascii="仿宋" w:eastAsia="仿宋" w:hAnsi="仿宋" w:hint="eastAsia"/>
          <w:color w:val="000000"/>
          <w:sz w:val="32"/>
          <w:szCs w:val="32"/>
        </w:rPr>
        <w:t>1</w:t>
      </w:r>
      <w:r w:rsidR="00B46951">
        <w:rPr>
          <w:rFonts w:ascii="仿宋" w:eastAsia="仿宋" w:hAnsi="仿宋"/>
          <w:color w:val="000000"/>
          <w:sz w:val="32"/>
          <w:szCs w:val="32"/>
        </w:rPr>
        <w:t>.2</w:t>
      </w:r>
      <w:r w:rsidR="00B46951">
        <w:rPr>
          <w:rFonts w:ascii="仿宋" w:eastAsia="仿宋" w:hAnsi="仿宋" w:hint="eastAsia"/>
          <w:color w:val="000000"/>
          <w:sz w:val="32"/>
          <w:szCs w:val="32"/>
        </w:rPr>
        <w:t>万元</w:t>
      </w:r>
      <w:r>
        <w:rPr>
          <w:rFonts w:ascii="仿宋" w:eastAsia="仿宋" w:hAnsi="仿宋" w:hint="eastAsia"/>
          <w:color w:val="000000"/>
          <w:sz w:val="32"/>
          <w:szCs w:val="32"/>
        </w:rPr>
        <w:t>。</w:t>
      </w:r>
    </w:p>
    <w:p w14:paraId="3544DB18" w14:textId="77777777" w:rsidR="00AA38AD" w:rsidRDefault="00965CD8">
      <w:pPr>
        <w:spacing w:line="600" w:lineRule="exact"/>
        <w:ind w:firstLine="640"/>
        <w:outlineLvl w:val="1"/>
        <w:rPr>
          <w:rStyle w:val="20"/>
          <w:rFonts w:ascii="黑体" w:eastAsia="黑体" w:hAnsi="黑体"/>
          <w:b w:val="0"/>
        </w:rPr>
      </w:pPr>
      <w:bookmarkStart w:id="57" w:name="_Toc15377215"/>
      <w:bookmarkStart w:id="58" w:name="_Toc15396609"/>
      <w:bookmarkStart w:id="59" w:name="_Toc56355844"/>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7"/>
      <w:bookmarkEnd w:id="58"/>
      <w:bookmarkEnd w:id="59"/>
    </w:p>
    <w:p w14:paraId="2D9608D4" w14:textId="77777777" w:rsidR="00AA38AD" w:rsidRDefault="00965CD8">
      <w:pPr>
        <w:spacing w:line="600" w:lineRule="exact"/>
        <w:ind w:firstLine="640"/>
        <w:outlineLvl w:val="2"/>
        <w:rPr>
          <w:rFonts w:ascii="仿宋" w:eastAsia="仿宋" w:hAnsi="仿宋"/>
          <w:b/>
          <w:color w:val="000000"/>
          <w:sz w:val="32"/>
          <w:szCs w:val="32"/>
        </w:rPr>
      </w:pPr>
      <w:bookmarkStart w:id="60" w:name="_Toc15377216"/>
      <w:bookmarkStart w:id="61" w:name="_Toc56355845"/>
      <w:r>
        <w:rPr>
          <w:rFonts w:ascii="仿宋" w:eastAsia="仿宋" w:hAnsi="仿宋" w:hint="eastAsia"/>
          <w:b/>
          <w:color w:val="000000"/>
          <w:sz w:val="32"/>
          <w:szCs w:val="32"/>
        </w:rPr>
        <w:t>（一）“三公”经费财政拨款支出决算总体情况说明</w:t>
      </w:r>
      <w:bookmarkEnd w:id="60"/>
      <w:bookmarkEnd w:id="61"/>
    </w:p>
    <w:p w14:paraId="1D21788C" w14:textId="0C485BC2" w:rsidR="00AA38AD" w:rsidRDefault="00965CD8">
      <w:pPr>
        <w:spacing w:line="600" w:lineRule="exact"/>
        <w:ind w:firstLine="640"/>
        <w:rPr>
          <w:rFonts w:ascii="仿宋" w:eastAsia="仿宋" w:hAnsi="仿宋"/>
          <w:b/>
          <w:color w:val="FF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B46951">
        <w:rPr>
          <w:rFonts w:ascii="仿宋" w:eastAsia="仿宋" w:hAnsi="仿宋"/>
          <w:color w:val="000000"/>
          <w:sz w:val="32"/>
          <w:szCs w:val="32"/>
        </w:rPr>
        <w:t>0.91</w:t>
      </w:r>
      <w:r>
        <w:rPr>
          <w:rFonts w:ascii="仿宋" w:eastAsia="仿宋" w:hAnsi="仿宋" w:hint="eastAsia"/>
          <w:color w:val="000000"/>
          <w:sz w:val="32"/>
          <w:szCs w:val="32"/>
        </w:rPr>
        <w:t>万元，完成预算</w:t>
      </w:r>
      <w:r w:rsidR="00B46951">
        <w:rPr>
          <w:rFonts w:ascii="仿宋" w:eastAsia="仿宋" w:hAnsi="仿宋"/>
          <w:color w:val="000000"/>
          <w:sz w:val="32"/>
          <w:szCs w:val="32"/>
        </w:rPr>
        <w:t>91</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sidR="00B46951">
        <w:rPr>
          <w:rFonts w:ascii="仿宋" w:eastAsia="仿宋" w:hAnsi="仿宋" w:hint="eastAsia"/>
          <w:color w:val="000000"/>
          <w:sz w:val="32"/>
          <w:szCs w:val="32"/>
        </w:rPr>
        <w:t>厉行节俭。</w:t>
      </w:r>
      <w:r w:rsidR="00B46951">
        <w:rPr>
          <w:rFonts w:ascii="仿宋" w:eastAsia="仿宋" w:hAnsi="仿宋"/>
          <w:b/>
          <w:color w:val="FF0000"/>
          <w:sz w:val="32"/>
          <w:szCs w:val="32"/>
        </w:rPr>
        <w:t xml:space="preserve"> </w:t>
      </w:r>
    </w:p>
    <w:p w14:paraId="281A5F37" w14:textId="6CA6C3F4" w:rsidR="00AA38AD" w:rsidRDefault="00965CD8">
      <w:pPr>
        <w:spacing w:line="600" w:lineRule="exact"/>
        <w:ind w:firstLine="640"/>
        <w:outlineLvl w:val="2"/>
        <w:rPr>
          <w:rFonts w:ascii="仿宋" w:eastAsia="仿宋" w:hAnsi="仿宋"/>
          <w:b/>
          <w:color w:val="000000"/>
          <w:sz w:val="32"/>
          <w:szCs w:val="32"/>
        </w:rPr>
      </w:pPr>
      <w:bookmarkStart w:id="62" w:name="_Toc15377217"/>
      <w:bookmarkStart w:id="63" w:name="_Toc56355846"/>
      <w:r>
        <w:rPr>
          <w:rFonts w:ascii="仿宋" w:eastAsia="仿宋" w:hAnsi="仿宋" w:hint="eastAsia"/>
          <w:b/>
          <w:color w:val="000000"/>
          <w:sz w:val="32"/>
          <w:szCs w:val="32"/>
        </w:rPr>
        <w:t>（二）“三公”经费财政拨款支出决算具体情况说明</w:t>
      </w:r>
      <w:bookmarkEnd w:id="62"/>
      <w:bookmarkEnd w:id="63"/>
    </w:p>
    <w:p w14:paraId="16C377FB" w14:textId="7389C70F" w:rsidR="00AA38AD" w:rsidRDefault="00965CD8">
      <w:pPr>
        <w:spacing w:line="600" w:lineRule="exact"/>
        <w:ind w:firstLine="64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9年“三公”经费财政拨款支出决算中，因公出国（境）费支出决算</w:t>
      </w:r>
      <w:r w:rsidR="00B46951">
        <w:rPr>
          <w:rFonts w:ascii="仿宋" w:eastAsia="仿宋" w:hAnsi="仿宋" w:hint="eastAsia"/>
          <w:color w:val="000000"/>
          <w:sz w:val="32"/>
          <w:szCs w:val="32"/>
        </w:rPr>
        <w:t>0</w:t>
      </w:r>
      <w:r>
        <w:rPr>
          <w:rFonts w:ascii="仿宋" w:eastAsia="仿宋" w:hAnsi="仿宋" w:hint="eastAsia"/>
          <w:color w:val="000000"/>
          <w:sz w:val="32"/>
          <w:szCs w:val="32"/>
        </w:rPr>
        <w:t>万元，占</w:t>
      </w:r>
      <w:r w:rsidR="00B46951">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B46951">
        <w:rPr>
          <w:rFonts w:ascii="仿宋" w:eastAsia="仿宋" w:hAnsi="仿宋" w:hint="eastAsia"/>
          <w:color w:val="000000"/>
          <w:sz w:val="32"/>
          <w:szCs w:val="32"/>
        </w:rPr>
        <w:t>0</w:t>
      </w:r>
      <w:r>
        <w:rPr>
          <w:rFonts w:ascii="仿宋" w:eastAsia="仿宋" w:hAnsi="仿宋" w:hint="eastAsia"/>
          <w:color w:val="000000"/>
          <w:sz w:val="32"/>
          <w:szCs w:val="32"/>
        </w:rPr>
        <w:t>万元，占</w:t>
      </w:r>
      <w:r w:rsidR="00B46951">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B46951">
        <w:rPr>
          <w:rFonts w:ascii="仿宋" w:eastAsia="仿宋" w:hAnsi="仿宋"/>
          <w:color w:val="000000"/>
          <w:sz w:val="32"/>
          <w:szCs w:val="32"/>
        </w:rPr>
        <w:t>0.91</w:t>
      </w:r>
      <w:r>
        <w:rPr>
          <w:rFonts w:ascii="仿宋" w:eastAsia="仿宋" w:hAnsi="仿宋" w:hint="eastAsia"/>
          <w:color w:val="000000"/>
          <w:sz w:val="32"/>
          <w:szCs w:val="32"/>
        </w:rPr>
        <w:t>万元，占</w:t>
      </w:r>
      <w:r w:rsidR="00B46951">
        <w:rPr>
          <w:rFonts w:ascii="仿宋" w:eastAsia="仿宋" w:hAnsi="仿宋"/>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14:paraId="63DE9818" w14:textId="4969C3D9" w:rsidR="00AA38AD" w:rsidRPr="00B46951" w:rsidRDefault="00965CD8" w:rsidP="00B46951">
      <w:pPr>
        <w:spacing w:line="600" w:lineRule="exact"/>
        <w:rPr>
          <w:rFonts w:ascii="仿宋" w:eastAsia="仿宋" w:hAnsi="仿宋"/>
          <w:sz w:val="32"/>
          <w:szCs w:val="32"/>
        </w:rPr>
      </w:pPr>
      <w:r w:rsidRPr="00B46951">
        <w:rPr>
          <w:rFonts w:ascii="仿宋" w:eastAsia="仿宋" w:hAnsi="仿宋" w:hint="eastAsia"/>
          <w:sz w:val="32"/>
          <w:szCs w:val="32"/>
        </w:rPr>
        <w:t>图7：“三公”经费财政拨款支出结构</w:t>
      </w:r>
    </w:p>
    <w:p w14:paraId="52A57789" w14:textId="3485C601" w:rsidR="00B46951" w:rsidRDefault="00B46951">
      <w:pPr>
        <w:spacing w:line="600" w:lineRule="exact"/>
        <w:ind w:firstLine="640"/>
        <w:rPr>
          <w:rFonts w:ascii="仿宋" w:eastAsia="仿宋" w:hAnsi="仿宋"/>
          <w:color w:val="FF0000"/>
          <w:sz w:val="32"/>
          <w:szCs w:val="32"/>
        </w:rPr>
      </w:pPr>
      <w:r>
        <w:rPr>
          <w:rFonts w:ascii="仿宋" w:eastAsia="仿宋" w:hAnsi="仿宋"/>
          <w:noProof/>
          <w:color w:val="FF0000"/>
          <w:sz w:val="32"/>
          <w:szCs w:val="32"/>
        </w:rPr>
        <w:drawing>
          <wp:anchor distT="0" distB="0" distL="114300" distR="114300" simplePos="0" relativeHeight="251664384" behindDoc="0" locked="0" layoutInCell="1" allowOverlap="1" wp14:anchorId="0DF7E561" wp14:editId="41D1C8F7">
            <wp:simplePos x="0" y="0"/>
            <wp:positionH relativeFrom="column">
              <wp:posOffset>304800</wp:posOffset>
            </wp:positionH>
            <wp:positionV relativeFrom="paragraph">
              <wp:posOffset>53340</wp:posOffset>
            </wp:positionV>
            <wp:extent cx="4968240" cy="2819400"/>
            <wp:effectExtent l="0" t="0" r="3810"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417292B4" w14:textId="6372E984" w:rsidR="00B46951" w:rsidRDefault="00B46951">
      <w:pPr>
        <w:spacing w:line="600" w:lineRule="exact"/>
        <w:ind w:firstLine="640"/>
        <w:rPr>
          <w:rFonts w:ascii="仿宋" w:eastAsia="仿宋" w:hAnsi="仿宋"/>
          <w:color w:val="FF0000"/>
          <w:sz w:val="32"/>
          <w:szCs w:val="32"/>
        </w:rPr>
      </w:pPr>
    </w:p>
    <w:p w14:paraId="4A755CE5" w14:textId="1379A545" w:rsidR="00B46951" w:rsidRDefault="00B46951">
      <w:pPr>
        <w:spacing w:line="600" w:lineRule="exact"/>
        <w:ind w:firstLine="640"/>
        <w:rPr>
          <w:rFonts w:ascii="仿宋" w:eastAsia="仿宋" w:hAnsi="仿宋"/>
          <w:color w:val="FF0000"/>
          <w:sz w:val="32"/>
          <w:szCs w:val="32"/>
        </w:rPr>
      </w:pPr>
    </w:p>
    <w:p w14:paraId="3CC60702" w14:textId="1407A162" w:rsidR="00B46951" w:rsidRDefault="00B46951">
      <w:pPr>
        <w:spacing w:line="600" w:lineRule="exact"/>
        <w:ind w:firstLine="640"/>
        <w:rPr>
          <w:rFonts w:ascii="仿宋" w:eastAsia="仿宋" w:hAnsi="仿宋"/>
          <w:color w:val="FF0000"/>
          <w:sz w:val="32"/>
          <w:szCs w:val="32"/>
        </w:rPr>
      </w:pPr>
    </w:p>
    <w:p w14:paraId="03C6F549" w14:textId="30B1E646" w:rsidR="00B46951" w:rsidRDefault="00B46951">
      <w:pPr>
        <w:spacing w:line="600" w:lineRule="exact"/>
        <w:ind w:firstLine="640"/>
        <w:rPr>
          <w:rFonts w:ascii="仿宋" w:eastAsia="仿宋" w:hAnsi="仿宋"/>
          <w:color w:val="FF0000"/>
          <w:sz w:val="32"/>
          <w:szCs w:val="32"/>
        </w:rPr>
      </w:pPr>
    </w:p>
    <w:p w14:paraId="33DBEAD1" w14:textId="16CC102C" w:rsidR="00B46951" w:rsidRDefault="00B46951">
      <w:pPr>
        <w:spacing w:line="600" w:lineRule="exact"/>
        <w:ind w:firstLine="640"/>
        <w:rPr>
          <w:rFonts w:ascii="仿宋" w:eastAsia="仿宋" w:hAnsi="仿宋"/>
          <w:color w:val="FF0000"/>
          <w:sz w:val="32"/>
          <w:szCs w:val="32"/>
        </w:rPr>
      </w:pPr>
    </w:p>
    <w:p w14:paraId="2D951CF6" w14:textId="4C84CCF4" w:rsidR="00B46951" w:rsidRDefault="00B46951">
      <w:pPr>
        <w:spacing w:line="600" w:lineRule="exact"/>
        <w:ind w:firstLine="640"/>
        <w:rPr>
          <w:rFonts w:ascii="仿宋" w:eastAsia="仿宋" w:hAnsi="仿宋"/>
          <w:color w:val="FF0000"/>
          <w:sz w:val="32"/>
          <w:szCs w:val="32"/>
        </w:rPr>
      </w:pPr>
    </w:p>
    <w:p w14:paraId="1DB78057" w14:textId="77777777" w:rsidR="00B46951" w:rsidRDefault="00B46951">
      <w:pPr>
        <w:spacing w:line="600" w:lineRule="exact"/>
        <w:ind w:firstLine="640"/>
        <w:rPr>
          <w:rFonts w:ascii="仿宋" w:eastAsia="仿宋" w:hAnsi="仿宋"/>
          <w:color w:val="FF0000"/>
          <w:sz w:val="32"/>
          <w:szCs w:val="32"/>
        </w:rPr>
      </w:pPr>
    </w:p>
    <w:p w14:paraId="0E6BA36B" w14:textId="78AB138E" w:rsidR="00AA38AD" w:rsidRDefault="00965CD8" w:rsidP="00B46951">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B46951">
        <w:rPr>
          <w:rFonts w:ascii="仿宋_GB2312" w:eastAsia="仿宋_GB2312" w:hint="eastAsia"/>
          <w:b/>
          <w:color w:val="000000"/>
          <w:sz w:val="32"/>
          <w:szCs w:val="32"/>
        </w:rPr>
        <w:t>：无</w:t>
      </w:r>
    </w:p>
    <w:p w14:paraId="5268FFA2" w14:textId="070C390D" w:rsidR="00AA38AD" w:rsidRDefault="00965CD8">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B46951">
        <w:rPr>
          <w:rFonts w:ascii="仿宋_GB2312" w:eastAsia="仿宋_GB2312" w:hint="eastAsia"/>
          <w:b/>
          <w:color w:val="000000"/>
          <w:sz w:val="32"/>
          <w:szCs w:val="32"/>
        </w:rPr>
        <w:t>：无</w:t>
      </w:r>
    </w:p>
    <w:p w14:paraId="776728D2" w14:textId="42749EC3" w:rsidR="00AA38AD" w:rsidRDefault="00965CD8">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B46951">
        <w:rPr>
          <w:rFonts w:ascii="仿宋_GB2312" w:eastAsia="仿宋_GB2312" w:hint="eastAsia"/>
          <w:b/>
          <w:color w:val="000000"/>
          <w:sz w:val="32"/>
          <w:szCs w:val="32"/>
        </w:rPr>
        <w:t>：无</w:t>
      </w:r>
    </w:p>
    <w:p w14:paraId="4B95E597" w14:textId="7B0A2F4D" w:rsidR="00AA38AD" w:rsidRDefault="00965CD8" w:rsidP="00EB76EC">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B46951">
        <w:rPr>
          <w:rFonts w:ascii="仿宋_GB2312" w:eastAsia="仿宋_GB2312"/>
          <w:color w:val="000000"/>
          <w:sz w:val="32"/>
          <w:szCs w:val="32"/>
        </w:rPr>
        <w:t>0.91</w:t>
      </w:r>
      <w:r>
        <w:rPr>
          <w:rFonts w:ascii="仿宋_GB2312" w:eastAsia="仿宋_GB2312" w:hint="eastAsia"/>
          <w:color w:val="000000"/>
          <w:sz w:val="32"/>
          <w:szCs w:val="32"/>
        </w:rPr>
        <w:t>万元，</w:t>
      </w:r>
      <w:r>
        <w:rPr>
          <w:rStyle w:val="ab"/>
          <w:rFonts w:ascii="仿宋" w:eastAsia="仿宋" w:hAnsi="仿宋" w:hint="eastAsia"/>
          <w:b w:val="0"/>
          <w:bCs/>
          <w:color w:val="000000"/>
          <w:sz w:val="32"/>
          <w:szCs w:val="32"/>
        </w:rPr>
        <w:t>完成预算</w:t>
      </w:r>
      <w:r w:rsidR="00B46951">
        <w:rPr>
          <w:rStyle w:val="ab"/>
          <w:rFonts w:ascii="仿宋" w:eastAsia="仿宋" w:hAnsi="仿宋"/>
          <w:b w:val="0"/>
          <w:bCs/>
          <w:color w:val="000000"/>
          <w:sz w:val="32"/>
          <w:szCs w:val="32"/>
        </w:rPr>
        <w:t>91</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w:t>
      </w:r>
      <w:r w:rsidR="00B46951">
        <w:rPr>
          <w:rFonts w:ascii="仿宋_GB2312" w:eastAsia="仿宋_GB2312" w:hint="eastAsia"/>
          <w:color w:val="000000"/>
          <w:sz w:val="32"/>
          <w:szCs w:val="32"/>
        </w:rPr>
        <w:t>持平</w:t>
      </w:r>
      <w:r>
        <w:rPr>
          <w:rFonts w:ascii="仿宋_GB2312" w:eastAsia="仿宋_GB2312" w:hint="eastAsia"/>
          <w:color w:val="000000"/>
          <w:sz w:val="32"/>
          <w:szCs w:val="32"/>
        </w:rPr>
        <w:t>。主要原因是</w:t>
      </w:r>
      <w:r w:rsidR="00372D49">
        <w:rPr>
          <w:rFonts w:ascii="仿宋_GB2312" w:eastAsia="仿宋_GB2312" w:hint="eastAsia"/>
          <w:color w:val="000000"/>
          <w:sz w:val="32"/>
          <w:szCs w:val="32"/>
        </w:rPr>
        <w:t>严格执行规定。</w:t>
      </w:r>
      <w:r>
        <w:rPr>
          <w:rFonts w:ascii="仿宋_GB2312" w:eastAsia="仿宋_GB2312" w:hint="eastAsia"/>
          <w:color w:val="000000"/>
          <w:sz w:val="32"/>
          <w:szCs w:val="32"/>
        </w:rPr>
        <w:t>其中：</w:t>
      </w:r>
    </w:p>
    <w:p w14:paraId="5095C1DF" w14:textId="7A933C26" w:rsidR="00AA38AD" w:rsidRDefault="00965CD8">
      <w:pPr>
        <w:spacing w:line="600" w:lineRule="exact"/>
        <w:ind w:firstLine="640"/>
        <w:rPr>
          <w:rFonts w:ascii="仿宋_GB2312" w:eastAsia="仿宋_GB2312"/>
          <w:color w:val="000000"/>
          <w:sz w:val="32"/>
          <w:szCs w:val="32"/>
        </w:rPr>
      </w:pPr>
      <w:r w:rsidRPr="000C7208">
        <w:rPr>
          <w:rFonts w:ascii="仿宋_GB2312" w:eastAsia="仿宋_GB2312" w:hint="eastAsia"/>
          <w:color w:val="000000"/>
          <w:sz w:val="32"/>
          <w:szCs w:val="32"/>
        </w:rPr>
        <w:t>国内公务接待支出</w:t>
      </w:r>
      <w:r w:rsidR="000C7208" w:rsidRPr="000C7208">
        <w:rPr>
          <w:rFonts w:ascii="仿宋_GB2312" w:eastAsia="仿宋_GB2312"/>
          <w:color w:val="000000"/>
          <w:sz w:val="32"/>
          <w:szCs w:val="32"/>
        </w:rPr>
        <w:t>0.91</w:t>
      </w:r>
      <w:r>
        <w:rPr>
          <w:rFonts w:ascii="仿宋_GB2312" w:eastAsia="仿宋_GB2312" w:hint="eastAsia"/>
          <w:color w:val="000000"/>
          <w:sz w:val="32"/>
          <w:szCs w:val="32"/>
        </w:rPr>
        <w:t>万元，主要用于执行公务、开展业务活动开支的交通费、住宿费、用餐费等。国内公务接待</w:t>
      </w:r>
      <w:r w:rsidR="000C7208">
        <w:rPr>
          <w:rFonts w:ascii="仿宋_GB2312" w:eastAsia="仿宋_GB2312" w:hint="eastAsia"/>
          <w:color w:val="000000"/>
          <w:sz w:val="32"/>
          <w:szCs w:val="32"/>
        </w:rPr>
        <w:t>15</w:t>
      </w:r>
      <w:r>
        <w:rPr>
          <w:rFonts w:ascii="仿宋_GB2312" w:eastAsia="仿宋_GB2312" w:hint="eastAsia"/>
          <w:color w:val="000000"/>
          <w:sz w:val="32"/>
          <w:szCs w:val="32"/>
        </w:rPr>
        <w:t>批次</w:t>
      </w:r>
      <w:r w:rsidR="000C7208">
        <w:rPr>
          <w:rFonts w:ascii="仿宋_GB2312" w:eastAsia="仿宋_GB2312" w:hint="eastAsia"/>
          <w:color w:val="000000"/>
          <w:sz w:val="32"/>
          <w:szCs w:val="32"/>
        </w:rPr>
        <w:t>185</w:t>
      </w:r>
      <w:r>
        <w:rPr>
          <w:rFonts w:ascii="仿宋_GB2312" w:eastAsia="仿宋_GB2312" w:hint="eastAsia"/>
          <w:color w:val="000000"/>
          <w:sz w:val="32"/>
          <w:szCs w:val="32"/>
        </w:rPr>
        <w:t>人次（不包括陪同人员），共计支出</w:t>
      </w:r>
      <w:r w:rsidR="000C7208">
        <w:rPr>
          <w:rFonts w:ascii="仿宋_GB2312" w:eastAsia="仿宋_GB2312"/>
          <w:color w:val="000000"/>
          <w:sz w:val="32"/>
          <w:szCs w:val="32"/>
        </w:rPr>
        <w:t>0.91</w:t>
      </w:r>
      <w:r>
        <w:rPr>
          <w:rFonts w:ascii="仿宋_GB2312" w:eastAsia="仿宋_GB2312" w:hint="eastAsia"/>
          <w:color w:val="000000"/>
          <w:sz w:val="32"/>
          <w:szCs w:val="32"/>
        </w:rPr>
        <w:t>万元，具体内容包括：</w:t>
      </w:r>
      <w:r w:rsidR="000C7208">
        <w:rPr>
          <w:rFonts w:ascii="仿宋_GB2312" w:eastAsia="仿宋_GB2312" w:hint="eastAsia"/>
          <w:color w:val="000000"/>
          <w:sz w:val="32"/>
          <w:szCs w:val="32"/>
        </w:rPr>
        <w:t>义务教育均衡发展迎检</w:t>
      </w:r>
      <w:r w:rsidR="000C7208">
        <w:rPr>
          <w:rFonts w:ascii="仿宋_GB2312" w:eastAsia="仿宋_GB2312"/>
          <w:color w:val="000000"/>
          <w:sz w:val="32"/>
          <w:szCs w:val="32"/>
        </w:rPr>
        <w:t>0.06</w:t>
      </w:r>
      <w:r w:rsidR="000C7208">
        <w:rPr>
          <w:rFonts w:ascii="仿宋_GB2312" w:eastAsia="仿宋_GB2312" w:hint="eastAsia"/>
          <w:color w:val="000000"/>
          <w:sz w:val="32"/>
          <w:szCs w:val="32"/>
        </w:rPr>
        <w:t>5万元、全县抽</w:t>
      </w:r>
      <w:r w:rsidR="000C7208">
        <w:rPr>
          <w:rFonts w:ascii="仿宋_GB2312" w:eastAsia="仿宋_GB2312" w:hint="eastAsia"/>
          <w:color w:val="000000"/>
          <w:sz w:val="32"/>
          <w:szCs w:val="32"/>
        </w:rPr>
        <w:lastRenderedPageBreak/>
        <w:t>考</w:t>
      </w:r>
      <w:proofErr w:type="gramStart"/>
      <w:r w:rsidR="000C7208">
        <w:rPr>
          <w:rFonts w:ascii="仿宋_GB2312" w:eastAsia="仿宋_GB2312" w:hint="eastAsia"/>
          <w:color w:val="000000"/>
          <w:sz w:val="32"/>
          <w:szCs w:val="32"/>
        </w:rPr>
        <w:t>外校派</w:t>
      </w:r>
      <w:proofErr w:type="gramEnd"/>
      <w:r w:rsidR="000C7208">
        <w:rPr>
          <w:rFonts w:ascii="仿宋_GB2312" w:eastAsia="仿宋_GB2312" w:hint="eastAsia"/>
          <w:color w:val="000000"/>
          <w:sz w:val="32"/>
          <w:szCs w:val="32"/>
        </w:rPr>
        <w:t>至我校的监考教师生活费0</w:t>
      </w:r>
      <w:r w:rsidR="000C7208">
        <w:rPr>
          <w:rFonts w:ascii="仿宋_GB2312" w:eastAsia="仿宋_GB2312"/>
          <w:color w:val="000000"/>
          <w:sz w:val="32"/>
          <w:szCs w:val="32"/>
        </w:rPr>
        <w:t>.12</w:t>
      </w:r>
      <w:r w:rsidR="000C7208">
        <w:rPr>
          <w:rFonts w:ascii="仿宋_GB2312" w:eastAsia="仿宋_GB2312" w:hint="eastAsia"/>
          <w:color w:val="000000"/>
          <w:sz w:val="32"/>
          <w:szCs w:val="32"/>
        </w:rPr>
        <w:t>万元等。</w:t>
      </w:r>
    </w:p>
    <w:p w14:paraId="30533545" w14:textId="1FF8F44E" w:rsidR="00AA38AD" w:rsidRDefault="00965CD8" w:rsidP="003300E2">
      <w:pPr>
        <w:spacing w:line="600" w:lineRule="exact"/>
        <w:ind w:firstLineChars="200" w:firstLine="640"/>
        <w:rPr>
          <w:rFonts w:ascii="黑体" w:eastAsia="黑体"/>
          <w:color w:val="000000"/>
          <w:sz w:val="32"/>
          <w:szCs w:val="32"/>
        </w:rPr>
      </w:pPr>
      <w:r w:rsidRPr="000C7208">
        <w:rPr>
          <w:rFonts w:ascii="仿宋_GB2312" w:eastAsia="仿宋_GB2312" w:hint="eastAsia"/>
          <w:color w:val="000000"/>
          <w:sz w:val="32"/>
          <w:szCs w:val="32"/>
        </w:rPr>
        <w:t>外事接待支出</w:t>
      </w:r>
      <w:r w:rsidR="000C7208">
        <w:rPr>
          <w:rFonts w:ascii="仿宋_GB2312" w:eastAsia="仿宋_GB2312" w:hint="eastAsia"/>
          <w:color w:val="000000"/>
          <w:sz w:val="32"/>
          <w:szCs w:val="32"/>
        </w:rPr>
        <w:t>0</w:t>
      </w:r>
      <w:r>
        <w:rPr>
          <w:rFonts w:ascii="仿宋_GB2312" w:eastAsia="仿宋_GB2312" w:hint="eastAsia"/>
          <w:color w:val="000000"/>
          <w:sz w:val="32"/>
          <w:szCs w:val="32"/>
        </w:rPr>
        <w:t>万元</w:t>
      </w:r>
      <w:r w:rsidRPr="000C7208">
        <w:rPr>
          <w:rFonts w:ascii="仿宋_GB2312" w:eastAsia="仿宋_GB2312" w:hint="eastAsia"/>
          <w:color w:val="000000"/>
          <w:sz w:val="32"/>
          <w:szCs w:val="32"/>
        </w:rPr>
        <w:t>，外事接待</w:t>
      </w:r>
      <w:r w:rsidR="000C7208">
        <w:rPr>
          <w:rFonts w:ascii="仿宋_GB2312" w:eastAsia="仿宋_GB2312" w:hint="eastAsia"/>
          <w:color w:val="000000"/>
          <w:sz w:val="32"/>
          <w:szCs w:val="32"/>
        </w:rPr>
        <w:t>0</w:t>
      </w:r>
      <w:r w:rsidRPr="000C7208">
        <w:rPr>
          <w:rFonts w:ascii="仿宋_GB2312" w:eastAsia="仿宋_GB2312" w:hint="eastAsia"/>
          <w:color w:val="000000"/>
          <w:sz w:val="32"/>
          <w:szCs w:val="32"/>
        </w:rPr>
        <w:t>批次</w:t>
      </w:r>
      <w:r w:rsidR="000C7208">
        <w:rPr>
          <w:rFonts w:ascii="仿宋_GB2312" w:eastAsia="仿宋_GB2312" w:hint="eastAsia"/>
          <w:color w:val="000000"/>
          <w:sz w:val="32"/>
          <w:szCs w:val="32"/>
        </w:rPr>
        <w:t>0</w:t>
      </w:r>
      <w:r w:rsidRPr="000C7208">
        <w:rPr>
          <w:rFonts w:ascii="仿宋_GB2312" w:eastAsia="仿宋_GB2312" w:hint="eastAsia"/>
          <w:color w:val="000000"/>
          <w:sz w:val="32"/>
          <w:szCs w:val="32"/>
        </w:rPr>
        <w:t>人，共计支出</w:t>
      </w:r>
      <w:r w:rsidR="000C7208">
        <w:rPr>
          <w:rFonts w:ascii="仿宋_GB2312" w:eastAsia="仿宋_GB2312" w:hint="eastAsia"/>
          <w:color w:val="000000"/>
          <w:sz w:val="32"/>
          <w:szCs w:val="32"/>
        </w:rPr>
        <w:t>0</w:t>
      </w:r>
      <w:r w:rsidRPr="000C7208">
        <w:rPr>
          <w:rFonts w:ascii="仿宋_GB2312" w:eastAsia="仿宋_GB2312" w:hint="eastAsia"/>
          <w:color w:val="000000"/>
          <w:sz w:val="32"/>
          <w:szCs w:val="32"/>
        </w:rPr>
        <w:t>万元</w:t>
      </w:r>
      <w:r w:rsidR="003300E2">
        <w:rPr>
          <w:rFonts w:ascii="仿宋_GB2312" w:eastAsia="仿宋_GB2312" w:hint="eastAsia"/>
          <w:color w:val="000000"/>
          <w:sz w:val="32"/>
          <w:szCs w:val="32"/>
        </w:rPr>
        <w:t>。</w:t>
      </w:r>
      <w:bookmarkStart w:id="64" w:name="_Toc15396610"/>
      <w:bookmarkStart w:id="65" w:name="_Toc15377218"/>
    </w:p>
    <w:p w14:paraId="032F6219" w14:textId="77777777" w:rsidR="00AA38AD" w:rsidRDefault="00965CD8">
      <w:pPr>
        <w:spacing w:line="600" w:lineRule="exact"/>
        <w:ind w:firstLine="640"/>
        <w:outlineLvl w:val="1"/>
        <w:rPr>
          <w:rStyle w:val="20"/>
          <w:rFonts w:ascii="黑体" w:eastAsia="黑体" w:hAnsi="黑体"/>
        </w:rPr>
      </w:pPr>
      <w:bookmarkStart w:id="66" w:name="_Toc56355847"/>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64"/>
      <w:bookmarkEnd w:id="65"/>
      <w:bookmarkEnd w:id="66"/>
    </w:p>
    <w:p w14:paraId="7D3BFD19" w14:textId="2CC10976" w:rsidR="00AA38AD" w:rsidRDefault="00965CD8">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3300E2">
        <w:rPr>
          <w:rFonts w:ascii="仿宋_GB2312" w:eastAsia="仿宋_GB2312" w:hint="eastAsia"/>
          <w:color w:val="000000"/>
          <w:sz w:val="32"/>
          <w:szCs w:val="32"/>
        </w:rPr>
        <w:t>0</w:t>
      </w:r>
      <w:r>
        <w:rPr>
          <w:rFonts w:ascii="仿宋_GB2312" w:eastAsia="仿宋_GB2312" w:hint="eastAsia"/>
          <w:color w:val="000000"/>
          <w:sz w:val="32"/>
          <w:szCs w:val="32"/>
        </w:rPr>
        <w:t>万元。</w:t>
      </w:r>
    </w:p>
    <w:p w14:paraId="0169B15B" w14:textId="77777777" w:rsidR="00AA38AD" w:rsidRDefault="00965CD8">
      <w:pPr>
        <w:numPr>
          <w:ilvl w:val="0"/>
          <w:numId w:val="3"/>
        </w:numPr>
        <w:spacing w:line="600" w:lineRule="exact"/>
        <w:ind w:firstLine="640"/>
        <w:outlineLvl w:val="1"/>
        <w:rPr>
          <w:rStyle w:val="20"/>
          <w:rFonts w:ascii="黑体" w:eastAsia="黑体" w:hAnsi="黑体"/>
          <w:b w:val="0"/>
        </w:rPr>
      </w:pPr>
      <w:bookmarkStart w:id="67" w:name="_Toc15396611"/>
      <w:bookmarkStart w:id="68" w:name="_Toc15377219"/>
      <w:bookmarkStart w:id="69" w:name="_Toc56355848"/>
      <w:r>
        <w:rPr>
          <w:rStyle w:val="20"/>
          <w:rFonts w:ascii="黑体" w:eastAsia="黑体" w:hAnsi="黑体" w:hint="eastAsia"/>
          <w:b w:val="0"/>
        </w:rPr>
        <w:t>国有资本经营预算支出决算情况说明</w:t>
      </w:r>
      <w:bookmarkEnd w:id="67"/>
      <w:bookmarkEnd w:id="68"/>
      <w:bookmarkEnd w:id="69"/>
    </w:p>
    <w:p w14:paraId="0DC69FF7" w14:textId="0494C565" w:rsidR="00AA38AD" w:rsidRDefault="00965CD8" w:rsidP="003300E2">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3300E2">
        <w:rPr>
          <w:rFonts w:ascii="仿宋_GB2312" w:eastAsia="仿宋_GB2312" w:hint="eastAsia"/>
          <w:color w:val="000000"/>
          <w:sz w:val="32"/>
          <w:szCs w:val="32"/>
        </w:rPr>
        <w:t>0</w:t>
      </w:r>
      <w:r>
        <w:rPr>
          <w:rFonts w:ascii="仿宋_GB2312" w:eastAsia="仿宋_GB2312" w:hint="eastAsia"/>
          <w:color w:val="000000"/>
          <w:sz w:val="32"/>
          <w:szCs w:val="32"/>
        </w:rPr>
        <w:t>万元。</w:t>
      </w:r>
    </w:p>
    <w:p w14:paraId="38847C45" w14:textId="7D0BC71F" w:rsidR="003300E2" w:rsidRDefault="00965CD8">
      <w:pPr>
        <w:spacing w:line="600" w:lineRule="exact"/>
        <w:ind w:firstLineChars="250" w:firstLine="800"/>
        <w:outlineLvl w:val="1"/>
        <w:rPr>
          <w:rStyle w:val="20"/>
          <w:rFonts w:ascii="黑体" w:eastAsia="黑体" w:hAnsi="黑体"/>
        </w:rPr>
      </w:pPr>
      <w:bookmarkStart w:id="70" w:name="_Toc15377221"/>
      <w:bookmarkStart w:id="71" w:name="_Toc15396612"/>
      <w:bookmarkStart w:id="72" w:name="_Toc56355849"/>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70"/>
      <w:bookmarkEnd w:id="71"/>
      <w:bookmarkEnd w:id="72"/>
    </w:p>
    <w:p w14:paraId="73A9A927" w14:textId="77777777" w:rsidR="00AA38AD" w:rsidRDefault="00965CD8">
      <w:pPr>
        <w:spacing w:line="600" w:lineRule="exact"/>
        <w:ind w:firstLineChars="200" w:firstLine="643"/>
        <w:outlineLvl w:val="2"/>
        <w:rPr>
          <w:rFonts w:ascii="仿宋" w:eastAsia="仿宋" w:hAnsi="仿宋"/>
          <w:color w:val="000000"/>
          <w:sz w:val="32"/>
          <w:szCs w:val="32"/>
        </w:rPr>
      </w:pPr>
      <w:bookmarkStart w:id="73" w:name="_Toc15377222"/>
      <w:bookmarkStart w:id="74" w:name="_Toc56355850"/>
      <w:r>
        <w:rPr>
          <w:rFonts w:ascii="仿宋" w:eastAsia="仿宋" w:hAnsi="仿宋" w:hint="eastAsia"/>
          <w:b/>
          <w:color w:val="000000"/>
          <w:sz w:val="32"/>
          <w:szCs w:val="32"/>
        </w:rPr>
        <w:t>（一）机关运行经费支出情况</w:t>
      </w:r>
      <w:bookmarkEnd w:id="73"/>
      <w:bookmarkEnd w:id="74"/>
    </w:p>
    <w:p w14:paraId="4ECB4589" w14:textId="2AFD1B80" w:rsidR="00AA38AD" w:rsidRDefault="00965CD8">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proofErr w:type="gramStart"/>
      <w:r w:rsidR="003300E2">
        <w:rPr>
          <w:rFonts w:ascii="仿宋_GB2312" w:eastAsia="仿宋_GB2312" w:hint="eastAsia"/>
          <w:color w:val="000000"/>
          <w:sz w:val="32"/>
          <w:szCs w:val="32"/>
        </w:rPr>
        <w:t>无机关</w:t>
      </w:r>
      <w:proofErr w:type="gramEnd"/>
      <w:r w:rsidR="003300E2">
        <w:rPr>
          <w:rFonts w:ascii="仿宋_GB2312" w:eastAsia="仿宋_GB2312" w:hint="eastAsia"/>
          <w:color w:val="000000"/>
          <w:sz w:val="32"/>
          <w:szCs w:val="32"/>
        </w:rPr>
        <w:t>运行经费支出。</w:t>
      </w:r>
    </w:p>
    <w:p w14:paraId="5892F58B" w14:textId="77777777" w:rsidR="00AA38AD" w:rsidRDefault="00965CD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5" w:name="_Toc15377223"/>
      <w:bookmarkStart w:id="76" w:name="_Toc56355851"/>
      <w:r>
        <w:rPr>
          <w:rFonts w:ascii="仿宋" w:eastAsia="仿宋" w:hAnsi="仿宋" w:hint="eastAsia"/>
          <w:b/>
          <w:color w:val="000000"/>
          <w:sz w:val="32"/>
          <w:szCs w:val="32"/>
        </w:rPr>
        <w:t>（二）政府采购支出情况</w:t>
      </w:r>
      <w:bookmarkEnd w:id="75"/>
      <w:bookmarkEnd w:id="76"/>
    </w:p>
    <w:p w14:paraId="18E2CC8F" w14:textId="6EC9D0B2" w:rsidR="00AA38AD" w:rsidRDefault="00965CD8">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3300E2">
        <w:rPr>
          <w:rFonts w:ascii="仿宋_GB2312" w:eastAsia="仿宋_GB2312" w:hint="eastAsia"/>
          <w:color w:val="000000"/>
          <w:sz w:val="32"/>
          <w:szCs w:val="32"/>
        </w:rPr>
        <w:t>无</w:t>
      </w:r>
      <w:r>
        <w:rPr>
          <w:rFonts w:ascii="仿宋_GB2312" w:eastAsia="仿宋_GB2312" w:hint="eastAsia"/>
          <w:color w:val="000000"/>
          <w:sz w:val="32"/>
          <w:szCs w:val="32"/>
        </w:rPr>
        <w:t>政府采购支出。</w:t>
      </w:r>
    </w:p>
    <w:p w14:paraId="39B206C2" w14:textId="77777777" w:rsidR="00AA38AD" w:rsidRDefault="00965CD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7" w:name="_Toc15377224"/>
      <w:bookmarkStart w:id="78" w:name="_Toc56355852"/>
      <w:r>
        <w:rPr>
          <w:rFonts w:ascii="仿宋" w:eastAsia="仿宋" w:hAnsi="仿宋" w:hint="eastAsia"/>
          <w:b/>
          <w:color w:val="000000"/>
          <w:sz w:val="32"/>
          <w:szCs w:val="32"/>
        </w:rPr>
        <w:t>（三）国有资产占有使用情况</w:t>
      </w:r>
      <w:bookmarkEnd w:id="77"/>
      <w:bookmarkEnd w:id="78"/>
    </w:p>
    <w:p w14:paraId="7DBA075B" w14:textId="31A7567C" w:rsidR="00AA38AD" w:rsidRDefault="00965CD8">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3300E2">
        <w:rPr>
          <w:rFonts w:ascii="仿宋_GB2312" w:eastAsia="仿宋_GB2312" w:hint="eastAsia"/>
          <w:color w:val="000000"/>
          <w:sz w:val="32"/>
          <w:szCs w:val="32"/>
        </w:rPr>
        <w:t>大竹县中</w:t>
      </w:r>
      <w:proofErr w:type="gramStart"/>
      <w:r w:rsidR="003300E2">
        <w:rPr>
          <w:rFonts w:ascii="仿宋_GB2312" w:eastAsia="仿宋_GB2312" w:hint="eastAsia"/>
          <w:color w:val="000000"/>
          <w:sz w:val="32"/>
          <w:szCs w:val="32"/>
        </w:rPr>
        <w:t>峰职业</w:t>
      </w:r>
      <w:proofErr w:type="gramEnd"/>
      <w:r w:rsidR="003300E2">
        <w:rPr>
          <w:rFonts w:ascii="仿宋_GB2312" w:eastAsia="仿宋_GB2312" w:hint="eastAsia"/>
          <w:color w:val="000000"/>
          <w:sz w:val="32"/>
          <w:szCs w:val="32"/>
        </w:rPr>
        <w:t>技术学校</w:t>
      </w:r>
      <w:r>
        <w:rPr>
          <w:rFonts w:ascii="仿宋_GB2312" w:eastAsia="仿宋_GB2312" w:hint="eastAsia"/>
          <w:color w:val="000000"/>
          <w:sz w:val="32"/>
          <w:szCs w:val="32"/>
        </w:rPr>
        <w:t>共有车辆</w:t>
      </w:r>
      <w:r w:rsidR="003300E2">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sidR="003300E2">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3300E2">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3300E2">
        <w:rPr>
          <w:rFonts w:ascii="仿宋_GB2312" w:eastAsia="仿宋_GB2312" w:hint="eastAsia"/>
          <w:color w:val="000000"/>
          <w:sz w:val="32"/>
          <w:szCs w:val="32"/>
        </w:rPr>
        <w:t>0</w:t>
      </w:r>
      <w:r>
        <w:rPr>
          <w:rFonts w:ascii="仿宋_GB2312" w:eastAsia="仿宋_GB2312" w:hint="eastAsia"/>
          <w:color w:val="000000"/>
          <w:sz w:val="32"/>
          <w:szCs w:val="32"/>
        </w:rPr>
        <w:t>辆、其他用车</w:t>
      </w:r>
      <w:r w:rsidR="003300E2">
        <w:rPr>
          <w:rFonts w:ascii="仿宋_GB2312" w:eastAsia="仿宋_GB2312" w:hint="eastAsia"/>
          <w:color w:val="000000"/>
          <w:sz w:val="32"/>
          <w:szCs w:val="32"/>
        </w:rPr>
        <w:t>0</w:t>
      </w:r>
      <w:r>
        <w:rPr>
          <w:rFonts w:ascii="仿宋_GB2312" w:eastAsia="仿宋_GB2312" w:hint="eastAsia"/>
          <w:color w:val="000000"/>
          <w:sz w:val="32"/>
          <w:szCs w:val="32"/>
        </w:rPr>
        <w:t>辆</w:t>
      </w:r>
      <w:r w:rsidR="003300E2">
        <w:rPr>
          <w:rFonts w:ascii="仿宋_GB2312" w:eastAsia="仿宋_GB2312" w:hint="eastAsia"/>
          <w:color w:val="000000"/>
          <w:sz w:val="32"/>
          <w:szCs w:val="32"/>
        </w:rPr>
        <w:t>，</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sidR="003300E2">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3300E2">
        <w:rPr>
          <w:rFonts w:ascii="仿宋_GB2312" w:eastAsia="仿宋_GB2312" w:hint="eastAsia"/>
          <w:color w:val="000000"/>
          <w:sz w:val="32"/>
          <w:szCs w:val="32"/>
        </w:rPr>
        <w:t>0</w:t>
      </w:r>
      <w:r>
        <w:rPr>
          <w:rFonts w:ascii="仿宋_GB2312" w:eastAsia="仿宋_GB2312" w:hint="eastAsia"/>
          <w:color w:val="000000"/>
          <w:sz w:val="32"/>
          <w:szCs w:val="32"/>
        </w:rPr>
        <w:t>台（套）。</w:t>
      </w:r>
    </w:p>
    <w:p w14:paraId="2E395D36" w14:textId="77777777" w:rsidR="00AA38AD" w:rsidRDefault="00965CD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9" w:name="_Toc56355853"/>
      <w:r>
        <w:rPr>
          <w:rFonts w:ascii="仿宋" w:eastAsia="仿宋" w:hAnsi="仿宋" w:hint="eastAsia"/>
          <w:b/>
          <w:color w:val="000000"/>
          <w:sz w:val="32"/>
          <w:szCs w:val="32"/>
        </w:rPr>
        <w:t>（四）预算绩效管理情况。</w:t>
      </w:r>
      <w:bookmarkEnd w:id="79"/>
    </w:p>
    <w:p w14:paraId="69B9A3C0" w14:textId="406ACB74" w:rsidR="00AA38AD" w:rsidRDefault="00965CD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w:t>
      </w:r>
      <w:r w:rsidR="00800ED2">
        <w:rPr>
          <w:rFonts w:ascii="仿宋_GB2312" w:eastAsia="仿宋_GB2312" w:hAnsi="仿宋_GB2312" w:cs="仿宋_GB2312" w:hint="eastAsia"/>
          <w:color w:val="000000" w:themeColor="text1"/>
          <w:sz w:val="32"/>
          <w:szCs w:val="32"/>
        </w:rPr>
        <w:t>无项目预算事前绩效评估，无项目编制绩效目标。</w:t>
      </w:r>
    </w:p>
    <w:p w14:paraId="11CBF35D" w14:textId="32B79177" w:rsidR="00AA38AD" w:rsidRDefault="00965CD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w:t>
      </w:r>
      <w:r w:rsidR="00800ED2" w:rsidRPr="009C3A20">
        <w:rPr>
          <w:rFonts w:ascii="仿宋_GB2312" w:eastAsia="仿宋_GB2312" w:hAnsi="仿宋_GB2312" w:cs="仿宋_GB2312" w:hint="eastAsia"/>
          <w:sz w:val="32"/>
          <w:szCs w:val="32"/>
        </w:rPr>
        <w:t>存在的问题：一是项目管理执行力度不够.二是没有充分发挥项目的经济效益和社会效益。</w:t>
      </w:r>
      <w:r w:rsidR="00800ED2" w:rsidRPr="00800ED2">
        <w:rPr>
          <w:rFonts w:ascii="仿宋_GB2312" w:eastAsia="仿宋_GB2312" w:hAnsi="仿宋_GB2312" w:cs="仿宋_GB2312" w:hint="eastAsia"/>
          <w:sz w:val="32"/>
          <w:szCs w:val="32"/>
        </w:rPr>
        <w:t>三是目标设定</w:t>
      </w:r>
      <w:r w:rsidR="00800ED2" w:rsidRPr="00800ED2">
        <w:rPr>
          <w:rFonts w:ascii="仿宋_GB2312" w:eastAsia="仿宋_GB2312" w:hAnsi="仿宋_GB2312" w:cs="仿宋_GB2312" w:hint="eastAsia"/>
          <w:sz w:val="32"/>
          <w:szCs w:val="32"/>
        </w:rPr>
        <w:lastRenderedPageBreak/>
        <w:t>后如何科学设定考核评价标准，特别是对于不能量化的目标如何评价。四是业务工作分项需更加清晰，不能很好的对比支出与成果，投入与产出效果，进而很难有针对性的发现问题，分析问题，提出解决方案。五是财务管理方面，业务能力不足，会计核算还不够细致，绩效评价基础数据不够精准。</w:t>
      </w:r>
      <w:r w:rsidR="00800ED2" w:rsidRPr="009C3A20">
        <w:rPr>
          <w:rFonts w:ascii="仿宋_GB2312" w:eastAsia="仿宋_GB2312" w:hAnsi="仿宋_GB2312" w:cs="仿宋_GB2312" w:hint="eastAsia"/>
          <w:sz w:val="32"/>
          <w:szCs w:val="32"/>
        </w:rPr>
        <w:t>下一步改进措施：一是加大</w:t>
      </w:r>
      <w:r w:rsidR="004A114F">
        <w:rPr>
          <w:rFonts w:ascii="仿宋_GB2312" w:eastAsia="仿宋_GB2312" w:hAnsi="仿宋_GB2312" w:cs="仿宋_GB2312" w:hint="eastAsia"/>
          <w:sz w:val="32"/>
          <w:szCs w:val="32"/>
        </w:rPr>
        <w:t>绩效</w:t>
      </w:r>
      <w:r w:rsidR="00800ED2" w:rsidRPr="009C3A20">
        <w:rPr>
          <w:rFonts w:ascii="仿宋_GB2312" w:eastAsia="仿宋_GB2312" w:hAnsi="仿宋_GB2312" w:cs="仿宋_GB2312" w:hint="eastAsia"/>
          <w:sz w:val="32"/>
          <w:szCs w:val="32"/>
        </w:rPr>
        <w:t>管理力度.二是要充分发挥项目管理的经济效益和社会效益</w:t>
      </w:r>
    </w:p>
    <w:p w14:paraId="5843FEDD" w14:textId="23D05572" w:rsidR="00AA38AD" w:rsidRDefault="00965CD8">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sidR="004A114F" w:rsidRPr="004A114F">
        <w:rPr>
          <w:rFonts w:ascii="仿宋_GB2312" w:eastAsia="仿宋_GB2312" w:hAnsi="仿宋_GB2312" w:cs="仿宋_GB2312" w:hint="eastAsia"/>
          <w:sz w:val="32"/>
          <w:szCs w:val="32"/>
        </w:rPr>
        <w:t>本单位2019年度无项目支出开支，未开展绩效目标管理。</w:t>
      </w:r>
    </w:p>
    <w:p w14:paraId="318FCFD2" w14:textId="77777777" w:rsidR="00AA38AD" w:rsidRDefault="00965CD8">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14:paraId="75246F19" w14:textId="19E02A72" w:rsidR="00AA38AD" w:rsidRDefault="00965CD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4A114F">
        <w:rPr>
          <w:rFonts w:ascii="仿宋_GB2312" w:eastAsia="仿宋_GB2312" w:hAnsi="仿宋_GB2312" w:cs="仿宋_GB2312" w:hint="eastAsia"/>
          <w:sz w:val="32"/>
          <w:szCs w:val="32"/>
        </w:rPr>
        <w:t>大竹县中峰职业技术学校</w:t>
      </w:r>
      <w:r>
        <w:rPr>
          <w:rFonts w:ascii="仿宋_GB2312" w:eastAsia="仿宋_GB2312" w:hAnsi="仿宋_GB2312" w:cs="仿宋_GB2312" w:hint="eastAsia"/>
          <w:sz w:val="32"/>
          <w:szCs w:val="32"/>
        </w:rPr>
        <w:t>部门2019年部门整体支出绩效评价报告》见附件（附件1）。</w:t>
      </w:r>
    </w:p>
    <w:p w14:paraId="198BD4EF" w14:textId="6CDC0C0F" w:rsidR="00AA38AD" w:rsidRDefault="004A114F" w:rsidP="00EB76EC">
      <w:pPr>
        <w:widowControl/>
        <w:ind w:firstLineChars="200" w:firstLine="640"/>
        <w:jc w:val="left"/>
        <w:rPr>
          <w:rFonts w:ascii="仿宋_GB2312" w:eastAsia="仿宋_GB2312"/>
          <w:b/>
          <w:color w:val="000000"/>
          <w:sz w:val="32"/>
          <w:szCs w:val="32"/>
        </w:rPr>
      </w:pPr>
      <w:r>
        <w:rPr>
          <w:rFonts w:ascii="仿宋_GB2312" w:eastAsia="仿宋_GB2312" w:hAnsi="仿宋_GB2312" w:cs="仿宋_GB2312" w:hint="eastAsia"/>
          <w:sz w:val="32"/>
          <w:szCs w:val="32"/>
        </w:rPr>
        <w:t>本部门无项目，未开展项目绩效评价。</w:t>
      </w:r>
      <w:r w:rsidR="00965CD8">
        <w:rPr>
          <w:rFonts w:ascii="仿宋_GB2312" w:eastAsia="仿宋_GB2312"/>
          <w:b/>
          <w:color w:val="000000"/>
          <w:sz w:val="32"/>
          <w:szCs w:val="32"/>
        </w:rPr>
        <w:br w:type="page"/>
      </w:r>
    </w:p>
    <w:p w14:paraId="247481A2" w14:textId="77777777" w:rsidR="00AA38AD" w:rsidRDefault="00965CD8">
      <w:pPr>
        <w:numPr>
          <w:ilvl w:val="0"/>
          <w:numId w:val="4"/>
        </w:numPr>
        <w:spacing w:line="600" w:lineRule="exact"/>
        <w:ind w:firstLineChars="150" w:firstLine="660"/>
        <w:jc w:val="center"/>
        <w:outlineLvl w:val="0"/>
        <w:rPr>
          <w:rStyle w:val="10"/>
          <w:rFonts w:ascii="黑体" w:eastAsia="黑体" w:hAnsi="黑体"/>
          <w:b w:val="0"/>
        </w:rPr>
      </w:pPr>
      <w:bookmarkStart w:id="80" w:name="_Toc15377225"/>
      <w:bookmarkStart w:id="81" w:name="_Toc15396613"/>
      <w:bookmarkStart w:id="82" w:name="_Toc56355854"/>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80"/>
      <w:bookmarkEnd w:id="81"/>
      <w:bookmarkEnd w:id="82"/>
    </w:p>
    <w:p w14:paraId="249DEF28" w14:textId="77777777" w:rsidR="00AA38AD" w:rsidRDefault="00AA38AD">
      <w:pPr>
        <w:spacing w:line="600" w:lineRule="exact"/>
        <w:jc w:val="left"/>
        <w:rPr>
          <w:rFonts w:ascii="宋体"/>
          <w:b/>
          <w:color w:val="000000"/>
          <w:sz w:val="44"/>
          <w:szCs w:val="44"/>
        </w:rPr>
      </w:pPr>
    </w:p>
    <w:p w14:paraId="59EC9A10" w14:textId="77777777" w:rsidR="00AA38AD" w:rsidRDefault="00965CD8">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64DF2B0E" w14:textId="77777777" w:rsidR="00AA38AD" w:rsidRDefault="00965CD8">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14:paraId="6083B0B8" w14:textId="77777777" w:rsidR="00AA38AD" w:rsidRDefault="00965CD8">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14:paraId="371F6D9E" w14:textId="77777777" w:rsidR="00AA38AD" w:rsidRDefault="00965CD8">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14:paraId="4BBD1A05" w14:textId="77777777" w:rsidR="00AA38AD" w:rsidRDefault="00965CD8">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14:paraId="309C0091" w14:textId="77777777" w:rsidR="00AA38AD" w:rsidRDefault="00965CD8">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14:paraId="6BCE90D7" w14:textId="77777777" w:rsidR="00AA38AD" w:rsidRDefault="00965CD8">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14:paraId="6E9783F6" w14:textId="77777777" w:rsidR="00AA38AD" w:rsidRDefault="00965CD8">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14:paraId="782C51B2" w14:textId="5D9E4CA2" w:rsidR="008578E2" w:rsidRDefault="008578E2">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965CD8">
        <w:rPr>
          <w:rFonts w:ascii="仿宋_GB2312" w:eastAsia="仿宋_GB2312"/>
          <w:color w:val="000000"/>
          <w:sz w:val="32"/>
          <w:szCs w:val="32"/>
        </w:rPr>
        <w:t>.</w:t>
      </w:r>
      <w:r w:rsidRPr="008578E2">
        <w:rPr>
          <w:rFonts w:ascii="仿宋_GB2312" w:eastAsia="仿宋_GB2312" w:hint="eastAsia"/>
          <w:color w:val="000000"/>
          <w:sz w:val="32"/>
          <w:szCs w:val="32"/>
        </w:rPr>
        <w:t xml:space="preserve"> </w:t>
      </w:r>
      <w:r>
        <w:rPr>
          <w:rFonts w:ascii="仿宋_GB2312" w:eastAsia="仿宋_GB2312" w:hint="eastAsia"/>
          <w:color w:val="000000"/>
          <w:sz w:val="32"/>
          <w:szCs w:val="32"/>
        </w:rPr>
        <w:t>教育（205）职业教育（03）职业高中教育（04）指教育支出职业教育中的职业高中教育取得的财政资金。</w:t>
      </w:r>
    </w:p>
    <w:p w14:paraId="6C644EE2" w14:textId="4279CD06" w:rsidR="00AA38AD" w:rsidRDefault="008578E2">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10</w:t>
      </w:r>
      <w:r w:rsidR="00965CD8">
        <w:rPr>
          <w:rFonts w:ascii="仿宋_GB2312" w:eastAsia="仿宋_GB2312"/>
          <w:color w:val="000000"/>
          <w:sz w:val="32"/>
          <w:szCs w:val="32"/>
        </w:rPr>
        <w:t>.</w:t>
      </w:r>
      <w:r w:rsidRPr="008578E2">
        <w:rPr>
          <w:rFonts w:ascii="仿宋_GB2312" w:eastAsia="仿宋_GB2312" w:hint="eastAsia"/>
          <w:color w:val="000000"/>
          <w:sz w:val="32"/>
          <w:szCs w:val="32"/>
        </w:rPr>
        <w:t xml:space="preserve"> </w:t>
      </w:r>
      <w:r>
        <w:rPr>
          <w:rFonts w:ascii="仿宋_GB2312" w:eastAsia="仿宋_GB2312" w:hint="eastAsia"/>
          <w:color w:val="000000"/>
          <w:sz w:val="32"/>
          <w:szCs w:val="32"/>
        </w:rPr>
        <w:t>教育（205）普通教育（02）初中教育（03）指教育支出普通教育中的初中教育取得的财政资金。</w:t>
      </w:r>
    </w:p>
    <w:p w14:paraId="48BE196D" w14:textId="0C30B35A" w:rsidR="00AA38AD" w:rsidRPr="008578E2" w:rsidRDefault="00965CD8" w:rsidP="008578E2">
      <w:pPr>
        <w:ind w:firstLineChars="200" w:firstLine="640"/>
        <w:rPr>
          <w:rFonts w:ascii="仿宋_GB2312" w:eastAsia="仿宋_GB2312"/>
          <w:color w:val="000000"/>
          <w:sz w:val="32"/>
          <w:szCs w:val="32"/>
        </w:rPr>
      </w:pPr>
      <w:r>
        <w:rPr>
          <w:rFonts w:ascii="仿宋_GB2312" w:eastAsia="仿宋_GB2312"/>
          <w:color w:val="000000"/>
          <w:sz w:val="32"/>
          <w:szCs w:val="32"/>
        </w:rPr>
        <w:t>1</w:t>
      </w:r>
      <w:r w:rsidR="008578E2">
        <w:rPr>
          <w:rFonts w:ascii="仿宋_GB2312" w:eastAsia="仿宋_GB2312" w:hint="eastAsia"/>
          <w:color w:val="000000"/>
          <w:sz w:val="32"/>
          <w:szCs w:val="32"/>
        </w:rPr>
        <w:t>1</w:t>
      </w:r>
      <w:r>
        <w:rPr>
          <w:rFonts w:ascii="仿宋_GB2312" w:eastAsia="仿宋_GB2312"/>
          <w:color w:val="000000"/>
          <w:sz w:val="32"/>
          <w:szCs w:val="32"/>
        </w:rPr>
        <w:t>.</w:t>
      </w:r>
      <w:r w:rsidR="008578E2">
        <w:rPr>
          <w:rFonts w:ascii="仿宋_GB2312" w:eastAsia="仿宋_GB2312" w:hint="eastAsia"/>
          <w:color w:val="000000"/>
          <w:sz w:val="32"/>
          <w:szCs w:val="32"/>
        </w:rPr>
        <w:t>社会保障和就业（2</w:t>
      </w:r>
      <w:r w:rsidR="008578E2">
        <w:rPr>
          <w:rFonts w:ascii="仿宋_GB2312" w:eastAsia="仿宋_GB2312"/>
          <w:color w:val="000000"/>
          <w:sz w:val="32"/>
          <w:szCs w:val="32"/>
        </w:rPr>
        <w:t>08</w:t>
      </w:r>
      <w:r w:rsidR="008578E2">
        <w:rPr>
          <w:rFonts w:ascii="仿宋_GB2312" w:eastAsia="仿宋_GB2312" w:hint="eastAsia"/>
          <w:color w:val="000000"/>
          <w:sz w:val="32"/>
          <w:szCs w:val="32"/>
        </w:rPr>
        <w:t>）行政事业单位离退休（0</w:t>
      </w:r>
      <w:r w:rsidR="008578E2">
        <w:rPr>
          <w:rFonts w:ascii="仿宋_GB2312" w:eastAsia="仿宋_GB2312"/>
          <w:color w:val="000000"/>
          <w:sz w:val="32"/>
          <w:szCs w:val="32"/>
        </w:rPr>
        <w:t>5</w:t>
      </w:r>
      <w:r w:rsidR="008578E2">
        <w:rPr>
          <w:rFonts w:ascii="仿宋_GB2312" w:eastAsia="仿宋_GB2312" w:hint="eastAsia"/>
          <w:color w:val="000000"/>
          <w:sz w:val="32"/>
          <w:szCs w:val="32"/>
        </w:rPr>
        <w:t>）机关事业单位职业年金缴费支出（06）：指职业年金单位部分</w:t>
      </w:r>
    </w:p>
    <w:p w14:paraId="3FE25226" w14:textId="6A9E9EB4" w:rsidR="00AA38AD" w:rsidRDefault="00965CD8">
      <w:pPr>
        <w:ind w:firstLineChars="200" w:firstLine="640"/>
        <w:rPr>
          <w:rFonts w:ascii="仿宋_GB2312" w:eastAsia="仿宋_GB2312"/>
          <w:color w:val="000000"/>
          <w:sz w:val="32"/>
          <w:szCs w:val="32"/>
        </w:rPr>
      </w:pPr>
      <w:r>
        <w:rPr>
          <w:rFonts w:ascii="仿宋_GB2312" w:eastAsia="仿宋_GB2312"/>
          <w:color w:val="000000"/>
          <w:sz w:val="32"/>
          <w:szCs w:val="32"/>
        </w:rPr>
        <w:t>1</w:t>
      </w:r>
      <w:r w:rsidR="008578E2">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社会保障和就业（</w:t>
      </w:r>
      <w:r w:rsidR="004A114F">
        <w:rPr>
          <w:rFonts w:ascii="仿宋_GB2312" w:eastAsia="仿宋_GB2312" w:hint="eastAsia"/>
          <w:color w:val="000000"/>
          <w:sz w:val="32"/>
          <w:szCs w:val="32"/>
        </w:rPr>
        <w:t>2</w:t>
      </w:r>
      <w:r w:rsidR="004A114F">
        <w:rPr>
          <w:rFonts w:ascii="仿宋_GB2312" w:eastAsia="仿宋_GB2312"/>
          <w:color w:val="000000"/>
          <w:sz w:val="32"/>
          <w:szCs w:val="32"/>
        </w:rPr>
        <w:t>08</w:t>
      </w:r>
      <w:r>
        <w:rPr>
          <w:rFonts w:ascii="仿宋_GB2312" w:eastAsia="仿宋_GB2312" w:hint="eastAsia"/>
          <w:color w:val="000000"/>
          <w:sz w:val="32"/>
          <w:szCs w:val="32"/>
        </w:rPr>
        <w:t>）</w:t>
      </w:r>
      <w:r w:rsidR="008578E2">
        <w:rPr>
          <w:rFonts w:ascii="仿宋_GB2312" w:eastAsia="仿宋_GB2312" w:hint="eastAsia"/>
          <w:color w:val="000000"/>
          <w:sz w:val="32"/>
          <w:szCs w:val="32"/>
        </w:rPr>
        <w:t>行政事业单位离退休</w:t>
      </w:r>
      <w:r>
        <w:rPr>
          <w:rFonts w:ascii="仿宋_GB2312" w:eastAsia="仿宋_GB2312" w:hint="eastAsia"/>
          <w:color w:val="000000"/>
          <w:sz w:val="32"/>
          <w:szCs w:val="32"/>
        </w:rPr>
        <w:t>（</w:t>
      </w:r>
      <w:r w:rsidR="008578E2">
        <w:rPr>
          <w:rFonts w:ascii="仿宋_GB2312" w:eastAsia="仿宋_GB2312" w:hint="eastAsia"/>
          <w:color w:val="000000"/>
          <w:sz w:val="32"/>
          <w:szCs w:val="32"/>
        </w:rPr>
        <w:t>0</w:t>
      </w:r>
      <w:r w:rsidR="008578E2">
        <w:rPr>
          <w:rFonts w:ascii="仿宋_GB2312" w:eastAsia="仿宋_GB2312"/>
          <w:color w:val="000000"/>
          <w:sz w:val="32"/>
          <w:szCs w:val="32"/>
        </w:rPr>
        <w:t>5</w:t>
      </w:r>
      <w:r>
        <w:rPr>
          <w:rFonts w:ascii="仿宋_GB2312" w:eastAsia="仿宋_GB2312" w:hint="eastAsia"/>
          <w:color w:val="000000"/>
          <w:sz w:val="32"/>
          <w:szCs w:val="32"/>
        </w:rPr>
        <w:t>）</w:t>
      </w:r>
      <w:r w:rsidR="008578E2">
        <w:rPr>
          <w:rFonts w:ascii="仿宋_GB2312" w:eastAsia="仿宋_GB2312" w:hint="eastAsia"/>
          <w:color w:val="000000"/>
          <w:sz w:val="32"/>
          <w:szCs w:val="32"/>
        </w:rPr>
        <w:t>机关事业单位基本养老保险缴费支出</w:t>
      </w:r>
      <w:r>
        <w:rPr>
          <w:rFonts w:ascii="仿宋_GB2312" w:eastAsia="仿宋_GB2312" w:hint="eastAsia"/>
          <w:color w:val="000000"/>
          <w:sz w:val="32"/>
          <w:szCs w:val="32"/>
        </w:rPr>
        <w:t>（</w:t>
      </w:r>
      <w:r w:rsidR="008578E2">
        <w:rPr>
          <w:rFonts w:ascii="仿宋_GB2312" w:eastAsia="仿宋_GB2312" w:hint="eastAsia"/>
          <w:color w:val="000000"/>
          <w:sz w:val="32"/>
          <w:szCs w:val="32"/>
        </w:rPr>
        <w:t>0</w:t>
      </w:r>
      <w:r w:rsidR="008578E2">
        <w:rPr>
          <w:rFonts w:ascii="仿宋_GB2312" w:eastAsia="仿宋_GB2312"/>
          <w:color w:val="000000"/>
          <w:sz w:val="32"/>
          <w:szCs w:val="32"/>
        </w:rPr>
        <w:t>5</w:t>
      </w:r>
      <w:r>
        <w:rPr>
          <w:rFonts w:ascii="仿宋_GB2312" w:eastAsia="仿宋_GB2312" w:hint="eastAsia"/>
          <w:color w:val="000000"/>
          <w:sz w:val="32"/>
          <w:szCs w:val="32"/>
        </w:rPr>
        <w:t>）：指</w:t>
      </w:r>
      <w:r w:rsidR="008578E2">
        <w:rPr>
          <w:rFonts w:ascii="仿宋_GB2312" w:eastAsia="仿宋_GB2312" w:hint="eastAsia"/>
          <w:color w:val="000000"/>
          <w:sz w:val="32"/>
          <w:szCs w:val="32"/>
        </w:rPr>
        <w:t>养老保险单位部分</w:t>
      </w:r>
    </w:p>
    <w:p w14:paraId="687656B1" w14:textId="1B1418CA" w:rsidR="00AA38AD" w:rsidRDefault="00965CD8">
      <w:pPr>
        <w:ind w:firstLineChars="200" w:firstLine="640"/>
        <w:rPr>
          <w:rFonts w:ascii="仿宋_GB2312" w:eastAsia="仿宋_GB2312"/>
          <w:color w:val="000000"/>
          <w:sz w:val="32"/>
          <w:szCs w:val="32"/>
        </w:rPr>
      </w:pPr>
      <w:r>
        <w:rPr>
          <w:rFonts w:ascii="仿宋_GB2312" w:eastAsia="仿宋_GB2312"/>
          <w:color w:val="000000"/>
          <w:sz w:val="32"/>
          <w:szCs w:val="32"/>
        </w:rPr>
        <w:t>1</w:t>
      </w:r>
      <w:r w:rsidR="008578E2">
        <w:rPr>
          <w:rFonts w:ascii="仿宋_GB2312" w:eastAsia="仿宋_GB2312" w:hint="eastAsia"/>
          <w:color w:val="000000"/>
          <w:sz w:val="32"/>
          <w:szCs w:val="32"/>
        </w:rPr>
        <w:t>3</w:t>
      </w:r>
      <w:r>
        <w:rPr>
          <w:rFonts w:ascii="仿宋_GB2312" w:eastAsia="仿宋_GB2312"/>
          <w:color w:val="000000"/>
          <w:sz w:val="32"/>
          <w:szCs w:val="32"/>
        </w:rPr>
        <w:t>.</w:t>
      </w:r>
      <w:r w:rsidR="004A114F">
        <w:rPr>
          <w:rFonts w:ascii="仿宋_GB2312" w:eastAsia="仿宋_GB2312" w:hint="eastAsia"/>
          <w:color w:val="000000"/>
          <w:sz w:val="32"/>
          <w:szCs w:val="32"/>
        </w:rPr>
        <w:t>卫生健康支出</w:t>
      </w:r>
      <w:r>
        <w:rPr>
          <w:rFonts w:ascii="仿宋_GB2312" w:eastAsia="仿宋_GB2312" w:hint="eastAsia"/>
          <w:color w:val="000000"/>
          <w:sz w:val="32"/>
          <w:szCs w:val="32"/>
        </w:rPr>
        <w:t>（</w:t>
      </w:r>
      <w:r w:rsidR="004A114F">
        <w:rPr>
          <w:rFonts w:ascii="仿宋_GB2312" w:eastAsia="仿宋_GB2312" w:hint="eastAsia"/>
          <w:color w:val="000000"/>
          <w:sz w:val="32"/>
          <w:szCs w:val="32"/>
        </w:rPr>
        <w:t>2</w:t>
      </w:r>
      <w:r w:rsidR="004A114F">
        <w:rPr>
          <w:rFonts w:ascii="仿宋_GB2312" w:eastAsia="仿宋_GB2312"/>
          <w:color w:val="000000"/>
          <w:sz w:val="32"/>
          <w:szCs w:val="32"/>
        </w:rPr>
        <w:t>10</w:t>
      </w:r>
      <w:r>
        <w:rPr>
          <w:rFonts w:ascii="仿宋_GB2312" w:eastAsia="仿宋_GB2312" w:hint="eastAsia"/>
          <w:color w:val="000000"/>
          <w:sz w:val="32"/>
          <w:szCs w:val="32"/>
        </w:rPr>
        <w:t>）</w:t>
      </w:r>
      <w:r w:rsidR="004A114F">
        <w:rPr>
          <w:rFonts w:ascii="仿宋_GB2312" w:eastAsia="仿宋_GB2312" w:hint="eastAsia"/>
          <w:color w:val="000000"/>
          <w:sz w:val="32"/>
          <w:szCs w:val="32"/>
        </w:rPr>
        <w:t>行政事业单位医疗</w:t>
      </w:r>
      <w:r>
        <w:rPr>
          <w:rFonts w:ascii="仿宋_GB2312" w:eastAsia="仿宋_GB2312" w:hint="eastAsia"/>
          <w:color w:val="000000"/>
          <w:sz w:val="32"/>
          <w:szCs w:val="32"/>
        </w:rPr>
        <w:t>（</w:t>
      </w:r>
      <w:r w:rsidR="004A114F">
        <w:rPr>
          <w:rFonts w:ascii="仿宋_GB2312" w:eastAsia="仿宋_GB2312" w:hint="eastAsia"/>
          <w:color w:val="000000"/>
          <w:sz w:val="32"/>
          <w:szCs w:val="32"/>
        </w:rPr>
        <w:t>1</w:t>
      </w:r>
      <w:r w:rsidR="004A114F">
        <w:rPr>
          <w:rFonts w:ascii="仿宋_GB2312" w:eastAsia="仿宋_GB2312"/>
          <w:color w:val="000000"/>
          <w:sz w:val="32"/>
          <w:szCs w:val="32"/>
        </w:rPr>
        <w:t>1</w:t>
      </w:r>
      <w:r>
        <w:rPr>
          <w:rFonts w:ascii="仿宋_GB2312" w:eastAsia="仿宋_GB2312" w:hint="eastAsia"/>
          <w:color w:val="000000"/>
          <w:sz w:val="32"/>
          <w:szCs w:val="32"/>
        </w:rPr>
        <w:t>）</w:t>
      </w:r>
      <w:r w:rsidR="004A114F">
        <w:rPr>
          <w:rFonts w:ascii="仿宋_GB2312" w:eastAsia="仿宋_GB2312" w:hint="eastAsia"/>
          <w:color w:val="000000"/>
          <w:sz w:val="32"/>
          <w:szCs w:val="32"/>
        </w:rPr>
        <w:t>事业单位医疗</w:t>
      </w:r>
      <w:r>
        <w:rPr>
          <w:rFonts w:ascii="仿宋_GB2312" w:eastAsia="仿宋_GB2312" w:hint="eastAsia"/>
          <w:color w:val="000000"/>
          <w:sz w:val="32"/>
          <w:szCs w:val="32"/>
        </w:rPr>
        <w:t>（</w:t>
      </w:r>
      <w:r w:rsidR="004A114F">
        <w:rPr>
          <w:rFonts w:ascii="仿宋_GB2312" w:eastAsia="仿宋_GB2312" w:hint="eastAsia"/>
          <w:color w:val="000000"/>
          <w:sz w:val="32"/>
          <w:szCs w:val="32"/>
        </w:rPr>
        <w:t>0</w:t>
      </w:r>
      <w:r w:rsidR="004A114F">
        <w:rPr>
          <w:rFonts w:ascii="仿宋_GB2312" w:eastAsia="仿宋_GB2312"/>
          <w:color w:val="000000"/>
          <w:sz w:val="32"/>
          <w:szCs w:val="32"/>
        </w:rPr>
        <w:t>2</w:t>
      </w:r>
      <w:r>
        <w:rPr>
          <w:rFonts w:ascii="仿宋_GB2312" w:eastAsia="仿宋_GB2312" w:hint="eastAsia"/>
          <w:color w:val="000000"/>
          <w:sz w:val="32"/>
          <w:szCs w:val="32"/>
        </w:rPr>
        <w:t>）：指</w:t>
      </w:r>
      <w:r w:rsidR="004A114F">
        <w:rPr>
          <w:rFonts w:ascii="仿宋_GB2312" w:eastAsia="仿宋_GB2312" w:hint="eastAsia"/>
          <w:color w:val="000000"/>
          <w:sz w:val="32"/>
          <w:szCs w:val="32"/>
        </w:rPr>
        <w:t>医疗保险单位部分</w:t>
      </w:r>
    </w:p>
    <w:p w14:paraId="0F9C4CE7" w14:textId="5457B2A6" w:rsidR="00AA38AD" w:rsidRDefault="008578E2">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sidR="00965CD8">
        <w:rPr>
          <w:rFonts w:ascii="仿宋_GB2312" w:eastAsia="仿宋_GB2312"/>
          <w:color w:val="000000"/>
          <w:sz w:val="32"/>
          <w:szCs w:val="32"/>
        </w:rPr>
        <w:t>.</w:t>
      </w:r>
      <w:r w:rsidR="00965CD8">
        <w:rPr>
          <w:rFonts w:ascii="仿宋_GB2312" w:eastAsia="仿宋_GB2312" w:hint="eastAsia"/>
          <w:color w:val="000000"/>
          <w:sz w:val="32"/>
          <w:szCs w:val="32"/>
        </w:rPr>
        <w:t>住房保障（</w:t>
      </w:r>
      <w:r w:rsidR="004A114F">
        <w:rPr>
          <w:rFonts w:ascii="仿宋_GB2312" w:eastAsia="仿宋_GB2312" w:hint="eastAsia"/>
          <w:color w:val="000000"/>
          <w:sz w:val="32"/>
          <w:szCs w:val="32"/>
        </w:rPr>
        <w:t>2</w:t>
      </w:r>
      <w:r w:rsidR="004A114F">
        <w:rPr>
          <w:rFonts w:ascii="仿宋_GB2312" w:eastAsia="仿宋_GB2312"/>
          <w:color w:val="000000"/>
          <w:sz w:val="32"/>
          <w:szCs w:val="32"/>
        </w:rPr>
        <w:t>21</w:t>
      </w:r>
      <w:r w:rsidR="00965CD8">
        <w:rPr>
          <w:rFonts w:ascii="仿宋_GB2312" w:eastAsia="仿宋_GB2312" w:hint="eastAsia"/>
          <w:color w:val="000000"/>
          <w:sz w:val="32"/>
          <w:szCs w:val="32"/>
        </w:rPr>
        <w:t>）</w:t>
      </w:r>
      <w:r w:rsidR="004A114F">
        <w:rPr>
          <w:rFonts w:ascii="仿宋_GB2312" w:eastAsia="仿宋_GB2312" w:hint="eastAsia"/>
          <w:color w:val="000000"/>
          <w:sz w:val="32"/>
          <w:szCs w:val="32"/>
        </w:rPr>
        <w:t>住房改革支出</w:t>
      </w:r>
      <w:r w:rsidR="00965CD8">
        <w:rPr>
          <w:rFonts w:ascii="仿宋_GB2312" w:eastAsia="仿宋_GB2312" w:hint="eastAsia"/>
          <w:color w:val="000000"/>
          <w:sz w:val="32"/>
          <w:szCs w:val="32"/>
        </w:rPr>
        <w:t>（</w:t>
      </w:r>
      <w:r w:rsidR="004A114F">
        <w:rPr>
          <w:rFonts w:ascii="仿宋_GB2312" w:eastAsia="仿宋_GB2312" w:hint="eastAsia"/>
          <w:color w:val="000000"/>
          <w:sz w:val="32"/>
          <w:szCs w:val="32"/>
        </w:rPr>
        <w:t>0</w:t>
      </w:r>
      <w:r w:rsidR="004A114F">
        <w:rPr>
          <w:rFonts w:ascii="仿宋_GB2312" w:eastAsia="仿宋_GB2312"/>
          <w:color w:val="000000"/>
          <w:sz w:val="32"/>
          <w:szCs w:val="32"/>
        </w:rPr>
        <w:t>2</w:t>
      </w:r>
      <w:r w:rsidR="00965CD8">
        <w:rPr>
          <w:rFonts w:ascii="仿宋_GB2312" w:eastAsia="仿宋_GB2312" w:hint="eastAsia"/>
          <w:color w:val="000000"/>
          <w:sz w:val="32"/>
          <w:szCs w:val="32"/>
        </w:rPr>
        <w:t>）</w:t>
      </w:r>
      <w:r w:rsidR="004A114F">
        <w:rPr>
          <w:rFonts w:ascii="仿宋_GB2312" w:eastAsia="仿宋_GB2312" w:hint="eastAsia"/>
          <w:color w:val="000000"/>
          <w:sz w:val="32"/>
          <w:szCs w:val="32"/>
        </w:rPr>
        <w:t>住房公积金</w:t>
      </w:r>
      <w:r w:rsidR="00965CD8">
        <w:rPr>
          <w:rFonts w:ascii="仿宋_GB2312" w:eastAsia="仿宋_GB2312" w:hint="eastAsia"/>
          <w:color w:val="000000"/>
          <w:sz w:val="32"/>
          <w:szCs w:val="32"/>
        </w:rPr>
        <w:t>（</w:t>
      </w:r>
      <w:r w:rsidR="004A114F">
        <w:rPr>
          <w:rFonts w:ascii="仿宋_GB2312" w:eastAsia="仿宋_GB2312" w:hint="eastAsia"/>
          <w:color w:val="000000"/>
          <w:sz w:val="32"/>
          <w:szCs w:val="32"/>
        </w:rPr>
        <w:t>0</w:t>
      </w:r>
      <w:r w:rsidR="004A114F">
        <w:rPr>
          <w:rFonts w:ascii="仿宋_GB2312" w:eastAsia="仿宋_GB2312"/>
          <w:color w:val="000000"/>
          <w:sz w:val="32"/>
          <w:szCs w:val="32"/>
        </w:rPr>
        <w:t>1</w:t>
      </w:r>
      <w:r w:rsidR="00965CD8">
        <w:rPr>
          <w:rFonts w:ascii="仿宋_GB2312" w:eastAsia="仿宋_GB2312" w:hint="eastAsia"/>
          <w:color w:val="000000"/>
          <w:sz w:val="32"/>
          <w:szCs w:val="32"/>
        </w:rPr>
        <w:t>）：指</w:t>
      </w:r>
      <w:r w:rsidR="004A114F">
        <w:rPr>
          <w:rFonts w:ascii="仿宋_GB2312" w:eastAsia="仿宋_GB2312" w:hint="eastAsia"/>
          <w:color w:val="000000"/>
          <w:sz w:val="32"/>
          <w:szCs w:val="32"/>
        </w:rPr>
        <w:t>住房公积金单位部分</w:t>
      </w:r>
    </w:p>
    <w:p w14:paraId="2CA1CDFA" w14:textId="68C72307" w:rsidR="00AA38AD" w:rsidRDefault="008578E2">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sidR="00965CD8">
        <w:rPr>
          <w:rFonts w:ascii="仿宋_GB2312" w:eastAsia="仿宋_GB2312"/>
          <w:color w:val="000000"/>
          <w:sz w:val="32"/>
          <w:szCs w:val="32"/>
        </w:rPr>
        <w:t>.</w:t>
      </w:r>
      <w:r w:rsidR="00965CD8">
        <w:rPr>
          <w:rFonts w:ascii="仿宋_GB2312" w:eastAsia="仿宋_GB2312" w:hint="eastAsia"/>
          <w:color w:val="000000"/>
          <w:sz w:val="32"/>
          <w:szCs w:val="32"/>
        </w:rPr>
        <w:t>基本支出：指为保障机构正常运转、完成日常工作任务而发生的人员支出和公用支出。</w:t>
      </w:r>
    </w:p>
    <w:p w14:paraId="5667CBD5" w14:textId="19CB2055" w:rsidR="00AA38AD" w:rsidRDefault="008578E2">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00965CD8">
        <w:rPr>
          <w:rFonts w:ascii="仿宋_GB2312" w:eastAsia="仿宋_GB2312"/>
          <w:color w:val="000000"/>
          <w:sz w:val="32"/>
          <w:szCs w:val="32"/>
        </w:rPr>
        <w:t>.</w:t>
      </w:r>
      <w:r w:rsidR="00965CD8">
        <w:rPr>
          <w:rFonts w:ascii="仿宋_GB2312" w:eastAsia="仿宋_GB2312" w:hint="eastAsia"/>
          <w:color w:val="000000"/>
          <w:sz w:val="32"/>
          <w:szCs w:val="32"/>
        </w:rPr>
        <w:t>项目支出：指在基本支出之外为完成特定行政任务和事业发展目标所发生的支出。</w:t>
      </w:r>
      <w:r w:rsidR="00965CD8">
        <w:rPr>
          <w:rFonts w:ascii="仿宋_GB2312" w:eastAsia="仿宋_GB2312"/>
          <w:color w:val="000000"/>
          <w:sz w:val="32"/>
          <w:szCs w:val="32"/>
        </w:rPr>
        <w:t xml:space="preserve"> </w:t>
      </w:r>
    </w:p>
    <w:p w14:paraId="0D44A666" w14:textId="27632BC7" w:rsidR="00AA38AD" w:rsidRDefault="008578E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sidR="00965CD8">
        <w:rPr>
          <w:rFonts w:ascii="仿宋_GB2312" w:eastAsia="仿宋_GB2312"/>
          <w:sz w:val="32"/>
          <w:szCs w:val="32"/>
        </w:rPr>
        <w:t>.</w:t>
      </w:r>
      <w:r w:rsidR="00965CD8">
        <w:rPr>
          <w:rFonts w:ascii="仿宋_GB2312" w:eastAsia="仿宋_GB2312" w:hint="eastAsia"/>
          <w:sz w:val="32"/>
          <w:szCs w:val="32"/>
        </w:rPr>
        <w:t>“三公”经费：指部门用财政拨款安排的因公出国（境）费、公务用车购置及运行费和公务接待费。其中，因公出国（境）</w:t>
      </w:r>
      <w:proofErr w:type="gramStart"/>
      <w:r w:rsidR="00965CD8">
        <w:rPr>
          <w:rFonts w:ascii="仿宋_GB2312" w:eastAsia="仿宋_GB2312" w:hint="eastAsia"/>
          <w:sz w:val="32"/>
          <w:szCs w:val="32"/>
        </w:rPr>
        <w:t>费反映</w:t>
      </w:r>
      <w:proofErr w:type="gramEnd"/>
      <w:r w:rsidR="00965CD8">
        <w:rPr>
          <w:rFonts w:ascii="仿宋_GB2312" w:eastAsia="仿宋_GB2312" w:hint="eastAsia"/>
          <w:sz w:val="32"/>
          <w:szCs w:val="32"/>
        </w:rPr>
        <w:t>单位公务出国（境）的国际旅费、国外城市间交通费、住宿费、伙食费、培训费、公杂费等支出；公务用车购置及运行</w:t>
      </w:r>
      <w:proofErr w:type="gramStart"/>
      <w:r w:rsidR="00965CD8">
        <w:rPr>
          <w:rFonts w:ascii="仿宋_GB2312" w:eastAsia="仿宋_GB2312" w:hint="eastAsia"/>
          <w:sz w:val="32"/>
          <w:szCs w:val="32"/>
        </w:rPr>
        <w:t>费反映</w:t>
      </w:r>
      <w:proofErr w:type="gramEnd"/>
      <w:r w:rsidR="00965CD8">
        <w:rPr>
          <w:rFonts w:ascii="仿宋_GB2312" w:eastAsia="仿宋_GB2312" w:hint="eastAsia"/>
          <w:sz w:val="32"/>
          <w:szCs w:val="32"/>
        </w:rPr>
        <w:t>单位公务用车车辆购置支出（</w:t>
      </w:r>
      <w:proofErr w:type="gramStart"/>
      <w:r w:rsidR="00965CD8">
        <w:rPr>
          <w:rFonts w:ascii="仿宋_GB2312" w:eastAsia="仿宋_GB2312" w:hint="eastAsia"/>
          <w:sz w:val="32"/>
          <w:szCs w:val="32"/>
        </w:rPr>
        <w:t>含车辆</w:t>
      </w:r>
      <w:proofErr w:type="gramEnd"/>
      <w:r w:rsidR="00965CD8">
        <w:rPr>
          <w:rFonts w:ascii="仿宋_GB2312" w:eastAsia="仿宋_GB2312" w:hint="eastAsia"/>
          <w:sz w:val="32"/>
          <w:szCs w:val="32"/>
        </w:rPr>
        <w:t>购置税）及租用费、燃料费、维修费、过路过桥费、保险费等支出；公务接待</w:t>
      </w:r>
      <w:proofErr w:type="gramStart"/>
      <w:r w:rsidR="00965CD8">
        <w:rPr>
          <w:rFonts w:ascii="仿宋_GB2312" w:eastAsia="仿宋_GB2312" w:hint="eastAsia"/>
          <w:sz w:val="32"/>
          <w:szCs w:val="32"/>
        </w:rPr>
        <w:t>费反映</w:t>
      </w:r>
      <w:proofErr w:type="gramEnd"/>
      <w:r w:rsidR="00965CD8">
        <w:rPr>
          <w:rFonts w:ascii="仿宋_GB2312" w:eastAsia="仿宋_GB2312" w:hint="eastAsia"/>
          <w:sz w:val="32"/>
          <w:szCs w:val="32"/>
        </w:rPr>
        <w:t>单位按规定开支的各类公务接待（含外宾接待）支出。</w:t>
      </w:r>
    </w:p>
    <w:p w14:paraId="5DF5760A" w14:textId="77777777" w:rsidR="00AA38AD" w:rsidRDefault="00965CD8">
      <w:pPr>
        <w:spacing w:line="600" w:lineRule="exact"/>
        <w:jc w:val="center"/>
        <w:outlineLvl w:val="0"/>
        <w:rPr>
          <w:rStyle w:val="10"/>
          <w:rFonts w:ascii="黑体" w:eastAsia="黑体" w:hAnsi="黑体"/>
          <w:b w:val="0"/>
        </w:rPr>
      </w:pPr>
      <w:bookmarkStart w:id="83" w:name="_Toc15377226"/>
      <w:r>
        <w:rPr>
          <w:rFonts w:ascii="宋体"/>
          <w:b/>
          <w:color w:val="000000"/>
          <w:sz w:val="44"/>
          <w:szCs w:val="44"/>
        </w:rPr>
        <w:br w:type="page"/>
      </w:r>
      <w:bookmarkStart w:id="84" w:name="_Toc15396614"/>
      <w:bookmarkStart w:id="85" w:name="_Toc56355855"/>
      <w:r>
        <w:rPr>
          <w:rFonts w:ascii="黑体" w:eastAsia="黑体" w:hAnsi="黑体" w:hint="eastAsia"/>
          <w:color w:val="000000"/>
          <w:sz w:val="44"/>
          <w:szCs w:val="44"/>
        </w:rPr>
        <w:lastRenderedPageBreak/>
        <w:t>第</w:t>
      </w:r>
      <w:r>
        <w:rPr>
          <w:rStyle w:val="10"/>
          <w:rFonts w:ascii="黑体" w:eastAsia="黑体" w:hAnsi="黑体" w:hint="eastAsia"/>
          <w:b w:val="0"/>
        </w:rPr>
        <w:t>四部分 附件</w:t>
      </w:r>
      <w:bookmarkEnd w:id="84"/>
      <w:bookmarkEnd w:id="85"/>
    </w:p>
    <w:p w14:paraId="2CBE37D9" w14:textId="77777777" w:rsidR="00AA38AD" w:rsidRDefault="00965CD8" w:rsidP="001219E1">
      <w:pPr>
        <w:pStyle w:val="2"/>
        <w:rPr>
          <w:rFonts w:ascii="方正小标宋简体" w:eastAsia="方正小标宋简体" w:hAnsi="方正小标宋简体" w:cs="方正小标宋简体"/>
        </w:rPr>
      </w:pPr>
      <w:bookmarkStart w:id="86" w:name="_Toc56355856"/>
      <w:r>
        <w:rPr>
          <w:rFonts w:ascii="黑体" w:eastAsia="黑体" w:hAnsi="黑体" w:cs="黑体" w:hint="eastAsia"/>
        </w:rPr>
        <w:t>附件1</w:t>
      </w:r>
      <w:bookmarkEnd w:id="86"/>
    </w:p>
    <w:p w14:paraId="18714DFC" w14:textId="77777777" w:rsidR="00AA38AD" w:rsidRDefault="00AA38AD">
      <w:pPr>
        <w:spacing w:line="580" w:lineRule="exact"/>
        <w:jc w:val="center"/>
        <w:rPr>
          <w:rFonts w:ascii="方正小标宋简体" w:eastAsia="方正小标宋简体" w:hAnsi="方正小标宋简体" w:cs="方正小标宋简体"/>
          <w:sz w:val="44"/>
          <w:szCs w:val="44"/>
        </w:rPr>
      </w:pPr>
    </w:p>
    <w:p w14:paraId="4DC98155" w14:textId="3F284420" w:rsidR="00AA38AD" w:rsidRDefault="007D77C3">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大竹县中</w:t>
      </w:r>
      <w:proofErr w:type="gramStart"/>
      <w:r>
        <w:rPr>
          <w:rFonts w:ascii="方正小标宋简体" w:eastAsia="方正小标宋简体" w:hAnsi="宋体" w:hint="eastAsia"/>
          <w:color w:val="000000"/>
          <w:kern w:val="0"/>
          <w:sz w:val="40"/>
          <w:szCs w:val="44"/>
        </w:rPr>
        <w:t>峰职业</w:t>
      </w:r>
      <w:proofErr w:type="gramEnd"/>
      <w:r>
        <w:rPr>
          <w:rFonts w:ascii="方正小标宋简体" w:eastAsia="方正小标宋简体" w:hAnsi="宋体" w:hint="eastAsia"/>
          <w:color w:val="000000"/>
          <w:kern w:val="0"/>
          <w:sz w:val="40"/>
          <w:szCs w:val="44"/>
        </w:rPr>
        <w:t>技术学校</w:t>
      </w:r>
      <w:r w:rsidR="00965CD8">
        <w:rPr>
          <w:rFonts w:ascii="方正小标宋简体" w:eastAsia="方正小标宋简体" w:hAnsi="宋体"/>
          <w:color w:val="000000"/>
          <w:kern w:val="0"/>
          <w:sz w:val="40"/>
          <w:szCs w:val="44"/>
        </w:rPr>
        <w:t>2019年部门</w:t>
      </w:r>
      <w:r w:rsidR="00965CD8">
        <w:rPr>
          <w:rFonts w:ascii="方正小标宋简体" w:eastAsia="方正小标宋简体" w:hAnsi="宋体" w:hint="eastAsia"/>
          <w:color w:val="000000"/>
          <w:kern w:val="0"/>
          <w:sz w:val="40"/>
          <w:szCs w:val="44"/>
          <w:lang w:val="zh-CN"/>
        </w:rPr>
        <w:t>整体支出绩效评价报告</w:t>
      </w:r>
    </w:p>
    <w:p w14:paraId="467369FA" w14:textId="50C58E1D" w:rsidR="00AA38AD" w:rsidRDefault="00AA38AD">
      <w:pPr>
        <w:widowControl/>
        <w:spacing w:line="580" w:lineRule="exact"/>
        <w:ind w:firstLineChars="200" w:firstLine="640"/>
        <w:contextualSpacing/>
        <w:jc w:val="center"/>
        <w:rPr>
          <w:rFonts w:ascii="仿宋_GB2312" w:eastAsia="仿宋_GB2312" w:hAnsi="宋体"/>
          <w:sz w:val="32"/>
          <w:szCs w:val="32"/>
          <w:shd w:val="clear" w:color="auto" w:fill="FFFFFF"/>
        </w:rPr>
      </w:pPr>
    </w:p>
    <w:p w14:paraId="54B57C54" w14:textId="77777777" w:rsidR="00AA38AD" w:rsidRDefault="00AA38AD">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14:paraId="27697A1F" w14:textId="77777777" w:rsidR="007D77C3" w:rsidRDefault="007D77C3" w:rsidP="007D77C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14:paraId="147EC544"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14:paraId="5E62788D"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大竹县中</w:t>
      </w:r>
      <w:proofErr w:type="gramStart"/>
      <w:r>
        <w:rPr>
          <w:rFonts w:ascii="仿宋" w:eastAsia="仿宋" w:hAnsi="仿宋" w:cs="仿宋_GB2312" w:hint="eastAsia"/>
          <w:sz w:val="32"/>
          <w:szCs w:val="32"/>
        </w:rPr>
        <w:t>峰职业</w:t>
      </w:r>
      <w:proofErr w:type="gramEnd"/>
      <w:r>
        <w:rPr>
          <w:rFonts w:ascii="仿宋" w:eastAsia="仿宋" w:hAnsi="仿宋" w:cs="仿宋_GB2312" w:hint="eastAsia"/>
          <w:sz w:val="32"/>
          <w:szCs w:val="32"/>
        </w:rPr>
        <w:t>技术学校</w:t>
      </w:r>
      <w:r w:rsidRPr="0049566B">
        <w:rPr>
          <w:rFonts w:ascii="仿宋" w:eastAsia="仿宋" w:hAnsi="仿宋" w:cs="仿宋_GB2312" w:hint="eastAsia"/>
          <w:sz w:val="32"/>
          <w:szCs w:val="32"/>
        </w:rPr>
        <w:t>，是一所</w:t>
      </w:r>
      <w:r>
        <w:rPr>
          <w:rFonts w:ascii="仿宋" w:eastAsia="仿宋" w:hAnsi="仿宋" w:cs="仿宋_GB2312" w:hint="eastAsia"/>
          <w:sz w:val="32"/>
          <w:szCs w:val="32"/>
        </w:rPr>
        <w:t>职业高中</w:t>
      </w:r>
      <w:r w:rsidRPr="0049566B">
        <w:rPr>
          <w:rFonts w:ascii="仿宋" w:eastAsia="仿宋" w:hAnsi="仿宋" w:cs="仿宋_GB2312" w:hint="eastAsia"/>
          <w:sz w:val="32"/>
          <w:szCs w:val="32"/>
        </w:rPr>
        <w:t>学校。隶属大竹县教育科技知识产权局，一级预算财政全额拨款事业单位，执行中小学会计制</w:t>
      </w:r>
    </w:p>
    <w:p w14:paraId="02B79191"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14:paraId="57582112" w14:textId="77777777" w:rsidR="007D77C3" w:rsidRPr="0049566B" w:rsidRDefault="007D77C3" w:rsidP="007D77C3">
      <w:pPr>
        <w:ind w:firstLineChars="200" w:firstLine="640"/>
        <w:rPr>
          <w:rFonts w:ascii="仿宋" w:eastAsia="仿宋" w:hAnsi="仿宋" w:cs="仿宋_GB2312"/>
          <w:sz w:val="32"/>
          <w:szCs w:val="32"/>
        </w:rPr>
      </w:pPr>
      <w:r>
        <w:rPr>
          <w:rFonts w:ascii="仿宋" w:eastAsia="仿宋" w:hAnsi="仿宋" w:cs="仿宋_GB2312" w:hint="eastAsia"/>
          <w:sz w:val="32"/>
          <w:szCs w:val="32"/>
        </w:rPr>
        <w:t>大竹县中</w:t>
      </w:r>
      <w:proofErr w:type="gramStart"/>
      <w:r>
        <w:rPr>
          <w:rFonts w:ascii="仿宋" w:eastAsia="仿宋" w:hAnsi="仿宋" w:cs="仿宋_GB2312" w:hint="eastAsia"/>
          <w:sz w:val="32"/>
          <w:szCs w:val="32"/>
        </w:rPr>
        <w:t>峰职业</w:t>
      </w:r>
      <w:proofErr w:type="gramEnd"/>
      <w:r>
        <w:rPr>
          <w:rFonts w:ascii="仿宋" w:eastAsia="仿宋" w:hAnsi="仿宋" w:cs="仿宋_GB2312" w:hint="eastAsia"/>
          <w:sz w:val="32"/>
          <w:szCs w:val="32"/>
        </w:rPr>
        <w:t>技术学校</w:t>
      </w:r>
      <w:r w:rsidRPr="0049566B">
        <w:rPr>
          <w:rFonts w:ascii="仿宋" w:eastAsia="仿宋" w:hAnsi="仿宋" w:cs="仿宋_GB2312" w:hint="eastAsia"/>
          <w:sz w:val="32"/>
          <w:szCs w:val="32"/>
        </w:rPr>
        <w:t>，全面贯彻执行党和国家的教育方针、政策、法规；为学生创造良好的学习环境；积极稳妥地推进教育改革，不断提高</w:t>
      </w:r>
      <w:hyperlink r:id="rId16" w:tgtFrame="_blank" w:history="1">
        <w:r w:rsidRPr="0049566B">
          <w:rPr>
            <w:rFonts w:ascii="仿宋" w:eastAsia="仿宋" w:hAnsi="仿宋" w:cs="仿宋_GB2312" w:hint="eastAsia"/>
            <w:sz w:val="32"/>
            <w:szCs w:val="32"/>
          </w:rPr>
          <w:t>教育质量</w:t>
        </w:r>
      </w:hyperlink>
      <w:r w:rsidRPr="0049566B">
        <w:rPr>
          <w:rFonts w:ascii="仿宋" w:eastAsia="仿宋" w:hAnsi="仿宋" w:cs="仿宋_GB2312" w:hint="eastAsia"/>
          <w:sz w:val="32"/>
          <w:szCs w:val="32"/>
        </w:rPr>
        <w:t>。</w:t>
      </w:r>
    </w:p>
    <w:p w14:paraId="6AF98EA0" w14:textId="77777777" w:rsidR="007D77C3" w:rsidRPr="008304F2" w:rsidRDefault="007D77C3" w:rsidP="007D77C3">
      <w:pPr>
        <w:ind w:firstLineChars="200" w:firstLine="640"/>
        <w:rPr>
          <w:rFonts w:ascii="仿宋" w:eastAsia="仿宋" w:hAnsi="仿宋" w:cs="仿宋_GB2312"/>
          <w:sz w:val="32"/>
          <w:szCs w:val="32"/>
        </w:rPr>
      </w:pPr>
      <w:r w:rsidRPr="0049566B">
        <w:rPr>
          <w:rFonts w:ascii="仿宋" w:eastAsia="仿宋" w:hAnsi="仿宋" w:cs="仿宋_GB2312" w:hint="eastAsia"/>
          <w:sz w:val="32"/>
          <w:szCs w:val="32"/>
        </w:rPr>
        <w:t>本单位主要工作是实施</w:t>
      </w:r>
      <w:r>
        <w:rPr>
          <w:rFonts w:ascii="仿宋" w:eastAsia="仿宋" w:hAnsi="仿宋" w:cs="仿宋_GB2312" w:hint="eastAsia"/>
          <w:sz w:val="32"/>
          <w:szCs w:val="32"/>
        </w:rPr>
        <w:t>初中</w:t>
      </w:r>
      <w:r w:rsidRPr="0049566B">
        <w:rPr>
          <w:rFonts w:ascii="仿宋" w:eastAsia="仿宋" w:hAnsi="仿宋" w:cs="仿宋_GB2312" w:hint="eastAsia"/>
          <w:sz w:val="32"/>
          <w:szCs w:val="32"/>
        </w:rPr>
        <w:t>义务教育，促进基础教育发展,</w:t>
      </w:r>
      <w:r>
        <w:rPr>
          <w:rFonts w:ascii="仿宋" w:eastAsia="仿宋" w:hAnsi="仿宋" w:cs="仿宋_GB2312" w:hint="eastAsia"/>
          <w:sz w:val="32"/>
          <w:szCs w:val="32"/>
        </w:rPr>
        <w:t>初中</w:t>
      </w:r>
      <w:r w:rsidRPr="0049566B">
        <w:rPr>
          <w:rFonts w:ascii="仿宋" w:eastAsia="仿宋" w:hAnsi="仿宋" w:cs="仿宋_GB2312" w:hint="eastAsia"/>
          <w:sz w:val="32"/>
          <w:szCs w:val="32"/>
        </w:rPr>
        <w:t>学历教育及相关社会服务工作。</w:t>
      </w:r>
    </w:p>
    <w:p w14:paraId="02E16DDD"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14:paraId="1D4073C1" w14:textId="3A48AA35" w:rsidR="007D77C3" w:rsidRPr="0049566B" w:rsidRDefault="007D77C3" w:rsidP="00EB76EC">
      <w:pPr>
        <w:ind w:firstLineChars="200" w:firstLine="640"/>
        <w:rPr>
          <w:rFonts w:ascii="仿宋" w:eastAsia="仿宋" w:hAnsi="仿宋" w:cs="仿宋_GB2312"/>
          <w:sz w:val="32"/>
          <w:szCs w:val="32"/>
        </w:rPr>
      </w:pPr>
      <w:r w:rsidRPr="0049566B">
        <w:rPr>
          <w:rFonts w:ascii="仿宋" w:eastAsia="仿宋" w:hAnsi="仿宋" w:cs="仿宋_GB2312" w:hint="eastAsia"/>
          <w:sz w:val="32"/>
          <w:szCs w:val="32"/>
        </w:rPr>
        <w:t>编制人数</w:t>
      </w:r>
      <w:r>
        <w:rPr>
          <w:rFonts w:ascii="仿宋" w:eastAsia="仿宋" w:hAnsi="仿宋" w:cs="仿宋_GB2312" w:hint="eastAsia"/>
          <w:sz w:val="32"/>
          <w:szCs w:val="32"/>
        </w:rPr>
        <w:t>71</w:t>
      </w:r>
      <w:r w:rsidRPr="0049566B">
        <w:rPr>
          <w:rFonts w:ascii="仿宋" w:eastAsia="仿宋" w:hAnsi="仿宋" w:cs="仿宋_GB2312" w:hint="eastAsia"/>
          <w:sz w:val="32"/>
          <w:szCs w:val="32"/>
        </w:rPr>
        <w:t>人。现有在职在编教职工</w:t>
      </w:r>
      <w:r>
        <w:rPr>
          <w:rFonts w:ascii="仿宋" w:eastAsia="仿宋" w:hAnsi="仿宋" w:cs="仿宋_GB2312"/>
          <w:sz w:val="32"/>
          <w:szCs w:val="32"/>
        </w:rPr>
        <w:t>70</w:t>
      </w:r>
      <w:r w:rsidR="00EB76EC">
        <w:rPr>
          <w:rFonts w:ascii="仿宋" w:eastAsia="仿宋" w:hAnsi="仿宋" w:cs="仿宋_GB2312" w:hint="eastAsia"/>
          <w:sz w:val="32"/>
          <w:szCs w:val="32"/>
        </w:rPr>
        <w:t>人</w:t>
      </w:r>
      <w:r w:rsidRPr="0049566B">
        <w:rPr>
          <w:rFonts w:ascii="仿宋" w:eastAsia="仿宋" w:hAnsi="仿宋" w:cs="仿宋_GB2312" w:hint="eastAsia"/>
          <w:sz w:val="32"/>
          <w:szCs w:val="32"/>
        </w:rPr>
        <w:t>，学生</w:t>
      </w:r>
      <w:r>
        <w:rPr>
          <w:rFonts w:ascii="仿宋" w:eastAsia="仿宋" w:hAnsi="仿宋" w:cs="仿宋_GB2312"/>
          <w:sz w:val="32"/>
          <w:szCs w:val="32"/>
        </w:rPr>
        <w:t>1179</w:t>
      </w:r>
      <w:r w:rsidRPr="0049566B">
        <w:rPr>
          <w:rFonts w:ascii="仿宋" w:eastAsia="仿宋" w:hAnsi="仿宋" w:cs="仿宋_GB2312" w:hint="eastAsia"/>
          <w:sz w:val="32"/>
          <w:szCs w:val="32"/>
        </w:rPr>
        <w:t>人，其中初中学生</w:t>
      </w:r>
      <w:r>
        <w:rPr>
          <w:rFonts w:ascii="仿宋" w:eastAsia="仿宋" w:hAnsi="仿宋" w:cs="仿宋_GB2312"/>
          <w:sz w:val="32"/>
          <w:szCs w:val="32"/>
        </w:rPr>
        <w:t>1179</w:t>
      </w:r>
      <w:r w:rsidRPr="0049566B">
        <w:rPr>
          <w:rFonts w:ascii="仿宋" w:eastAsia="仿宋" w:hAnsi="仿宋" w:cs="仿宋_GB2312" w:hint="eastAsia"/>
          <w:sz w:val="32"/>
          <w:szCs w:val="32"/>
        </w:rPr>
        <w:t>人，小学学生</w:t>
      </w:r>
      <w:r>
        <w:rPr>
          <w:rFonts w:ascii="仿宋" w:eastAsia="仿宋" w:hAnsi="仿宋" w:cs="仿宋_GB2312"/>
          <w:sz w:val="32"/>
          <w:szCs w:val="32"/>
        </w:rPr>
        <w:t>0</w:t>
      </w:r>
      <w:r w:rsidRPr="0049566B">
        <w:rPr>
          <w:rFonts w:ascii="仿宋" w:eastAsia="仿宋" w:hAnsi="仿宋" w:cs="仿宋_GB2312" w:hint="eastAsia"/>
          <w:sz w:val="32"/>
          <w:szCs w:val="32"/>
        </w:rPr>
        <w:t>人。退休教职工</w:t>
      </w:r>
      <w:r>
        <w:rPr>
          <w:rFonts w:ascii="仿宋" w:eastAsia="仿宋" w:hAnsi="仿宋" w:cs="仿宋_GB2312" w:hint="eastAsia"/>
          <w:sz w:val="32"/>
          <w:szCs w:val="32"/>
        </w:rPr>
        <w:t>3</w:t>
      </w:r>
      <w:r>
        <w:rPr>
          <w:rFonts w:ascii="仿宋" w:eastAsia="仿宋" w:hAnsi="仿宋" w:cs="仿宋_GB2312"/>
          <w:sz w:val="32"/>
          <w:szCs w:val="32"/>
        </w:rPr>
        <w:t>3</w:t>
      </w:r>
      <w:r w:rsidRPr="0049566B">
        <w:rPr>
          <w:rFonts w:ascii="仿宋" w:eastAsia="仿宋" w:hAnsi="仿宋" w:cs="仿宋_GB2312" w:hint="eastAsia"/>
          <w:sz w:val="32"/>
          <w:szCs w:val="32"/>
        </w:rPr>
        <w:t>人，</w:t>
      </w:r>
      <w:r>
        <w:rPr>
          <w:rFonts w:ascii="仿宋" w:eastAsia="仿宋" w:hAnsi="仿宋" w:cs="仿宋_GB2312" w:hint="eastAsia"/>
          <w:sz w:val="32"/>
          <w:szCs w:val="32"/>
        </w:rPr>
        <w:t>遗属人员3人。</w:t>
      </w:r>
    </w:p>
    <w:p w14:paraId="03B910DE" w14:textId="77777777" w:rsidR="007D77C3" w:rsidRDefault="007D77C3" w:rsidP="007D77C3">
      <w:pPr>
        <w:spacing w:line="580" w:lineRule="exact"/>
        <w:ind w:firstLineChars="200" w:firstLine="640"/>
        <w:rPr>
          <w:rFonts w:ascii="黑体" w:eastAsia="黑体" w:hAnsi="黑体" w:cs="黑体"/>
          <w:sz w:val="32"/>
          <w:szCs w:val="32"/>
        </w:rPr>
      </w:pPr>
      <w:r>
        <w:rPr>
          <w:rFonts w:ascii="黑体" w:eastAsia="黑体" w:hAnsi="黑体" w:cs="黑体"/>
          <w:sz w:val="32"/>
          <w:szCs w:val="32"/>
        </w:rPr>
        <w:lastRenderedPageBreak/>
        <w:t>二、部门财政资金收支情况</w:t>
      </w:r>
    </w:p>
    <w:p w14:paraId="6DC8BA09"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14:paraId="4895DD9C" w14:textId="2EEA52CB" w:rsidR="007D77C3" w:rsidRPr="008304F2" w:rsidRDefault="00A6082B" w:rsidP="007D77C3">
      <w:pPr>
        <w:spacing w:line="580" w:lineRule="exact"/>
        <w:ind w:firstLineChars="200" w:firstLine="640"/>
        <w:rPr>
          <w:rFonts w:ascii="仿宋" w:eastAsia="仿宋" w:hAnsi="仿宋" w:cs="仿宋_GB2312"/>
          <w:sz w:val="32"/>
          <w:szCs w:val="32"/>
        </w:rPr>
      </w:pPr>
      <w:r w:rsidRPr="00A6082B">
        <w:rPr>
          <w:rFonts w:ascii="仿宋" w:eastAsia="仿宋" w:hAnsi="仿宋" w:cs="仿宋_GB2312" w:hint="eastAsia"/>
          <w:sz w:val="32"/>
          <w:szCs w:val="32"/>
        </w:rPr>
        <w:t>按照综合预算的原则，大竹县</w:t>
      </w:r>
      <w:r>
        <w:rPr>
          <w:rFonts w:ascii="仿宋" w:eastAsia="仿宋" w:hAnsi="仿宋" w:cs="仿宋_GB2312" w:hint="eastAsia"/>
          <w:sz w:val="32"/>
          <w:szCs w:val="32"/>
        </w:rPr>
        <w:t>中</w:t>
      </w:r>
      <w:proofErr w:type="gramStart"/>
      <w:r>
        <w:rPr>
          <w:rFonts w:ascii="仿宋" w:eastAsia="仿宋" w:hAnsi="仿宋" w:cs="仿宋_GB2312" w:hint="eastAsia"/>
          <w:sz w:val="32"/>
          <w:szCs w:val="32"/>
        </w:rPr>
        <w:t>峰职业</w:t>
      </w:r>
      <w:proofErr w:type="gramEnd"/>
      <w:r>
        <w:rPr>
          <w:rFonts w:ascii="仿宋" w:eastAsia="仿宋" w:hAnsi="仿宋" w:cs="仿宋_GB2312" w:hint="eastAsia"/>
          <w:sz w:val="32"/>
          <w:szCs w:val="32"/>
        </w:rPr>
        <w:t>技术学校</w:t>
      </w:r>
      <w:r w:rsidRPr="00A6082B">
        <w:rPr>
          <w:rFonts w:ascii="仿宋" w:eastAsia="仿宋" w:hAnsi="仿宋" w:cs="仿宋_GB2312" w:hint="eastAsia"/>
          <w:sz w:val="32"/>
          <w:szCs w:val="32"/>
        </w:rPr>
        <w:t>所有收入和支出均纳入部门预算管理。收入包括：一般公共预算拨款收入；支出包括：教育支出、社会保障和就业支出、</w:t>
      </w:r>
      <w:r>
        <w:rPr>
          <w:rFonts w:ascii="仿宋" w:eastAsia="仿宋" w:hAnsi="仿宋" w:cs="仿宋_GB2312" w:hint="eastAsia"/>
          <w:sz w:val="32"/>
          <w:szCs w:val="32"/>
        </w:rPr>
        <w:t>卫生健康支出、</w:t>
      </w:r>
      <w:r w:rsidRPr="00A6082B">
        <w:rPr>
          <w:rFonts w:ascii="仿宋" w:eastAsia="仿宋" w:hAnsi="仿宋" w:cs="仿宋_GB2312" w:hint="eastAsia"/>
          <w:sz w:val="32"/>
          <w:szCs w:val="32"/>
        </w:rPr>
        <w:t>住房保障支出。大竹县</w:t>
      </w:r>
      <w:r>
        <w:rPr>
          <w:rFonts w:ascii="仿宋" w:eastAsia="仿宋" w:hAnsi="仿宋" w:cs="仿宋_GB2312" w:hint="eastAsia"/>
          <w:sz w:val="32"/>
          <w:szCs w:val="32"/>
        </w:rPr>
        <w:t>中</w:t>
      </w:r>
      <w:proofErr w:type="gramStart"/>
      <w:r>
        <w:rPr>
          <w:rFonts w:ascii="仿宋" w:eastAsia="仿宋" w:hAnsi="仿宋" w:cs="仿宋_GB2312" w:hint="eastAsia"/>
          <w:sz w:val="32"/>
          <w:szCs w:val="32"/>
        </w:rPr>
        <w:t>峰职业</w:t>
      </w:r>
      <w:proofErr w:type="gramEnd"/>
      <w:r>
        <w:rPr>
          <w:rFonts w:ascii="仿宋" w:eastAsia="仿宋" w:hAnsi="仿宋" w:cs="仿宋_GB2312" w:hint="eastAsia"/>
          <w:sz w:val="32"/>
          <w:szCs w:val="32"/>
        </w:rPr>
        <w:t>技术学校</w:t>
      </w:r>
      <w:r w:rsidRPr="00A6082B">
        <w:rPr>
          <w:rFonts w:ascii="仿宋" w:eastAsia="仿宋" w:hAnsi="仿宋" w:cs="仿宋_GB2312" w:hint="eastAsia"/>
          <w:sz w:val="32"/>
          <w:szCs w:val="32"/>
        </w:rPr>
        <w:t>2019年收</w:t>
      </w:r>
      <w:r>
        <w:rPr>
          <w:rFonts w:ascii="仿宋" w:eastAsia="仿宋" w:hAnsi="仿宋" w:cs="仿宋_GB2312" w:hint="eastAsia"/>
          <w:sz w:val="32"/>
          <w:szCs w:val="32"/>
        </w:rPr>
        <w:t>入</w:t>
      </w:r>
      <w:r w:rsidRPr="00A6082B">
        <w:rPr>
          <w:rFonts w:ascii="仿宋" w:eastAsia="仿宋" w:hAnsi="仿宋" w:cs="仿宋_GB2312" w:hint="eastAsia"/>
          <w:sz w:val="32"/>
          <w:szCs w:val="32"/>
        </w:rPr>
        <w:t>总预算</w:t>
      </w:r>
      <w:r>
        <w:rPr>
          <w:rFonts w:ascii="仿宋" w:eastAsia="仿宋" w:hAnsi="仿宋" w:cs="仿宋_GB2312"/>
          <w:sz w:val="32"/>
          <w:szCs w:val="32"/>
        </w:rPr>
        <w:t>1739.12</w:t>
      </w:r>
      <w:r w:rsidRPr="00A6082B">
        <w:rPr>
          <w:rFonts w:ascii="仿宋" w:eastAsia="仿宋" w:hAnsi="仿宋" w:cs="仿宋_GB2312" w:hint="eastAsia"/>
          <w:sz w:val="32"/>
          <w:szCs w:val="32"/>
        </w:rPr>
        <w:t>万元，其中：一般公共预算拨款收入</w:t>
      </w:r>
      <w:r>
        <w:rPr>
          <w:rFonts w:ascii="仿宋" w:eastAsia="仿宋" w:hAnsi="仿宋" w:cs="仿宋_GB2312"/>
          <w:sz w:val="32"/>
          <w:szCs w:val="32"/>
        </w:rPr>
        <w:t>1739.12</w:t>
      </w:r>
      <w:r w:rsidRPr="00A6082B">
        <w:rPr>
          <w:rFonts w:ascii="仿宋" w:eastAsia="仿宋" w:hAnsi="仿宋" w:cs="仿宋_GB2312" w:hint="eastAsia"/>
          <w:sz w:val="32"/>
          <w:szCs w:val="32"/>
        </w:rPr>
        <w:t>万元，占100%。</w:t>
      </w:r>
    </w:p>
    <w:p w14:paraId="38638AB4"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p>
    <w:p w14:paraId="2427761C" w14:textId="23E65ECD" w:rsidR="000016B8" w:rsidRPr="000016B8" w:rsidRDefault="000016B8" w:rsidP="000016B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sidRPr="000016B8">
        <w:rPr>
          <w:rFonts w:ascii="仿宋" w:eastAsia="仿宋" w:hAnsi="仿宋" w:hint="eastAsia"/>
          <w:color w:val="000000"/>
          <w:sz w:val="32"/>
          <w:szCs w:val="32"/>
        </w:rPr>
        <w:t>政拨款支出</w:t>
      </w:r>
      <w:r w:rsidRPr="000016B8">
        <w:rPr>
          <w:rFonts w:ascii="仿宋" w:eastAsia="仿宋" w:hAnsi="仿宋"/>
          <w:color w:val="000000"/>
          <w:sz w:val="32"/>
          <w:szCs w:val="32"/>
        </w:rPr>
        <w:t>1225.02</w:t>
      </w:r>
      <w:r w:rsidRPr="000016B8">
        <w:rPr>
          <w:rFonts w:ascii="仿宋" w:eastAsia="仿宋" w:hAnsi="仿宋" w:hint="eastAsia"/>
          <w:color w:val="000000"/>
          <w:sz w:val="32"/>
          <w:szCs w:val="32"/>
        </w:rPr>
        <w:t>万元，主要用于以下方面</w:t>
      </w:r>
      <w:r w:rsidRPr="000016B8">
        <w:rPr>
          <w:rFonts w:ascii="仿宋" w:eastAsia="仿宋" w:hAnsi="仿宋"/>
          <w:color w:val="000000"/>
          <w:sz w:val="32"/>
          <w:szCs w:val="32"/>
        </w:rPr>
        <w:t>:</w:t>
      </w:r>
      <w:r w:rsidRPr="000016B8">
        <w:rPr>
          <w:rFonts w:ascii="仿宋" w:eastAsia="仿宋" w:hAnsi="仿宋" w:hint="eastAsia"/>
          <w:color w:val="000000"/>
          <w:sz w:val="32"/>
          <w:szCs w:val="32"/>
        </w:rPr>
        <w:t>教育支出（2</w:t>
      </w:r>
      <w:r w:rsidRPr="000016B8">
        <w:rPr>
          <w:rFonts w:ascii="仿宋" w:eastAsia="仿宋" w:hAnsi="仿宋"/>
          <w:color w:val="000000"/>
          <w:sz w:val="32"/>
          <w:szCs w:val="32"/>
        </w:rPr>
        <w:t>05</w:t>
      </w:r>
      <w:r w:rsidRPr="000016B8">
        <w:rPr>
          <w:rFonts w:ascii="仿宋" w:eastAsia="仿宋" w:hAnsi="仿宋" w:hint="eastAsia"/>
          <w:color w:val="000000"/>
          <w:sz w:val="32"/>
          <w:szCs w:val="32"/>
        </w:rPr>
        <w:t>）</w:t>
      </w:r>
      <w:r w:rsidRPr="000016B8">
        <w:rPr>
          <w:rFonts w:ascii="仿宋" w:eastAsia="仿宋" w:hAnsi="仿宋"/>
          <w:color w:val="000000"/>
          <w:sz w:val="32"/>
          <w:szCs w:val="32"/>
        </w:rPr>
        <w:t>1028.5</w:t>
      </w:r>
      <w:r w:rsidRPr="000016B8">
        <w:rPr>
          <w:rFonts w:ascii="仿宋" w:eastAsia="仿宋" w:hAnsi="仿宋" w:hint="eastAsia"/>
          <w:color w:val="000000"/>
          <w:sz w:val="32"/>
          <w:szCs w:val="32"/>
        </w:rPr>
        <w:t>万元，占</w:t>
      </w:r>
      <w:r w:rsidRPr="000016B8">
        <w:rPr>
          <w:rFonts w:ascii="仿宋" w:eastAsia="仿宋" w:hAnsi="仿宋"/>
          <w:color w:val="000000"/>
          <w:sz w:val="32"/>
          <w:szCs w:val="32"/>
        </w:rPr>
        <w:t>83.96%</w:t>
      </w:r>
      <w:r w:rsidRPr="000016B8">
        <w:rPr>
          <w:rFonts w:ascii="仿宋" w:eastAsia="仿宋" w:hAnsi="仿宋" w:hint="eastAsia"/>
          <w:color w:val="000000"/>
          <w:sz w:val="32"/>
          <w:szCs w:val="32"/>
        </w:rPr>
        <w:t>；社会保障和就业（2</w:t>
      </w:r>
      <w:r w:rsidRPr="000016B8">
        <w:rPr>
          <w:rFonts w:ascii="仿宋" w:eastAsia="仿宋" w:hAnsi="仿宋"/>
          <w:color w:val="000000"/>
          <w:sz w:val="32"/>
          <w:szCs w:val="32"/>
        </w:rPr>
        <w:t>08</w:t>
      </w:r>
      <w:r w:rsidRPr="000016B8">
        <w:rPr>
          <w:rFonts w:ascii="仿宋" w:eastAsia="仿宋" w:hAnsi="仿宋" w:hint="eastAsia"/>
          <w:color w:val="000000"/>
          <w:sz w:val="32"/>
          <w:szCs w:val="32"/>
        </w:rPr>
        <w:t>）支出</w:t>
      </w:r>
      <w:r w:rsidRPr="000016B8">
        <w:rPr>
          <w:rFonts w:ascii="仿宋" w:eastAsia="仿宋" w:hAnsi="仿宋"/>
          <w:color w:val="000000"/>
          <w:sz w:val="32"/>
          <w:szCs w:val="32"/>
        </w:rPr>
        <w:t>88.71</w:t>
      </w:r>
      <w:r w:rsidRPr="000016B8">
        <w:rPr>
          <w:rFonts w:ascii="仿宋" w:eastAsia="仿宋" w:hAnsi="仿宋" w:hint="eastAsia"/>
          <w:color w:val="000000"/>
          <w:sz w:val="32"/>
          <w:szCs w:val="32"/>
        </w:rPr>
        <w:t>万元，占</w:t>
      </w:r>
      <w:r w:rsidRPr="000016B8">
        <w:rPr>
          <w:rFonts w:ascii="仿宋" w:eastAsia="仿宋" w:hAnsi="仿宋"/>
          <w:color w:val="000000"/>
          <w:sz w:val="32"/>
          <w:szCs w:val="32"/>
        </w:rPr>
        <w:t>7.24%</w:t>
      </w:r>
      <w:r w:rsidRPr="000016B8">
        <w:rPr>
          <w:rFonts w:ascii="仿宋" w:eastAsia="仿宋" w:hAnsi="仿宋" w:hint="eastAsia"/>
          <w:color w:val="000000"/>
          <w:sz w:val="32"/>
          <w:szCs w:val="32"/>
        </w:rPr>
        <w:t>；卫生健康（2</w:t>
      </w:r>
      <w:r w:rsidRPr="000016B8">
        <w:rPr>
          <w:rFonts w:ascii="仿宋" w:eastAsia="仿宋" w:hAnsi="仿宋"/>
          <w:color w:val="000000"/>
          <w:sz w:val="32"/>
          <w:szCs w:val="32"/>
        </w:rPr>
        <w:t>10</w:t>
      </w:r>
      <w:r w:rsidRPr="000016B8">
        <w:rPr>
          <w:rFonts w:ascii="仿宋" w:eastAsia="仿宋" w:hAnsi="仿宋" w:hint="eastAsia"/>
          <w:color w:val="000000"/>
          <w:sz w:val="32"/>
          <w:szCs w:val="32"/>
        </w:rPr>
        <w:t>）支出</w:t>
      </w:r>
      <w:r w:rsidRPr="000016B8">
        <w:rPr>
          <w:rFonts w:ascii="仿宋" w:eastAsia="仿宋" w:hAnsi="仿宋"/>
          <w:color w:val="000000"/>
          <w:sz w:val="32"/>
          <w:szCs w:val="32"/>
        </w:rPr>
        <w:t>34.69</w:t>
      </w:r>
      <w:r w:rsidRPr="000016B8">
        <w:rPr>
          <w:rFonts w:ascii="仿宋" w:eastAsia="仿宋" w:hAnsi="仿宋" w:hint="eastAsia"/>
          <w:color w:val="000000"/>
          <w:sz w:val="32"/>
          <w:szCs w:val="32"/>
        </w:rPr>
        <w:t>万元，占</w:t>
      </w:r>
      <w:r w:rsidRPr="000016B8">
        <w:rPr>
          <w:rFonts w:ascii="仿宋" w:eastAsia="仿宋" w:hAnsi="仿宋"/>
          <w:color w:val="000000"/>
          <w:sz w:val="32"/>
          <w:szCs w:val="32"/>
        </w:rPr>
        <w:t>2.83%</w:t>
      </w:r>
      <w:r w:rsidRPr="000016B8">
        <w:rPr>
          <w:rFonts w:ascii="仿宋" w:eastAsia="仿宋" w:hAnsi="仿宋" w:hint="eastAsia"/>
          <w:color w:val="000000"/>
          <w:sz w:val="32"/>
          <w:szCs w:val="32"/>
        </w:rPr>
        <w:t>；住房保障（2</w:t>
      </w:r>
      <w:r w:rsidRPr="000016B8">
        <w:rPr>
          <w:rFonts w:ascii="仿宋" w:eastAsia="仿宋" w:hAnsi="仿宋"/>
          <w:color w:val="000000"/>
          <w:sz w:val="32"/>
          <w:szCs w:val="32"/>
        </w:rPr>
        <w:t>21</w:t>
      </w:r>
      <w:r w:rsidRPr="000016B8">
        <w:rPr>
          <w:rFonts w:ascii="仿宋" w:eastAsia="仿宋" w:hAnsi="仿宋" w:hint="eastAsia"/>
          <w:color w:val="000000"/>
          <w:sz w:val="32"/>
          <w:szCs w:val="32"/>
        </w:rPr>
        <w:t>）支出</w:t>
      </w:r>
      <w:r w:rsidRPr="000016B8">
        <w:rPr>
          <w:rFonts w:ascii="仿宋" w:eastAsia="仿宋" w:hAnsi="仿宋"/>
          <w:color w:val="000000"/>
          <w:sz w:val="32"/>
          <w:szCs w:val="32"/>
        </w:rPr>
        <w:t>73.12</w:t>
      </w:r>
      <w:r w:rsidRPr="000016B8">
        <w:rPr>
          <w:rFonts w:ascii="仿宋" w:eastAsia="仿宋" w:hAnsi="仿宋" w:hint="eastAsia"/>
          <w:color w:val="000000"/>
          <w:sz w:val="32"/>
          <w:szCs w:val="32"/>
        </w:rPr>
        <w:t>万元，占</w:t>
      </w:r>
      <w:r w:rsidRPr="000016B8">
        <w:rPr>
          <w:rFonts w:ascii="仿宋" w:eastAsia="仿宋" w:hAnsi="仿宋"/>
          <w:color w:val="000000"/>
          <w:sz w:val="32"/>
          <w:szCs w:val="32"/>
        </w:rPr>
        <w:t>5.97%</w:t>
      </w:r>
      <w:r w:rsidRPr="000016B8">
        <w:rPr>
          <w:rFonts w:ascii="仿宋" w:eastAsia="仿宋" w:hAnsi="仿宋" w:hint="eastAsia"/>
          <w:color w:val="000000"/>
          <w:sz w:val="32"/>
          <w:szCs w:val="32"/>
        </w:rPr>
        <w:t>。</w:t>
      </w:r>
    </w:p>
    <w:p w14:paraId="1C333B3C" w14:textId="10B69869" w:rsidR="007D77C3" w:rsidRDefault="007D77C3" w:rsidP="007D77C3">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14:paraId="7474389F"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14:paraId="29AD2513" w14:textId="77777777" w:rsidR="007D77C3" w:rsidRPr="00FD2179"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大竹县中</w:t>
      </w:r>
      <w:proofErr w:type="gramStart"/>
      <w:r>
        <w:rPr>
          <w:rFonts w:ascii="仿宋" w:eastAsia="仿宋" w:hAnsi="仿宋" w:cs="仿宋_GB2312" w:hint="eastAsia"/>
          <w:sz w:val="32"/>
          <w:szCs w:val="32"/>
        </w:rPr>
        <w:t>峰职业</w:t>
      </w:r>
      <w:proofErr w:type="gramEnd"/>
      <w:r>
        <w:rPr>
          <w:rFonts w:ascii="仿宋" w:eastAsia="仿宋" w:hAnsi="仿宋" w:cs="仿宋_GB2312" w:hint="eastAsia"/>
          <w:sz w:val="32"/>
          <w:szCs w:val="32"/>
        </w:rPr>
        <w:t>技术学校</w:t>
      </w:r>
      <w:r w:rsidRPr="00FD2179">
        <w:rPr>
          <w:rFonts w:ascii="仿宋" w:eastAsia="仿宋" w:hAnsi="仿宋" w:cs="仿宋_GB2312" w:hint="eastAsia"/>
          <w:sz w:val="32"/>
          <w:szCs w:val="32"/>
        </w:rPr>
        <w:t>按照县财政的要求及时组织财务人员进行预算的编制，对本年度相应用款进行及时清理和处理，做到账</w:t>
      </w:r>
      <w:proofErr w:type="gramStart"/>
      <w:r w:rsidRPr="00FD2179">
        <w:rPr>
          <w:rFonts w:ascii="仿宋" w:eastAsia="仿宋" w:hAnsi="仿宋" w:cs="仿宋_GB2312" w:hint="eastAsia"/>
          <w:sz w:val="32"/>
          <w:szCs w:val="32"/>
        </w:rPr>
        <w:t>账</w:t>
      </w:r>
      <w:proofErr w:type="gramEnd"/>
      <w:r w:rsidRPr="00FD2179">
        <w:rPr>
          <w:rFonts w:ascii="仿宋" w:eastAsia="仿宋" w:hAnsi="仿宋" w:cs="仿宋_GB2312" w:hint="eastAsia"/>
          <w:sz w:val="32"/>
          <w:szCs w:val="32"/>
        </w:rPr>
        <w:t>相符、账实相符、账证相符,先有预算再有支出的原则，及时处理相关事务；对绩效目标进行季度梳理和年度分析，及时上报相关报表；对专项预算提前细化，分科目上报，做到收支平衡。</w:t>
      </w:r>
    </w:p>
    <w:p w14:paraId="7274005F"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14:paraId="673F3EBC" w14:textId="77777777" w:rsidR="007D77C3" w:rsidRPr="00FD2179"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大竹县中</w:t>
      </w:r>
      <w:proofErr w:type="gramStart"/>
      <w:r>
        <w:rPr>
          <w:rFonts w:ascii="仿宋" w:eastAsia="仿宋" w:hAnsi="仿宋" w:cs="仿宋_GB2312" w:hint="eastAsia"/>
          <w:sz w:val="32"/>
          <w:szCs w:val="32"/>
        </w:rPr>
        <w:t>峰职业</w:t>
      </w:r>
      <w:proofErr w:type="gramEnd"/>
      <w:r>
        <w:rPr>
          <w:rFonts w:ascii="仿宋" w:eastAsia="仿宋" w:hAnsi="仿宋" w:cs="仿宋_GB2312" w:hint="eastAsia"/>
          <w:sz w:val="32"/>
          <w:szCs w:val="32"/>
        </w:rPr>
        <w:t>技术学校</w:t>
      </w:r>
      <w:r w:rsidRPr="00FD2179">
        <w:rPr>
          <w:rFonts w:ascii="仿宋" w:eastAsia="仿宋" w:hAnsi="仿宋" w:cs="仿宋_GB2312" w:hint="eastAsia"/>
          <w:sz w:val="32"/>
          <w:szCs w:val="32"/>
        </w:rPr>
        <w:t>按照县财政的要求，认真总结经验，及时上报相关的用款计划，分月、分季度上报相应计划，</w:t>
      </w:r>
      <w:proofErr w:type="gramStart"/>
      <w:r w:rsidRPr="00FD2179">
        <w:rPr>
          <w:rFonts w:ascii="仿宋" w:eastAsia="仿宋" w:hAnsi="仿宋" w:cs="仿宋_GB2312" w:hint="eastAsia"/>
          <w:sz w:val="32"/>
          <w:szCs w:val="32"/>
        </w:rPr>
        <w:t>待财政</w:t>
      </w:r>
      <w:proofErr w:type="gramEnd"/>
      <w:r w:rsidRPr="00FD2179">
        <w:rPr>
          <w:rFonts w:ascii="仿宋" w:eastAsia="仿宋" w:hAnsi="仿宋" w:cs="仿宋_GB2312" w:hint="eastAsia"/>
          <w:sz w:val="32"/>
          <w:szCs w:val="32"/>
        </w:rPr>
        <w:t>审核通过后，严格按计划执行，各季度执行情况良好。</w:t>
      </w:r>
    </w:p>
    <w:p w14:paraId="0056A6D1" w14:textId="524F9B3D" w:rsidR="007D77C3" w:rsidRPr="00FD2179" w:rsidRDefault="007D77C3" w:rsidP="007D77C3">
      <w:pPr>
        <w:spacing w:line="580" w:lineRule="exact"/>
        <w:ind w:firstLineChars="200" w:firstLine="640"/>
        <w:rPr>
          <w:rFonts w:ascii="仿宋" w:eastAsia="仿宋" w:hAnsi="仿宋" w:cs="仿宋_GB2312"/>
          <w:sz w:val="32"/>
          <w:szCs w:val="32"/>
        </w:rPr>
      </w:pPr>
      <w:r w:rsidRPr="00FD2179">
        <w:rPr>
          <w:rFonts w:ascii="仿宋" w:eastAsia="仿宋" w:hAnsi="仿宋" w:cs="仿宋_GB2312" w:hint="eastAsia"/>
          <w:sz w:val="32"/>
          <w:szCs w:val="32"/>
        </w:rPr>
        <w:t>201</w:t>
      </w:r>
      <w:r w:rsidR="000016B8">
        <w:rPr>
          <w:rFonts w:ascii="仿宋" w:eastAsia="仿宋" w:hAnsi="仿宋" w:cs="仿宋_GB2312" w:hint="eastAsia"/>
          <w:sz w:val="32"/>
          <w:szCs w:val="32"/>
        </w:rPr>
        <w:t>9</w:t>
      </w:r>
      <w:r w:rsidRPr="00FD2179">
        <w:rPr>
          <w:rFonts w:ascii="仿宋" w:eastAsia="仿宋" w:hAnsi="仿宋" w:cs="仿宋_GB2312" w:hint="eastAsia"/>
          <w:sz w:val="32"/>
          <w:szCs w:val="32"/>
        </w:rPr>
        <w:t>年部门决算执行进度良好，运转正常，中期评估良好； “三公”经费支出</w:t>
      </w:r>
      <w:r>
        <w:rPr>
          <w:rFonts w:ascii="仿宋" w:eastAsia="仿宋" w:hAnsi="仿宋" w:cs="仿宋_GB2312" w:hint="eastAsia"/>
          <w:sz w:val="32"/>
          <w:szCs w:val="32"/>
        </w:rPr>
        <w:t>0.91万</w:t>
      </w:r>
      <w:r w:rsidRPr="00FD2179">
        <w:rPr>
          <w:rFonts w:ascii="仿宋" w:eastAsia="仿宋" w:hAnsi="仿宋" w:cs="仿宋_GB2312" w:hint="eastAsia"/>
          <w:sz w:val="32"/>
          <w:szCs w:val="32"/>
        </w:rPr>
        <w:t>元，其中公务接待费</w:t>
      </w:r>
      <w:r>
        <w:rPr>
          <w:rFonts w:ascii="仿宋" w:eastAsia="仿宋" w:hAnsi="仿宋" w:cs="仿宋_GB2312" w:hint="eastAsia"/>
          <w:sz w:val="32"/>
          <w:szCs w:val="32"/>
        </w:rPr>
        <w:t>0.91万</w:t>
      </w:r>
      <w:r w:rsidRPr="00FD2179">
        <w:rPr>
          <w:rFonts w:ascii="仿宋" w:eastAsia="仿宋" w:hAnsi="仿宋" w:cs="仿宋_GB2312" w:hint="eastAsia"/>
          <w:sz w:val="32"/>
          <w:szCs w:val="32"/>
        </w:rPr>
        <w:t>元，无因公出国（境）、公务用车购置及运行维护费。</w:t>
      </w:r>
    </w:p>
    <w:p w14:paraId="174A3E59"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14:paraId="1646AC6F" w14:textId="77777777" w:rsidR="007D77C3" w:rsidRPr="00C9088F" w:rsidRDefault="007D77C3" w:rsidP="007D77C3">
      <w:pPr>
        <w:spacing w:line="580" w:lineRule="exact"/>
        <w:ind w:firstLineChars="200" w:firstLine="640"/>
        <w:rPr>
          <w:rFonts w:ascii="仿宋" w:eastAsia="仿宋" w:hAnsi="仿宋" w:cs="仿宋_GB2312"/>
          <w:sz w:val="32"/>
          <w:szCs w:val="32"/>
        </w:rPr>
      </w:pPr>
      <w:r w:rsidRPr="00C9088F">
        <w:rPr>
          <w:rFonts w:ascii="仿宋" w:eastAsia="仿宋" w:hAnsi="仿宋" w:cs="仿宋_GB2312" w:hint="eastAsia"/>
          <w:sz w:val="32"/>
          <w:szCs w:val="32"/>
        </w:rPr>
        <w:t>本年度部门预算支出绩效情况良好，完成学校发展总体目标任务。</w:t>
      </w:r>
    </w:p>
    <w:p w14:paraId="3051E6D6" w14:textId="77777777" w:rsidR="007D77C3" w:rsidRPr="00C9088F" w:rsidRDefault="007D77C3" w:rsidP="007D77C3">
      <w:pPr>
        <w:spacing w:line="580" w:lineRule="exact"/>
        <w:ind w:firstLineChars="200" w:firstLine="640"/>
        <w:rPr>
          <w:rFonts w:ascii="仿宋" w:eastAsia="仿宋" w:hAnsi="仿宋" w:cs="仿宋_GB2312"/>
          <w:sz w:val="32"/>
          <w:szCs w:val="32"/>
        </w:rPr>
      </w:pPr>
      <w:r w:rsidRPr="00C9088F">
        <w:rPr>
          <w:rFonts w:ascii="仿宋" w:eastAsia="仿宋" w:hAnsi="仿宋" w:cs="仿宋_GB2312" w:hint="eastAsia"/>
          <w:sz w:val="32"/>
          <w:szCs w:val="32"/>
        </w:rPr>
        <w:t>质量指标达到以下目标：全面贯彻党和国家的教育方针，坚持以人为本，坚持依法治校，坚持素质教育。遵循学生成长规律，关爱每一个学生，促进学生全面、个性、主动发展。管理民主，办学行为规范。构建学校评价体系，开展学校自评、社会评价和家长评价。</w:t>
      </w:r>
    </w:p>
    <w:p w14:paraId="51117AD6" w14:textId="77777777" w:rsidR="007D77C3" w:rsidRPr="00C9088F" w:rsidRDefault="007D77C3" w:rsidP="007D77C3">
      <w:pPr>
        <w:spacing w:line="580" w:lineRule="exact"/>
        <w:ind w:firstLineChars="200" w:firstLine="640"/>
        <w:rPr>
          <w:rFonts w:ascii="仿宋" w:eastAsia="仿宋" w:hAnsi="仿宋" w:cs="仿宋_GB2312"/>
          <w:sz w:val="32"/>
          <w:szCs w:val="32"/>
        </w:rPr>
      </w:pPr>
      <w:r w:rsidRPr="00C9088F">
        <w:rPr>
          <w:rFonts w:ascii="仿宋" w:eastAsia="仿宋" w:hAnsi="仿宋" w:cs="仿宋_GB2312" w:hint="eastAsia"/>
          <w:sz w:val="32"/>
          <w:szCs w:val="32"/>
        </w:rPr>
        <w:t>社会效益指标达到以下目标：1、强化基础教育；2、优化教师队伍，提高教师素质；3、营造良好的学校氛围，加强宣传义务教育工作，使党和政府的惠民政策家喻户晓、深入人心。</w:t>
      </w:r>
    </w:p>
    <w:p w14:paraId="26A240A8" w14:textId="77777777" w:rsidR="007D77C3" w:rsidRPr="00C9088F" w:rsidRDefault="007D77C3" w:rsidP="007D77C3">
      <w:pPr>
        <w:spacing w:line="580" w:lineRule="exact"/>
        <w:ind w:firstLineChars="200" w:firstLine="640"/>
        <w:rPr>
          <w:rFonts w:ascii="仿宋" w:eastAsia="仿宋" w:hAnsi="仿宋" w:cs="仿宋_GB2312"/>
          <w:sz w:val="32"/>
          <w:szCs w:val="32"/>
        </w:rPr>
      </w:pPr>
      <w:r w:rsidRPr="00C9088F">
        <w:rPr>
          <w:rFonts w:ascii="仿宋" w:eastAsia="仿宋" w:hAnsi="仿宋" w:cs="仿宋_GB2312" w:hint="eastAsia"/>
          <w:sz w:val="32"/>
          <w:szCs w:val="32"/>
        </w:rPr>
        <w:t>生态效益指标达到以下目标：坚持德育为先、能力为重、全面发展。在全面实施素质教育的主题下，让所有的学生经过我们的教育，使德智体</w:t>
      </w:r>
      <w:proofErr w:type="gramStart"/>
      <w:r w:rsidRPr="00C9088F">
        <w:rPr>
          <w:rFonts w:ascii="仿宋" w:eastAsia="仿宋" w:hAnsi="仿宋" w:cs="仿宋_GB2312" w:hint="eastAsia"/>
          <w:sz w:val="32"/>
          <w:szCs w:val="32"/>
        </w:rPr>
        <w:t>美综合</w:t>
      </w:r>
      <w:proofErr w:type="gramEnd"/>
      <w:r w:rsidRPr="00C9088F">
        <w:rPr>
          <w:rFonts w:ascii="仿宋" w:eastAsia="仿宋" w:hAnsi="仿宋" w:cs="仿宋_GB2312" w:hint="eastAsia"/>
          <w:sz w:val="32"/>
          <w:szCs w:val="32"/>
        </w:rPr>
        <w:t>素质在原有的基础上都得到全面发展，具有自主持续发展的能力。</w:t>
      </w:r>
    </w:p>
    <w:p w14:paraId="39972980" w14:textId="77777777" w:rsidR="007D77C3" w:rsidRPr="00C9088F" w:rsidRDefault="007D77C3" w:rsidP="007D77C3">
      <w:pPr>
        <w:spacing w:line="580" w:lineRule="exact"/>
        <w:ind w:firstLineChars="200" w:firstLine="640"/>
        <w:rPr>
          <w:rFonts w:ascii="仿宋" w:eastAsia="仿宋" w:hAnsi="仿宋" w:cs="仿宋_GB2312"/>
          <w:sz w:val="32"/>
          <w:szCs w:val="32"/>
        </w:rPr>
      </w:pPr>
      <w:r w:rsidRPr="00C9088F">
        <w:rPr>
          <w:rFonts w:ascii="仿宋" w:eastAsia="仿宋" w:hAnsi="仿宋" w:cs="仿宋_GB2312" w:hint="eastAsia"/>
          <w:sz w:val="32"/>
          <w:szCs w:val="32"/>
        </w:rPr>
        <w:t>可持续影响指标达到以下目标：根据国家、省、市《中</w:t>
      </w:r>
      <w:r w:rsidRPr="00C9088F">
        <w:rPr>
          <w:rFonts w:ascii="仿宋" w:eastAsia="仿宋" w:hAnsi="仿宋" w:cs="仿宋_GB2312" w:hint="eastAsia"/>
          <w:sz w:val="32"/>
          <w:szCs w:val="32"/>
        </w:rPr>
        <w:lastRenderedPageBreak/>
        <w:t>长期教育改革与发展纲要》精神和上级有关规定，进一步修订、完善学校管理制度、教师工作和绩效工资量化考核制度、教师出勤制度、教师教学常规制度、</w:t>
      </w:r>
      <w:r>
        <w:rPr>
          <w:rFonts w:ascii="仿宋" w:eastAsia="仿宋" w:hAnsi="仿宋" w:cs="仿宋_GB2312" w:hint="eastAsia"/>
          <w:sz w:val="32"/>
          <w:szCs w:val="32"/>
        </w:rPr>
        <w:t>班级学生常规管理等学校规章制度，做到学校管理规范化，推动教育</w:t>
      </w:r>
      <w:r w:rsidRPr="00C9088F">
        <w:rPr>
          <w:rFonts w:ascii="仿宋" w:eastAsia="仿宋" w:hAnsi="仿宋" w:cs="仿宋_GB2312" w:hint="eastAsia"/>
          <w:sz w:val="32"/>
          <w:szCs w:val="32"/>
        </w:rPr>
        <w:t>发展。</w:t>
      </w:r>
    </w:p>
    <w:p w14:paraId="771FDD60" w14:textId="77777777" w:rsidR="007D77C3" w:rsidRDefault="007D77C3" w:rsidP="007D77C3">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14:paraId="1C7CAFD4"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14:paraId="7672068B" w14:textId="77777777" w:rsidR="007D77C3" w:rsidRPr="00C9088F" w:rsidRDefault="007D77C3" w:rsidP="007D77C3">
      <w:pPr>
        <w:spacing w:line="580" w:lineRule="exact"/>
        <w:ind w:leftChars="200" w:left="420" w:firstLineChars="200" w:firstLine="640"/>
        <w:rPr>
          <w:rFonts w:ascii="仿宋" w:eastAsia="仿宋" w:hAnsi="仿宋" w:cs="仿宋_GB2312"/>
          <w:sz w:val="32"/>
          <w:szCs w:val="32"/>
        </w:rPr>
      </w:pPr>
      <w:r w:rsidRPr="00C9088F">
        <w:rPr>
          <w:rFonts w:ascii="仿宋" w:eastAsia="仿宋" w:hAnsi="仿宋" w:cs="仿宋_GB2312" w:hint="eastAsia"/>
          <w:sz w:val="32"/>
          <w:szCs w:val="32"/>
        </w:rPr>
        <w:t>本年度部门预算支出绩效情况良好，完成学校发展总体目标任务。1.充分利用可用条件，学习先进经验，突破发展瓶颈，加快学校自身发展。2.深化校本课程建设，在形成系统的校本教材的基础上，充分体现序列化和本土化。3.充分利用信息化建设平台，不断提高教师的信息技术应用水平,促进信息技术与学科教学的融合，加快学校管理信息化的进程。4.校园文化建设整体设计，力求达到主题鲜明，条理清晰，既有共性又各具特色。5.修改完善学校管理制度，细化管理内容。6.加强师德师风建设，树立新时期教师良好形象。7、加强人文关怀，提升教师的职业幸福感和归宿感。</w:t>
      </w:r>
    </w:p>
    <w:p w14:paraId="0F71FAFC"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14:paraId="22B64C06" w14:textId="77777777" w:rsidR="007D77C3" w:rsidRPr="00C9088F" w:rsidRDefault="007D77C3" w:rsidP="007D77C3">
      <w:pPr>
        <w:spacing w:line="580" w:lineRule="exact"/>
        <w:ind w:leftChars="200" w:left="420" w:firstLineChars="200" w:firstLine="640"/>
        <w:rPr>
          <w:rFonts w:ascii="仿宋" w:eastAsia="仿宋" w:hAnsi="仿宋" w:cs="仿宋_GB2312"/>
          <w:sz w:val="32"/>
          <w:szCs w:val="32"/>
        </w:rPr>
      </w:pPr>
      <w:r w:rsidRPr="00C9088F">
        <w:rPr>
          <w:rFonts w:ascii="仿宋" w:eastAsia="仿宋" w:hAnsi="仿宋" w:cs="仿宋_GB2312" w:hint="eastAsia"/>
          <w:sz w:val="32"/>
          <w:szCs w:val="32"/>
        </w:rPr>
        <w:t>1、预算指标与决算指标存在差异，年末有所调整。</w:t>
      </w:r>
    </w:p>
    <w:p w14:paraId="468F37AE" w14:textId="77777777" w:rsidR="007D77C3" w:rsidRPr="00C9088F" w:rsidRDefault="007D77C3" w:rsidP="007D77C3">
      <w:pPr>
        <w:spacing w:line="580" w:lineRule="exact"/>
        <w:ind w:leftChars="200" w:left="420" w:firstLineChars="200" w:firstLine="640"/>
        <w:rPr>
          <w:rFonts w:ascii="仿宋" w:eastAsia="仿宋" w:hAnsi="仿宋" w:cs="仿宋_GB2312"/>
          <w:sz w:val="32"/>
          <w:szCs w:val="32"/>
        </w:rPr>
      </w:pPr>
      <w:r w:rsidRPr="00C9088F">
        <w:rPr>
          <w:rFonts w:ascii="仿宋" w:eastAsia="仿宋" w:hAnsi="仿宋" w:cs="仿宋_GB2312" w:hint="eastAsia"/>
          <w:sz w:val="32"/>
          <w:szCs w:val="32"/>
        </w:rPr>
        <w:t>2、预算经费支出明细科目与年</w:t>
      </w:r>
      <w:proofErr w:type="gramStart"/>
      <w:r w:rsidRPr="00C9088F">
        <w:rPr>
          <w:rFonts w:ascii="仿宋" w:eastAsia="仿宋" w:hAnsi="仿宋" w:cs="仿宋_GB2312" w:hint="eastAsia"/>
          <w:sz w:val="32"/>
          <w:szCs w:val="32"/>
        </w:rPr>
        <w:t>末决</w:t>
      </w:r>
      <w:proofErr w:type="gramEnd"/>
      <w:r w:rsidRPr="00C9088F">
        <w:rPr>
          <w:rFonts w:ascii="仿宋" w:eastAsia="仿宋" w:hAnsi="仿宋" w:cs="仿宋_GB2312" w:hint="eastAsia"/>
          <w:sz w:val="32"/>
          <w:szCs w:val="32"/>
        </w:rPr>
        <w:t>算支出明细科目存在差异，主要是人员增减发生变化。</w:t>
      </w:r>
    </w:p>
    <w:p w14:paraId="7F57DC35" w14:textId="77777777" w:rsidR="007D77C3" w:rsidRPr="00C9088F" w:rsidRDefault="007D77C3" w:rsidP="007D77C3">
      <w:pPr>
        <w:spacing w:line="580" w:lineRule="exact"/>
        <w:ind w:leftChars="200" w:left="420" w:firstLineChars="200" w:firstLine="640"/>
        <w:rPr>
          <w:rFonts w:ascii="仿宋" w:eastAsia="仿宋" w:hAnsi="仿宋" w:cs="仿宋_GB2312"/>
          <w:sz w:val="32"/>
          <w:szCs w:val="32"/>
        </w:rPr>
      </w:pPr>
      <w:r w:rsidRPr="00C9088F">
        <w:rPr>
          <w:rFonts w:ascii="仿宋" w:eastAsia="仿宋" w:hAnsi="仿宋" w:cs="仿宋_GB2312" w:hint="eastAsia"/>
          <w:sz w:val="32"/>
          <w:szCs w:val="32"/>
        </w:rPr>
        <w:t>3、业务人员不断加强业务学习，部门决算上报处理效率有待提升。</w:t>
      </w:r>
    </w:p>
    <w:p w14:paraId="68A7E0D3" w14:textId="77777777" w:rsidR="007D77C3" w:rsidRDefault="007D77C3" w:rsidP="007D77C3">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14:paraId="0B68FD5C" w14:textId="77777777" w:rsidR="007D77C3" w:rsidRPr="00C9088F" w:rsidRDefault="007D77C3" w:rsidP="007D77C3">
      <w:pPr>
        <w:spacing w:line="580" w:lineRule="exact"/>
        <w:ind w:firstLineChars="200" w:firstLine="640"/>
        <w:rPr>
          <w:rFonts w:ascii="仿宋" w:eastAsia="仿宋" w:hAnsi="仿宋" w:cs="仿宋_GB2312"/>
          <w:sz w:val="32"/>
          <w:szCs w:val="32"/>
        </w:rPr>
      </w:pPr>
      <w:r w:rsidRPr="00C9088F">
        <w:rPr>
          <w:rFonts w:ascii="仿宋" w:eastAsia="仿宋" w:hAnsi="仿宋" w:cs="仿宋_GB2312" w:hint="eastAsia"/>
          <w:sz w:val="32"/>
          <w:szCs w:val="32"/>
        </w:rPr>
        <w:lastRenderedPageBreak/>
        <w:t>建议上级有关部门加快完善相关制度建设，确保各项工作顺利开展，加大对业务人员业务培训，逐步提升账务处理能力。同时我们将继续努力，科学、依法编制预决算，进行绩效评价，加强精细化管理，不断提高工作质量。</w:t>
      </w:r>
    </w:p>
    <w:p w14:paraId="5BCA3B0A" w14:textId="26E009D3" w:rsidR="00AA38AD" w:rsidRDefault="00AA38AD">
      <w:pPr>
        <w:spacing w:line="600" w:lineRule="exact"/>
        <w:jc w:val="center"/>
        <w:outlineLvl w:val="0"/>
        <w:rPr>
          <w:rStyle w:val="10"/>
          <w:rFonts w:ascii="黑体" w:eastAsia="黑体" w:hAnsi="黑体"/>
          <w:b w:val="0"/>
        </w:rPr>
      </w:pPr>
    </w:p>
    <w:p w14:paraId="7BE5A91C" w14:textId="53036414" w:rsidR="007D77C3" w:rsidRDefault="007D77C3">
      <w:pPr>
        <w:spacing w:line="600" w:lineRule="exact"/>
        <w:jc w:val="center"/>
        <w:outlineLvl w:val="0"/>
        <w:rPr>
          <w:rStyle w:val="10"/>
          <w:rFonts w:ascii="黑体" w:eastAsia="黑体" w:hAnsi="黑体"/>
          <w:b w:val="0"/>
        </w:rPr>
      </w:pPr>
    </w:p>
    <w:p w14:paraId="442322D7" w14:textId="53844959" w:rsidR="000016B8" w:rsidRDefault="000016B8">
      <w:pPr>
        <w:spacing w:line="600" w:lineRule="exact"/>
        <w:jc w:val="center"/>
        <w:outlineLvl w:val="0"/>
        <w:rPr>
          <w:rStyle w:val="10"/>
          <w:rFonts w:ascii="黑体" w:eastAsia="黑体" w:hAnsi="黑体"/>
          <w:b w:val="0"/>
        </w:rPr>
      </w:pPr>
    </w:p>
    <w:p w14:paraId="14FEBD44" w14:textId="0426FB5D" w:rsidR="000016B8" w:rsidRDefault="000016B8">
      <w:pPr>
        <w:spacing w:line="600" w:lineRule="exact"/>
        <w:jc w:val="center"/>
        <w:outlineLvl w:val="0"/>
        <w:rPr>
          <w:rStyle w:val="10"/>
          <w:rFonts w:ascii="黑体" w:eastAsia="黑体" w:hAnsi="黑体"/>
          <w:b w:val="0"/>
        </w:rPr>
      </w:pPr>
    </w:p>
    <w:p w14:paraId="6685C778" w14:textId="795A91B5" w:rsidR="000016B8" w:rsidRDefault="000016B8">
      <w:pPr>
        <w:spacing w:line="600" w:lineRule="exact"/>
        <w:jc w:val="center"/>
        <w:outlineLvl w:val="0"/>
        <w:rPr>
          <w:rStyle w:val="10"/>
          <w:rFonts w:ascii="黑体" w:eastAsia="黑体" w:hAnsi="黑体"/>
          <w:b w:val="0"/>
        </w:rPr>
      </w:pPr>
    </w:p>
    <w:p w14:paraId="2294C744" w14:textId="20C23EDE" w:rsidR="000016B8" w:rsidRDefault="000016B8">
      <w:pPr>
        <w:spacing w:line="600" w:lineRule="exact"/>
        <w:jc w:val="center"/>
        <w:outlineLvl w:val="0"/>
        <w:rPr>
          <w:rStyle w:val="10"/>
          <w:rFonts w:ascii="黑体" w:eastAsia="黑体" w:hAnsi="黑体"/>
          <w:b w:val="0"/>
        </w:rPr>
      </w:pPr>
    </w:p>
    <w:p w14:paraId="56F295E0" w14:textId="05520282" w:rsidR="000016B8" w:rsidRDefault="000016B8">
      <w:pPr>
        <w:spacing w:line="600" w:lineRule="exact"/>
        <w:jc w:val="center"/>
        <w:outlineLvl w:val="0"/>
        <w:rPr>
          <w:rStyle w:val="10"/>
          <w:rFonts w:ascii="黑体" w:eastAsia="黑体" w:hAnsi="黑体"/>
          <w:b w:val="0"/>
        </w:rPr>
      </w:pPr>
    </w:p>
    <w:p w14:paraId="3636D6CC" w14:textId="732986CD" w:rsidR="000016B8" w:rsidRDefault="000016B8">
      <w:pPr>
        <w:spacing w:line="600" w:lineRule="exact"/>
        <w:jc w:val="center"/>
        <w:outlineLvl w:val="0"/>
        <w:rPr>
          <w:rStyle w:val="10"/>
          <w:rFonts w:ascii="黑体" w:eastAsia="黑体" w:hAnsi="黑体"/>
          <w:b w:val="0"/>
        </w:rPr>
      </w:pPr>
    </w:p>
    <w:p w14:paraId="1B256434" w14:textId="426CE212" w:rsidR="000016B8" w:rsidRDefault="000016B8">
      <w:pPr>
        <w:spacing w:line="600" w:lineRule="exact"/>
        <w:jc w:val="center"/>
        <w:outlineLvl w:val="0"/>
        <w:rPr>
          <w:rStyle w:val="10"/>
          <w:rFonts w:ascii="黑体" w:eastAsia="黑体" w:hAnsi="黑体"/>
          <w:b w:val="0"/>
        </w:rPr>
      </w:pPr>
    </w:p>
    <w:p w14:paraId="66299A2A" w14:textId="73553271" w:rsidR="000016B8" w:rsidRDefault="000016B8">
      <w:pPr>
        <w:spacing w:line="600" w:lineRule="exact"/>
        <w:jc w:val="center"/>
        <w:outlineLvl w:val="0"/>
        <w:rPr>
          <w:rStyle w:val="10"/>
          <w:rFonts w:ascii="黑体" w:eastAsia="黑体" w:hAnsi="黑体"/>
          <w:b w:val="0"/>
        </w:rPr>
      </w:pPr>
    </w:p>
    <w:p w14:paraId="267D09BF" w14:textId="0437A7E7" w:rsidR="000016B8" w:rsidRDefault="000016B8">
      <w:pPr>
        <w:spacing w:line="600" w:lineRule="exact"/>
        <w:jc w:val="center"/>
        <w:outlineLvl w:val="0"/>
        <w:rPr>
          <w:rStyle w:val="10"/>
          <w:rFonts w:ascii="黑体" w:eastAsia="黑体" w:hAnsi="黑体"/>
          <w:b w:val="0"/>
        </w:rPr>
      </w:pPr>
    </w:p>
    <w:p w14:paraId="6630EE61" w14:textId="74D17BCD" w:rsidR="000016B8" w:rsidRDefault="000016B8">
      <w:pPr>
        <w:spacing w:line="600" w:lineRule="exact"/>
        <w:jc w:val="center"/>
        <w:outlineLvl w:val="0"/>
        <w:rPr>
          <w:rStyle w:val="10"/>
          <w:rFonts w:ascii="黑体" w:eastAsia="黑体" w:hAnsi="黑体"/>
          <w:b w:val="0"/>
        </w:rPr>
      </w:pPr>
    </w:p>
    <w:p w14:paraId="23876DF9" w14:textId="63B924E6" w:rsidR="000016B8" w:rsidRDefault="000016B8">
      <w:pPr>
        <w:spacing w:line="600" w:lineRule="exact"/>
        <w:jc w:val="center"/>
        <w:outlineLvl w:val="0"/>
        <w:rPr>
          <w:rStyle w:val="10"/>
          <w:rFonts w:ascii="黑体" w:eastAsia="黑体" w:hAnsi="黑体"/>
          <w:b w:val="0"/>
        </w:rPr>
      </w:pPr>
    </w:p>
    <w:p w14:paraId="50C98922" w14:textId="34C38F4B" w:rsidR="000016B8" w:rsidRDefault="000016B8">
      <w:pPr>
        <w:spacing w:line="600" w:lineRule="exact"/>
        <w:jc w:val="center"/>
        <w:outlineLvl w:val="0"/>
        <w:rPr>
          <w:rStyle w:val="10"/>
          <w:rFonts w:ascii="黑体" w:eastAsia="黑体" w:hAnsi="黑体"/>
          <w:b w:val="0"/>
        </w:rPr>
      </w:pPr>
    </w:p>
    <w:p w14:paraId="4D5D042A" w14:textId="5C74DE03" w:rsidR="000016B8" w:rsidRDefault="000016B8">
      <w:pPr>
        <w:spacing w:line="600" w:lineRule="exact"/>
        <w:jc w:val="center"/>
        <w:outlineLvl w:val="0"/>
        <w:rPr>
          <w:rStyle w:val="10"/>
          <w:rFonts w:ascii="黑体" w:eastAsia="黑体" w:hAnsi="黑体"/>
          <w:b w:val="0"/>
        </w:rPr>
      </w:pPr>
    </w:p>
    <w:p w14:paraId="0A75EE83" w14:textId="4FD86E49" w:rsidR="000016B8" w:rsidRDefault="000016B8">
      <w:pPr>
        <w:spacing w:line="600" w:lineRule="exact"/>
        <w:jc w:val="center"/>
        <w:outlineLvl w:val="0"/>
        <w:rPr>
          <w:rStyle w:val="10"/>
          <w:rFonts w:ascii="黑体" w:eastAsia="黑体" w:hAnsi="黑体"/>
          <w:b w:val="0"/>
        </w:rPr>
      </w:pPr>
    </w:p>
    <w:p w14:paraId="21CACF4E" w14:textId="725635DB" w:rsidR="000016B8" w:rsidRDefault="000016B8">
      <w:pPr>
        <w:spacing w:line="600" w:lineRule="exact"/>
        <w:jc w:val="center"/>
        <w:outlineLvl w:val="0"/>
        <w:rPr>
          <w:rStyle w:val="10"/>
          <w:rFonts w:ascii="黑体" w:eastAsia="黑体" w:hAnsi="黑体"/>
          <w:b w:val="0"/>
        </w:rPr>
      </w:pPr>
    </w:p>
    <w:p w14:paraId="705CFB02" w14:textId="4801AFDD" w:rsidR="000016B8" w:rsidRDefault="000016B8">
      <w:pPr>
        <w:spacing w:line="600" w:lineRule="exact"/>
        <w:jc w:val="center"/>
        <w:outlineLvl w:val="0"/>
        <w:rPr>
          <w:rStyle w:val="10"/>
          <w:rFonts w:ascii="黑体" w:eastAsia="黑体" w:hAnsi="黑体"/>
          <w:b w:val="0"/>
        </w:rPr>
      </w:pPr>
    </w:p>
    <w:p w14:paraId="03C48236" w14:textId="77777777" w:rsidR="00EB76EC" w:rsidRPr="007D77C3" w:rsidRDefault="00EB76EC">
      <w:pPr>
        <w:spacing w:line="600" w:lineRule="exact"/>
        <w:jc w:val="center"/>
        <w:outlineLvl w:val="0"/>
        <w:rPr>
          <w:rStyle w:val="10"/>
          <w:rFonts w:ascii="黑体" w:eastAsia="黑体" w:hAnsi="黑体" w:hint="eastAsia"/>
          <w:b w:val="0"/>
        </w:rPr>
      </w:pPr>
    </w:p>
    <w:p w14:paraId="78B3EFA8" w14:textId="125C521A" w:rsidR="00AA38AD" w:rsidRPr="001219E1" w:rsidRDefault="00965CD8" w:rsidP="001219E1">
      <w:pPr>
        <w:spacing w:line="600" w:lineRule="exact"/>
        <w:jc w:val="center"/>
        <w:outlineLvl w:val="0"/>
        <w:rPr>
          <w:rFonts w:ascii="黑体" w:eastAsia="黑体" w:hAnsi="黑体" w:hint="eastAsia"/>
          <w:bCs/>
          <w:kern w:val="44"/>
          <w:sz w:val="44"/>
          <w:szCs w:val="44"/>
        </w:rPr>
      </w:pPr>
      <w:bookmarkStart w:id="87" w:name="_Toc15396618"/>
      <w:bookmarkStart w:id="88" w:name="_Toc56355857"/>
      <w:r>
        <w:rPr>
          <w:rFonts w:ascii="黑体" w:eastAsia="黑体" w:hAnsi="黑体" w:hint="eastAsia"/>
          <w:color w:val="000000"/>
          <w:sz w:val="44"/>
          <w:szCs w:val="44"/>
        </w:rPr>
        <w:lastRenderedPageBreak/>
        <w:t>第</w:t>
      </w:r>
      <w:r>
        <w:rPr>
          <w:rStyle w:val="10"/>
          <w:rFonts w:ascii="黑体" w:eastAsia="黑体" w:hAnsi="黑体" w:hint="eastAsia"/>
          <w:b w:val="0"/>
        </w:rPr>
        <w:t>五部分 附表</w:t>
      </w:r>
      <w:bookmarkEnd w:id="83"/>
      <w:bookmarkEnd w:id="87"/>
      <w:bookmarkEnd w:id="88"/>
    </w:p>
    <w:p w14:paraId="29FDEBDB" w14:textId="77777777" w:rsidR="00AA38AD" w:rsidRDefault="00965CD8">
      <w:pPr>
        <w:pStyle w:val="2"/>
        <w:rPr>
          <w:rFonts w:ascii="仿宋" w:eastAsia="仿宋" w:hAnsi="仿宋"/>
          <w:color w:val="000000"/>
        </w:rPr>
      </w:pPr>
      <w:bookmarkStart w:id="89" w:name="_Toc15396619"/>
      <w:bookmarkStart w:id="90" w:name="_Toc56355858"/>
      <w:r>
        <w:rPr>
          <w:rFonts w:ascii="仿宋" w:eastAsia="仿宋" w:hAnsi="仿宋" w:hint="eastAsia"/>
          <w:b w:val="0"/>
          <w:color w:val="000000"/>
        </w:rPr>
        <w:t>一、收</w:t>
      </w:r>
      <w:r>
        <w:rPr>
          <w:rStyle w:val="20"/>
          <w:rFonts w:ascii="仿宋" w:eastAsia="仿宋" w:hAnsi="仿宋" w:hint="eastAsia"/>
        </w:rPr>
        <w:t>入支出决算总表</w:t>
      </w:r>
      <w:bookmarkEnd w:id="89"/>
      <w:bookmarkEnd w:id="90"/>
    </w:p>
    <w:p w14:paraId="0D4DF2B9" w14:textId="77777777" w:rsidR="00AA38AD" w:rsidRDefault="00965CD8">
      <w:pPr>
        <w:pStyle w:val="2"/>
        <w:rPr>
          <w:rFonts w:ascii="仿宋" w:eastAsia="仿宋" w:hAnsi="仿宋"/>
          <w:color w:val="000000"/>
        </w:rPr>
      </w:pPr>
      <w:bookmarkStart w:id="91" w:name="_Toc15396620"/>
      <w:bookmarkStart w:id="92" w:name="_Toc56355859"/>
      <w:r>
        <w:rPr>
          <w:rFonts w:ascii="仿宋" w:eastAsia="仿宋" w:hAnsi="仿宋" w:hint="eastAsia"/>
          <w:b w:val="0"/>
          <w:color w:val="000000"/>
        </w:rPr>
        <w:t>二、收</w:t>
      </w:r>
      <w:r>
        <w:rPr>
          <w:rStyle w:val="20"/>
          <w:rFonts w:ascii="仿宋" w:eastAsia="仿宋" w:hAnsi="仿宋" w:hint="eastAsia"/>
        </w:rPr>
        <w:t>入决算表</w:t>
      </w:r>
      <w:bookmarkEnd w:id="91"/>
      <w:bookmarkEnd w:id="92"/>
    </w:p>
    <w:p w14:paraId="02656599" w14:textId="77777777" w:rsidR="00AA38AD" w:rsidRDefault="00965CD8">
      <w:pPr>
        <w:pStyle w:val="2"/>
        <w:rPr>
          <w:rFonts w:ascii="仿宋" w:eastAsia="仿宋" w:hAnsi="仿宋"/>
          <w:color w:val="000000"/>
        </w:rPr>
      </w:pPr>
      <w:bookmarkStart w:id="93" w:name="_Toc15396621"/>
      <w:bookmarkStart w:id="94" w:name="_Toc56355860"/>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93"/>
      <w:bookmarkEnd w:id="94"/>
    </w:p>
    <w:p w14:paraId="06F74F84" w14:textId="77777777" w:rsidR="00AA38AD" w:rsidRDefault="00965CD8">
      <w:pPr>
        <w:pStyle w:val="2"/>
        <w:rPr>
          <w:rFonts w:ascii="仿宋" w:eastAsia="仿宋" w:hAnsi="仿宋"/>
          <w:b w:val="0"/>
          <w:color w:val="000000"/>
        </w:rPr>
      </w:pPr>
      <w:bookmarkStart w:id="95" w:name="_Toc15396622"/>
      <w:bookmarkStart w:id="96" w:name="_Toc56355861"/>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95"/>
      <w:bookmarkEnd w:id="96"/>
    </w:p>
    <w:p w14:paraId="58B21F85" w14:textId="77777777" w:rsidR="00AA38AD" w:rsidRDefault="00965CD8">
      <w:pPr>
        <w:pStyle w:val="2"/>
        <w:rPr>
          <w:rStyle w:val="20"/>
          <w:rFonts w:ascii="仿宋" w:eastAsia="仿宋" w:hAnsi="仿宋"/>
        </w:rPr>
      </w:pPr>
      <w:bookmarkStart w:id="97" w:name="_Toc15396623"/>
      <w:bookmarkStart w:id="98" w:name="_Toc56355862"/>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99" w:name="_Toc15396624"/>
      <w:bookmarkEnd w:id="97"/>
      <w:bookmarkEnd w:id="98"/>
    </w:p>
    <w:p w14:paraId="4470145D" w14:textId="77777777" w:rsidR="00AA38AD" w:rsidRDefault="00965CD8">
      <w:pPr>
        <w:pStyle w:val="2"/>
        <w:rPr>
          <w:rFonts w:ascii="仿宋" w:eastAsia="仿宋" w:hAnsi="仿宋"/>
          <w:color w:val="000000"/>
        </w:rPr>
      </w:pPr>
      <w:bookmarkStart w:id="100" w:name="_Toc56355863"/>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99"/>
      <w:bookmarkEnd w:id="100"/>
    </w:p>
    <w:p w14:paraId="1ACA0349" w14:textId="77777777" w:rsidR="00AA38AD" w:rsidRDefault="00965CD8">
      <w:pPr>
        <w:pStyle w:val="2"/>
        <w:rPr>
          <w:rFonts w:ascii="仿宋" w:eastAsia="仿宋" w:hAnsi="仿宋"/>
          <w:color w:val="000000"/>
        </w:rPr>
      </w:pPr>
      <w:bookmarkStart w:id="101" w:name="_Toc15396625"/>
      <w:bookmarkStart w:id="102" w:name="_Toc56355864"/>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101"/>
      <w:bookmarkEnd w:id="102"/>
    </w:p>
    <w:p w14:paraId="52ECD6A5" w14:textId="77777777" w:rsidR="00AA38AD" w:rsidRDefault="00965CD8">
      <w:pPr>
        <w:pStyle w:val="2"/>
        <w:rPr>
          <w:rFonts w:ascii="仿宋" w:eastAsia="仿宋" w:hAnsi="仿宋"/>
          <w:color w:val="000000"/>
        </w:rPr>
      </w:pPr>
      <w:bookmarkStart w:id="103" w:name="_Toc15396626"/>
      <w:bookmarkStart w:id="104" w:name="_Toc56355865"/>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103"/>
      <w:bookmarkEnd w:id="104"/>
    </w:p>
    <w:p w14:paraId="62F34A96" w14:textId="77777777" w:rsidR="00AA38AD" w:rsidRDefault="00965CD8">
      <w:pPr>
        <w:pStyle w:val="2"/>
        <w:rPr>
          <w:rFonts w:ascii="仿宋" w:eastAsia="仿宋" w:hAnsi="仿宋"/>
          <w:color w:val="000000"/>
        </w:rPr>
      </w:pPr>
      <w:bookmarkStart w:id="105" w:name="_Toc15396627"/>
      <w:bookmarkStart w:id="106" w:name="_Toc56355866"/>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105"/>
      <w:bookmarkEnd w:id="106"/>
    </w:p>
    <w:p w14:paraId="2A8143BF" w14:textId="77777777" w:rsidR="00AA38AD" w:rsidRDefault="00965CD8">
      <w:pPr>
        <w:pStyle w:val="2"/>
        <w:rPr>
          <w:rFonts w:ascii="仿宋" w:eastAsia="仿宋" w:hAnsi="仿宋"/>
          <w:color w:val="000000"/>
        </w:rPr>
      </w:pPr>
      <w:bookmarkStart w:id="107" w:name="_Toc15396628"/>
      <w:bookmarkStart w:id="108" w:name="_Toc56355867"/>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107"/>
      <w:bookmarkEnd w:id="108"/>
    </w:p>
    <w:p w14:paraId="3C10B567" w14:textId="77777777" w:rsidR="00AA38AD" w:rsidRDefault="00965CD8">
      <w:pPr>
        <w:pStyle w:val="2"/>
        <w:rPr>
          <w:rFonts w:ascii="仿宋" w:eastAsia="仿宋" w:hAnsi="仿宋"/>
          <w:color w:val="000000"/>
        </w:rPr>
      </w:pPr>
      <w:bookmarkStart w:id="109" w:name="_Toc15396629"/>
      <w:bookmarkStart w:id="110" w:name="_Toc56355868"/>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109"/>
      <w:bookmarkEnd w:id="110"/>
    </w:p>
    <w:p w14:paraId="680C010A" w14:textId="77777777" w:rsidR="00AA38AD" w:rsidRDefault="00965CD8">
      <w:pPr>
        <w:pStyle w:val="2"/>
        <w:rPr>
          <w:rFonts w:ascii="仿宋" w:eastAsia="仿宋" w:hAnsi="仿宋"/>
          <w:color w:val="000000"/>
        </w:rPr>
      </w:pPr>
      <w:bookmarkStart w:id="111" w:name="_Toc15396630"/>
      <w:bookmarkStart w:id="112" w:name="_Toc56355869"/>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111"/>
      <w:bookmarkEnd w:id="112"/>
    </w:p>
    <w:p w14:paraId="2F90C78F" w14:textId="77777777" w:rsidR="00AA38AD" w:rsidRDefault="00965CD8">
      <w:pPr>
        <w:pStyle w:val="2"/>
        <w:rPr>
          <w:rFonts w:ascii="仿宋" w:eastAsia="仿宋" w:hAnsi="仿宋"/>
          <w:color w:val="000000" w:themeColor="text1"/>
        </w:rPr>
      </w:pPr>
      <w:bookmarkStart w:id="113" w:name="_Toc15396631"/>
      <w:bookmarkStart w:id="114" w:name="_Toc56355870"/>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有资本经营预算支出决算表</w:t>
      </w:r>
      <w:bookmarkEnd w:id="113"/>
      <w:bookmarkEnd w:id="114"/>
    </w:p>
    <w:sectPr w:rsidR="00AA38AD">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F6A9F" w14:textId="77777777" w:rsidR="00653DFE" w:rsidRDefault="00653DFE">
      <w:r>
        <w:separator/>
      </w:r>
    </w:p>
  </w:endnote>
  <w:endnote w:type="continuationSeparator" w:id="0">
    <w:p w14:paraId="3579475C" w14:textId="77777777" w:rsidR="00653DFE" w:rsidRDefault="0065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781956"/>
    </w:sdtPr>
    <w:sdtContent>
      <w:p w14:paraId="6DCC9010" w14:textId="77777777" w:rsidR="004D6824" w:rsidRDefault="004D6824">
        <w:pPr>
          <w:pStyle w:val="a7"/>
          <w:jc w:val="center"/>
        </w:pPr>
        <w:r>
          <w:fldChar w:fldCharType="begin"/>
        </w:r>
        <w:r>
          <w:instrText>PAGE   \* MERGEFORMAT</w:instrText>
        </w:r>
        <w:r>
          <w:fldChar w:fldCharType="separate"/>
        </w:r>
        <w:r>
          <w:rPr>
            <w:lang w:val="zh-CN"/>
          </w:rPr>
          <w:t>24</w:t>
        </w:r>
        <w:r>
          <w:fldChar w:fldCharType="end"/>
        </w:r>
      </w:p>
    </w:sdtContent>
  </w:sdt>
  <w:p w14:paraId="5BBF9DF6" w14:textId="77777777" w:rsidR="004D6824" w:rsidRDefault="004D68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B5525" w14:textId="77777777" w:rsidR="00653DFE" w:rsidRDefault="00653DFE">
      <w:r>
        <w:separator/>
      </w:r>
    </w:p>
  </w:footnote>
  <w:footnote w:type="continuationSeparator" w:id="0">
    <w:p w14:paraId="16D68B37" w14:textId="77777777" w:rsidR="00653DFE" w:rsidRDefault="0065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028E" w14:textId="77777777" w:rsidR="004D6824" w:rsidRDefault="004D6824">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1C"/>
    <w:rsid w:val="000016B8"/>
    <w:rsid w:val="000222C6"/>
    <w:rsid w:val="0002549F"/>
    <w:rsid w:val="00032961"/>
    <w:rsid w:val="000468DB"/>
    <w:rsid w:val="0006487A"/>
    <w:rsid w:val="00065F8F"/>
    <w:rsid w:val="00070A43"/>
    <w:rsid w:val="000768F2"/>
    <w:rsid w:val="00083857"/>
    <w:rsid w:val="0009184B"/>
    <w:rsid w:val="00094236"/>
    <w:rsid w:val="0009593C"/>
    <w:rsid w:val="00097322"/>
    <w:rsid w:val="000A6A92"/>
    <w:rsid w:val="000B047F"/>
    <w:rsid w:val="000B5923"/>
    <w:rsid w:val="000B5A48"/>
    <w:rsid w:val="000B6FF3"/>
    <w:rsid w:val="000C3467"/>
    <w:rsid w:val="000C3CA6"/>
    <w:rsid w:val="000C7208"/>
    <w:rsid w:val="000D1267"/>
    <w:rsid w:val="000D1D50"/>
    <w:rsid w:val="000D5782"/>
    <w:rsid w:val="000E6613"/>
    <w:rsid w:val="000E7119"/>
    <w:rsid w:val="00114E9B"/>
    <w:rsid w:val="0012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00E2"/>
    <w:rsid w:val="00335A74"/>
    <w:rsid w:val="0036561B"/>
    <w:rsid w:val="0037013F"/>
    <w:rsid w:val="00372D49"/>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546B8"/>
    <w:rsid w:val="0046201B"/>
    <w:rsid w:val="00471401"/>
    <w:rsid w:val="00473F31"/>
    <w:rsid w:val="0048263A"/>
    <w:rsid w:val="00487E5D"/>
    <w:rsid w:val="004A114F"/>
    <w:rsid w:val="004A711F"/>
    <w:rsid w:val="004B199D"/>
    <w:rsid w:val="004B4690"/>
    <w:rsid w:val="004D6824"/>
    <w:rsid w:val="004E0A2D"/>
    <w:rsid w:val="004E206B"/>
    <w:rsid w:val="004E6DF7"/>
    <w:rsid w:val="004F0FBD"/>
    <w:rsid w:val="004F403E"/>
    <w:rsid w:val="00505A47"/>
    <w:rsid w:val="00512FDA"/>
    <w:rsid w:val="00520DA0"/>
    <w:rsid w:val="005335FF"/>
    <w:rsid w:val="005664BB"/>
    <w:rsid w:val="00566FFA"/>
    <w:rsid w:val="0057481D"/>
    <w:rsid w:val="00575F0B"/>
    <w:rsid w:val="0058486E"/>
    <w:rsid w:val="00585B33"/>
    <w:rsid w:val="0059014D"/>
    <w:rsid w:val="005B5C64"/>
    <w:rsid w:val="005C6BD0"/>
    <w:rsid w:val="005C6C4C"/>
    <w:rsid w:val="005D1C8B"/>
    <w:rsid w:val="005D468D"/>
    <w:rsid w:val="005D5CED"/>
    <w:rsid w:val="005E6CD9"/>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3DFE"/>
    <w:rsid w:val="0066343B"/>
    <w:rsid w:val="00664777"/>
    <w:rsid w:val="006748A4"/>
    <w:rsid w:val="00681A31"/>
    <w:rsid w:val="00683E73"/>
    <w:rsid w:val="006960AF"/>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B026D"/>
    <w:rsid w:val="007D1682"/>
    <w:rsid w:val="007D312A"/>
    <w:rsid w:val="007D3F19"/>
    <w:rsid w:val="007D77C3"/>
    <w:rsid w:val="007E23B0"/>
    <w:rsid w:val="007F1991"/>
    <w:rsid w:val="007F2C2F"/>
    <w:rsid w:val="007F55FC"/>
    <w:rsid w:val="007F5665"/>
    <w:rsid w:val="00800112"/>
    <w:rsid w:val="00800ED2"/>
    <w:rsid w:val="00813348"/>
    <w:rsid w:val="00813A4A"/>
    <w:rsid w:val="008253BB"/>
    <w:rsid w:val="00833962"/>
    <w:rsid w:val="0083706E"/>
    <w:rsid w:val="008408F6"/>
    <w:rsid w:val="008423A5"/>
    <w:rsid w:val="00850625"/>
    <w:rsid w:val="00853718"/>
    <w:rsid w:val="00855221"/>
    <w:rsid w:val="008578E2"/>
    <w:rsid w:val="00860645"/>
    <w:rsid w:val="00871F71"/>
    <w:rsid w:val="00872FD8"/>
    <w:rsid w:val="00885AF4"/>
    <w:rsid w:val="008939CD"/>
    <w:rsid w:val="008B3FD5"/>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651"/>
    <w:rsid w:val="00965CD8"/>
    <w:rsid w:val="0097099F"/>
    <w:rsid w:val="00971997"/>
    <w:rsid w:val="00971FFC"/>
    <w:rsid w:val="0098660A"/>
    <w:rsid w:val="009920BC"/>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082B"/>
    <w:rsid w:val="00A67AB5"/>
    <w:rsid w:val="00A733B2"/>
    <w:rsid w:val="00A741C2"/>
    <w:rsid w:val="00A91760"/>
    <w:rsid w:val="00A93B00"/>
    <w:rsid w:val="00A93C21"/>
    <w:rsid w:val="00AA38AD"/>
    <w:rsid w:val="00AB64C9"/>
    <w:rsid w:val="00AC3C6A"/>
    <w:rsid w:val="00AC6E72"/>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6951"/>
    <w:rsid w:val="00B53C56"/>
    <w:rsid w:val="00B57DAF"/>
    <w:rsid w:val="00B67DC5"/>
    <w:rsid w:val="00B77EA6"/>
    <w:rsid w:val="00B81598"/>
    <w:rsid w:val="00B841F1"/>
    <w:rsid w:val="00B944D6"/>
    <w:rsid w:val="00BB4DF0"/>
    <w:rsid w:val="00BC289F"/>
    <w:rsid w:val="00BC2B70"/>
    <w:rsid w:val="00BC2D50"/>
    <w:rsid w:val="00BC5361"/>
    <w:rsid w:val="00BC5460"/>
    <w:rsid w:val="00BC6B50"/>
    <w:rsid w:val="00BC7ED4"/>
    <w:rsid w:val="00BD0E25"/>
    <w:rsid w:val="00BF5BD6"/>
    <w:rsid w:val="00C03E31"/>
    <w:rsid w:val="00C30E69"/>
    <w:rsid w:val="00C33E72"/>
    <w:rsid w:val="00C354B2"/>
    <w:rsid w:val="00C35554"/>
    <w:rsid w:val="00C42709"/>
    <w:rsid w:val="00C533CC"/>
    <w:rsid w:val="00C5751C"/>
    <w:rsid w:val="00C6172F"/>
    <w:rsid w:val="00C61BFC"/>
    <w:rsid w:val="00C62B85"/>
    <w:rsid w:val="00C65438"/>
    <w:rsid w:val="00C91CBB"/>
    <w:rsid w:val="00CB4E70"/>
    <w:rsid w:val="00CC09B6"/>
    <w:rsid w:val="00CC666F"/>
    <w:rsid w:val="00CD1E3F"/>
    <w:rsid w:val="00CE3D15"/>
    <w:rsid w:val="00CE44F6"/>
    <w:rsid w:val="00CE49DA"/>
    <w:rsid w:val="00CE7B61"/>
    <w:rsid w:val="00D00095"/>
    <w:rsid w:val="00D114F0"/>
    <w:rsid w:val="00D20620"/>
    <w:rsid w:val="00D254F7"/>
    <w:rsid w:val="00D26091"/>
    <w:rsid w:val="00D2685C"/>
    <w:rsid w:val="00D34E7C"/>
    <w:rsid w:val="00D35489"/>
    <w:rsid w:val="00D36AFE"/>
    <w:rsid w:val="00D51276"/>
    <w:rsid w:val="00D5404B"/>
    <w:rsid w:val="00D7035F"/>
    <w:rsid w:val="00D91B82"/>
    <w:rsid w:val="00DA634F"/>
    <w:rsid w:val="00DA65AC"/>
    <w:rsid w:val="00DB1913"/>
    <w:rsid w:val="00DC410D"/>
    <w:rsid w:val="00DC5A81"/>
    <w:rsid w:val="00DC5FDD"/>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B76EC"/>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5132"/>
    <w:rsid w:val="00FD3CC1"/>
    <w:rsid w:val="00FF1E02"/>
    <w:rsid w:val="00FF30B4"/>
    <w:rsid w:val="10C055FF"/>
    <w:rsid w:val="16BB723D"/>
    <w:rsid w:val="1AFE6EBE"/>
    <w:rsid w:val="240371BF"/>
    <w:rsid w:val="29FD04D3"/>
    <w:rsid w:val="319F7F4E"/>
    <w:rsid w:val="37920FDD"/>
    <w:rsid w:val="4ECE2238"/>
    <w:rsid w:val="57733733"/>
    <w:rsid w:val="72734D90"/>
    <w:rsid w:val="75E32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E16ED"/>
  <w15:docId w15:val="{4C7890F7-FE2A-4D57-9E9F-93D61593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0"/>
    <w:uiPriority w:val="99"/>
    <w:qFormat/>
    <w:rPr>
      <w:b/>
    </w:rPr>
  </w:style>
  <w:style w:type="character" w:styleId="ac">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4">
    <w:name w:val="正文文本 字符"/>
    <w:link w:val="a3"/>
    <w:uiPriority w:val="99"/>
    <w:qFormat/>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customStyle="1" w:styleId="11">
    <w:name w:val="列表段落1"/>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d">
    <w:name w:val="List Paragraph"/>
    <w:basedOn w:val="a"/>
    <w:uiPriority w:val="99"/>
    <w:rsid w:val="005335FF"/>
    <w:pPr>
      <w:ind w:firstLineChars="200" w:firstLine="420"/>
    </w:pPr>
  </w:style>
  <w:style w:type="paragraph" w:styleId="TOC">
    <w:name w:val="TOC Heading"/>
    <w:basedOn w:val="1"/>
    <w:next w:val="a"/>
    <w:uiPriority w:val="39"/>
    <w:unhideWhenUsed/>
    <w:qFormat/>
    <w:rsid w:val="001219E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idu.com/s?wd=%E6%95%99%E8%82%B2%E8%B4%A8%E9%87%8F&amp;tn=SE_PcZhidaonwhc_ngpagmjz&amp;rsv_dl=gh_pc_zhid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zh-CN" altLang="zh-CN" sz="1800" b="1" i="0" u="none" strike="noStrike" cap="all" baseline="0">
                <a:effectLst/>
              </a:rPr>
              <a:t>收、支决算总计变动情况图</a:t>
            </a:r>
            <a:endParaRPr lang="zh-CN"/>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收入</c:v>
                </c:pt>
                <c:pt idx="1">
                  <c:v>支出</c:v>
                </c:pt>
              </c:strCache>
            </c:strRef>
          </c:cat>
          <c:val>
            <c:numRef>
              <c:f>Sheet1!$B$2:$B$3</c:f>
              <c:numCache>
                <c:formatCode>General</c:formatCode>
                <c:ptCount val="2"/>
                <c:pt idx="0">
                  <c:v>1254.48</c:v>
                </c:pt>
                <c:pt idx="1">
                  <c:v>1254.48</c:v>
                </c:pt>
              </c:numCache>
            </c:numRef>
          </c:val>
          <c:extLst>
            <c:ext xmlns:c16="http://schemas.microsoft.com/office/drawing/2014/chart" uri="{C3380CC4-5D6E-409C-BE32-E72D297353CC}">
              <c16:uniqueId val="{00000000-3BA8-4C1B-97CC-DCE0F18157BC}"/>
            </c:ext>
          </c:extLst>
        </c:ser>
        <c:ser>
          <c:idx val="1"/>
          <c:order val="1"/>
          <c:tx>
            <c:strRef>
              <c:f>Sheet1!$C$1</c:f>
              <c:strCache>
                <c:ptCount val="1"/>
                <c:pt idx="0">
                  <c:v>2019年</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收入</c:v>
                </c:pt>
                <c:pt idx="1">
                  <c:v>支出</c:v>
                </c:pt>
              </c:strCache>
            </c:strRef>
          </c:cat>
          <c:val>
            <c:numRef>
              <c:f>Sheet1!$C$2:$C$3</c:f>
              <c:numCache>
                <c:formatCode>General</c:formatCode>
                <c:ptCount val="2"/>
                <c:pt idx="0">
                  <c:v>1739.12</c:v>
                </c:pt>
                <c:pt idx="1">
                  <c:v>1739.12</c:v>
                </c:pt>
              </c:numCache>
            </c:numRef>
          </c:val>
          <c:extLst>
            <c:ext xmlns:c16="http://schemas.microsoft.com/office/drawing/2014/chart" uri="{C3380CC4-5D6E-409C-BE32-E72D297353CC}">
              <c16:uniqueId val="{00000001-3BA8-4C1B-97CC-DCE0F18157BC}"/>
            </c:ext>
          </c:extLst>
        </c:ser>
        <c:dLbls>
          <c:dLblPos val="outEnd"/>
          <c:showLegendKey val="0"/>
          <c:showVal val="1"/>
          <c:showCatName val="0"/>
          <c:showSerName val="0"/>
          <c:showPercent val="0"/>
          <c:showBubbleSize val="0"/>
        </c:dLbls>
        <c:gapWidth val="164"/>
        <c:overlap val="-22"/>
        <c:axId val="772512880"/>
        <c:axId val="772505992"/>
      </c:barChart>
      <c:catAx>
        <c:axId val="7725128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72505992"/>
        <c:crosses val="autoZero"/>
        <c:auto val="1"/>
        <c:lblAlgn val="ctr"/>
        <c:lblOffset val="100"/>
        <c:noMultiLvlLbl val="0"/>
      </c:catAx>
      <c:valAx>
        <c:axId val="772505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72512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t>收入决算结构图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4AF-4B7E-98AB-9A62503CB4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4AF-4B7E-98AB-9A62503CB43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4AF-4B7E-98AB-9A62503CB43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4AF-4B7E-98AB-9A62503CB43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4AF-4B7E-98AB-9A62503CB43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4AF-4B7E-98AB-9A62503CB43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4AF-4B7E-98AB-9A62503CB43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1541.63</c:v>
                </c:pt>
                <c:pt idx="1">
                  <c:v>0</c:v>
                </c:pt>
                <c:pt idx="2">
                  <c:v>0</c:v>
                </c:pt>
                <c:pt idx="3">
                  <c:v>0</c:v>
                </c:pt>
                <c:pt idx="4">
                  <c:v>0</c:v>
                </c:pt>
                <c:pt idx="5">
                  <c:v>0</c:v>
                </c:pt>
                <c:pt idx="6">
                  <c:v>0</c:v>
                </c:pt>
              </c:numCache>
            </c:numRef>
          </c:val>
          <c:extLst>
            <c:ext xmlns:c16="http://schemas.microsoft.com/office/drawing/2014/chart" uri="{C3380CC4-5D6E-409C-BE32-E72D297353CC}">
              <c16:uniqueId val="{00000000-2FCD-437B-8816-C7DFC5F6F81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4CB-4687-8A40-1DE5B7A8260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4CB-4687-8A40-1DE5B7A8260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4CB-4687-8A40-1DE5B7A8260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4CB-4687-8A40-1DE5B7A8260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4CB-4687-8A40-1DE5B7A8260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c:v>
                </c:pt>
              </c:strCache>
            </c:strRef>
          </c:cat>
          <c:val>
            <c:numRef>
              <c:f>Sheet1!$B$2:$B$6</c:f>
              <c:numCache>
                <c:formatCode>General</c:formatCode>
                <c:ptCount val="5"/>
                <c:pt idx="0">
                  <c:v>1225.02</c:v>
                </c:pt>
                <c:pt idx="1">
                  <c:v>0</c:v>
                </c:pt>
                <c:pt idx="2">
                  <c:v>0</c:v>
                </c:pt>
                <c:pt idx="3">
                  <c:v>0</c:v>
                </c:pt>
                <c:pt idx="4">
                  <c:v>0</c:v>
                </c:pt>
              </c:numCache>
            </c:numRef>
          </c:val>
          <c:extLst>
            <c:ext xmlns:c16="http://schemas.microsoft.com/office/drawing/2014/chart" uri="{C3380CC4-5D6E-409C-BE32-E72D297353CC}">
              <c16:uniqueId val="{00000000-11CE-4CAB-B5C5-14C1ADC1B09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t>财政拨款收、支决算总计变动情况</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1171.5899999999999</c:v>
                </c:pt>
                <c:pt idx="1">
                  <c:v>1171.5899999999999</c:v>
                </c:pt>
              </c:numCache>
            </c:numRef>
          </c:val>
          <c:extLst>
            <c:ext xmlns:c16="http://schemas.microsoft.com/office/drawing/2014/chart" uri="{C3380CC4-5D6E-409C-BE32-E72D297353CC}">
              <c16:uniqueId val="{00000000-1F7B-4418-82D8-6ADFFBB2E3C1}"/>
            </c:ext>
          </c:extLst>
        </c:ser>
        <c:ser>
          <c:idx val="1"/>
          <c:order val="1"/>
          <c:tx>
            <c:strRef>
              <c:f>Sheet1!$C$1</c:f>
              <c:strCache>
                <c:ptCount val="1"/>
                <c:pt idx="0">
                  <c:v>2019年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1739.12</c:v>
                </c:pt>
                <c:pt idx="1">
                  <c:v>1739.12</c:v>
                </c:pt>
              </c:numCache>
            </c:numRef>
          </c:val>
          <c:extLst>
            <c:ext xmlns:c16="http://schemas.microsoft.com/office/drawing/2014/chart" uri="{C3380CC4-5D6E-409C-BE32-E72D297353CC}">
              <c16:uniqueId val="{00000001-1F7B-4418-82D8-6ADFFBB2E3C1}"/>
            </c:ext>
          </c:extLst>
        </c:ser>
        <c:dLbls>
          <c:dLblPos val="inEnd"/>
          <c:showLegendKey val="0"/>
          <c:showVal val="1"/>
          <c:showCatName val="0"/>
          <c:showSerName val="0"/>
          <c:showPercent val="0"/>
          <c:showBubbleSize val="0"/>
        </c:dLbls>
        <c:gapWidth val="65"/>
        <c:axId val="812542792"/>
        <c:axId val="812543776"/>
      </c:barChart>
      <c:catAx>
        <c:axId val="812542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812543776"/>
        <c:crosses val="autoZero"/>
        <c:auto val="1"/>
        <c:lblAlgn val="ctr"/>
        <c:lblOffset val="100"/>
        <c:noMultiLvlLbl val="0"/>
      </c:catAx>
      <c:valAx>
        <c:axId val="8125437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125427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zh-CN" sz="1600" b="1" i="0" u="none" strike="noStrike" baseline="0">
                <a:effectLst/>
              </a:rPr>
              <a:t>一般公共预算财政拨款支出决算变动情况</a:t>
            </a:r>
            <a:endParaRPr lang="zh-CN" altLang="en-US" sz="16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一般公共预算财政拨款支出</c:v>
                </c:pt>
              </c:strCache>
            </c:strRef>
          </c:cat>
          <c:val>
            <c:numRef>
              <c:f>Sheet1!$B$2</c:f>
              <c:numCache>
                <c:formatCode>General</c:formatCode>
                <c:ptCount val="1"/>
                <c:pt idx="0">
                  <c:v>1021.21</c:v>
                </c:pt>
              </c:numCache>
            </c:numRef>
          </c:val>
          <c:extLst>
            <c:ext xmlns:c16="http://schemas.microsoft.com/office/drawing/2014/chart" uri="{C3380CC4-5D6E-409C-BE32-E72D297353CC}">
              <c16:uniqueId val="{00000000-07B6-4038-A33E-15582E8E62C3}"/>
            </c:ext>
          </c:extLst>
        </c:ser>
        <c:ser>
          <c:idx val="1"/>
          <c:order val="1"/>
          <c:tx>
            <c:strRef>
              <c:f>Sheet1!$C$1</c:f>
              <c:strCache>
                <c:ptCount val="1"/>
                <c:pt idx="0">
                  <c:v>2019年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一般公共预算财政拨款支出</c:v>
                </c:pt>
              </c:strCache>
            </c:strRef>
          </c:cat>
          <c:val>
            <c:numRef>
              <c:f>Sheet1!$C$2</c:f>
              <c:numCache>
                <c:formatCode>General</c:formatCode>
                <c:ptCount val="1"/>
                <c:pt idx="0">
                  <c:v>1225.02</c:v>
                </c:pt>
              </c:numCache>
            </c:numRef>
          </c:val>
          <c:extLst>
            <c:ext xmlns:c16="http://schemas.microsoft.com/office/drawing/2014/chart" uri="{C3380CC4-5D6E-409C-BE32-E72D297353CC}">
              <c16:uniqueId val="{00000001-07B6-4038-A33E-15582E8E62C3}"/>
            </c:ext>
          </c:extLst>
        </c:ser>
        <c:dLbls>
          <c:dLblPos val="inEnd"/>
          <c:showLegendKey val="0"/>
          <c:showVal val="1"/>
          <c:showCatName val="0"/>
          <c:showSerName val="0"/>
          <c:showPercent val="0"/>
          <c:showBubbleSize val="0"/>
        </c:dLbls>
        <c:gapWidth val="65"/>
        <c:axId val="807078576"/>
        <c:axId val="807079232"/>
      </c:barChart>
      <c:catAx>
        <c:axId val="807078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807079232"/>
        <c:crosses val="autoZero"/>
        <c:auto val="1"/>
        <c:lblAlgn val="ctr"/>
        <c:lblOffset val="100"/>
        <c:noMultiLvlLbl val="0"/>
      </c:catAx>
      <c:valAx>
        <c:axId val="8070792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070785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zh-CN" sz="1800" b="1" i="0" u="none" strike="noStrike" baseline="0">
                <a:effectLst/>
              </a:rPr>
              <a:t>一般公共预算财政拨款支出决算结构</a:t>
            </a:r>
            <a:endParaRPr lang="zh-CN" alt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B86-41C4-A5D1-8E639572396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B86-41C4-A5D1-8E639572396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B86-41C4-A5D1-8E639572396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B86-41C4-A5D1-8E639572396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教育支出（205）</c:v>
                </c:pt>
                <c:pt idx="1">
                  <c:v>社会保障和就业（208）</c:v>
                </c:pt>
                <c:pt idx="2">
                  <c:v>卫生健康（210）</c:v>
                </c:pt>
                <c:pt idx="3">
                  <c:v>住房保障（221）</c:v>
                </c:pt>
              </c:strCache>
            </c:strRef>
          </c:cat>
          <c:val>
            <c:numRef>
              <c:f>Sheet1!$B$2:$B$5</c:f>
              <c:numCache>
                <c:formatCode>General</c:formatCode>
                <c:ptCount val="4"/>
                <c:pt idx="0">
                  <c:v>1028.5</c:v>
                </c:pt>
                <c:pt idx="1">
                  <c:v>88.71</c:v>
                </c:pt>
                <c:pt idx="2">
                  <c:v>34.69</c:v>
                </c:pt>
                <c:pt idx="3">
                  <c:v>73.12</c:v>
                </c:pt>
              </c:numCache>
            </c:numRef>
          </c:val>
          <c:extLst>
            <c:ext xmlns:c16="http://schemas.microsoft.com/office/drawing/2014/chart" uri="{C3380CC4-5D6E-409C-BE32-E72D297353CC}">
              <c16:uniqueId val="{00000000-94CD-4F66-93C2-B7D0FE560B6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344-459C-B42B-305CA2F3DCA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344-459C-B42B-305CA2F3DCA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344-459C-B42B-305CA2F3DCA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因公出国（境）</c:v>
                </c:pt>
                <c:pt idx="1">
                  <c:v>公务用车购置及运行维护费</c:v>
                </c:pt>
                <c:pt idx="2">
                  <c:v>公务接待费</c:v>
                </c:pt>
              </c:strCache>
            </c:strRef>
          </c:cat>
          <c:val>
            <c:numRef>
              <c:f>Sheet1!$B$2:$B$4</c:f>
              <c:numCache>
                <c:formatCode>General</c:formatCode>
                <c:ptCount val="3"/>
                <c:pt idx="0">
                  <c:v>0</c:v>
                </c:pt>
                <c:pt idx="1">
                  <c:v>0</c:v>
                </c:pt>
                <c:pt idx="2">
                  <c:v>0.91</c:v>
                </c:pt>
              </c:numCache>
            </c:numRef>
          </c:val>
          <c:extLst>
            <c:ext xmlns:c16="http://schemas.microsoft.com/office/drawing/2014/chart" uri="{C3380CC4-5D6E-409C-BE32-E72D297353CC}">
              <c16:uniqueId val="{00000000-AAEB-41CE-81B2-AA37B4C6223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1580</Words>
  <Characters>9008</Characters>
  <Application>Microsoft Office Word</Application>
  <DocSecurity>0</DocSecurity>
  <Lines>75</Lines>
  <Paragraphs>21</Paragraphs>
  <ScaleCrop>false</ScaleCrop>
  <Company>四川省财政厅</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一杯浊酒 邀月同醉</cp:lastModifiedBy>
  <cp:revision>17</cp:revision>
  <cp:lastPrinted>2020-07-23T02:58:00Z</cp:lastPrinted>
  <dcterms:created xsi:type="dcterms:W3CDTF">2020-11-12T23:37:00Z</dcterms:created>
  <dcterms:modified xsi:type="dcterms:W3CDTF">2020-11-15T10:03:00Z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