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pStyle w:val="6"/>
        <w:spacing w:before="93"/>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597"/>
      <w:bookmarkStart w:id="5" w:name="_Toc15396475"/>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96598"/>
      <w:bookmarkStart w:id="7" w:name="_Toc15377194"/>
      <w:bookmarkStart w:id="8" w:name="_Toc15378442"/>
      <w:bookmarkStart w:id="9" w:name="_Toc15377426"/>
      <w:bookmarkStart w:id="10" w:name="_Toc15396476"/>
      <w:r>
        <w:rPr>
          <w:rFonts w:hint="eastAsia" w:ascii="方正小标宋简体" w:hAnsi="方正小标宋简体" w:eastAsia="方正小标宋简体" w:cs="方正小标宋简体"/>
          <w:sz w:val="72"/>
          <w:szCs w:val="72"/>
        </w:rPr>
        <w:t>大竹县</w:t>
      </w:r>
      <w:bookmarkEnd w:id="0"/>
      <w:bookmarkStart w:id="11" w:name="_Toc15306268"/>
      <w:r>
        <w:rPr>
          <w:rFonts w:hint="eastAsia" w:ascii="方正小标宋简体" w:hAnsi="方正小标宋简体" w:eastAsia="方正小标宋简体" w:cs="方正小标宋简体"/>
          <w:sz w:val="72"/>
          <w:szCs w:val="72"/>
        </w:rPr>
        <w:t>第四小学</w:t>
      </w:r>
    </w:p>
    <w:p>
      <w:pPr>
        <w:adjustRightInd w:val="0"/>
        <w:snapToGrid w:val="0"/>
        <w:spacing w:line="360" w:lineRule="auto"/>
        <w:jc w:val="center"/>
        <w:outlineLvl w:val="0"/>
        <w:rPr>
          <w:rFonts w:ascii="黑体" w:hAnsi="黑体" w:eastAsia="黑体"/>
          <w:sz w:val="48"/>
          <w:szCs w:val="48"/>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1"/>
      </w:pPr>
      <w:bookmarkStart w:id="12" w:name="_Toc15396599"/>
      <w:bookmarkStart w:id="13" w:name="_Toc15377196"/>
      <w:r>
        <w:rPr>
          <w:rFonts w:hint="eastAsia"/>
        </w:rPr>
        <w:t>公开时间：2023年10月</w:t>
      </w:r>
      <w:r>
        <w:rPr>
          <w:rFonts w:hint="eastAsia"/>
          <w:lang w:val="en-US" w:eastAsia="zh-CN"/>
        </w:rPr>
        <w:t>1</w:t>
      </w:r>
      <w:r>
        <w:rPr>
          <w:rFonts w:hint="eastAsia"/>
        </w:rPr>
        <w:t>8日</w:t>
      </w:r>
    </w:p>
    <w:p/>
    <w:p>
      <w:pPr>
        <w:rPr>
          <w:rFonts w:hint="eastAsia"/>
          <w:szCs w:val="21"/>
        </w:rPr>
      </w:pPr>
      <w:r>
        <w:rPr>
          <w:rFonts w:hint="eastAsia" w:ascii="仿宋_GB2312" w:hAnsi="仿宋_GB2312" w:eastAsia="仿宋_GB2312" w:cs="仿宋_GB2312"/>
          <w:sz w:val="24"/>
        </w:rPr>
        <w:t>第一部分 单位概况</w:t>
      </w:r>
      <w:r>
        <w:rPr>
          <w:rFonts w:hint="eastAsia" w:ascii="仿宋_GB2312" w:hAnsi="仿宋_GB2312" w:eastAsia="仿宋_GB2312" w:cs="仿宋_GB2312"/>
          <w:sz w:val="10"/>
          <w:szCs w:val="10"/>
        </w:rPr>
        <w:t xml:space="preserve"> </w:t>
      </w:r>
      <w:r>
        <w:rPr>
          <w:rFonts w:hint="eastAsia" w:ascii="仿宋_GB2312" w:hAnsi="仿宋_GB2312" w:eastAsia="仿宋_GB2312" w:cs="仿宋_GB2312"/>
          <w:sz w:val="24"/>
        </w:rPr>
        <w:t>………………………………………………………………</w:t>
      </w:r>
      <w:r>
        <w:rPr>
          <w:rFonts w:ascii="宋体" w:hAnsi="宋体"/>
          <w:sz w:val="24"/>
        </w:rPr>
        <w:t>4</w:t>
      </w:r>
    </w:p>
    <w:p>
      <w:pPr>
        <w:pStyle w:val="12"/>
        <w:adjustRightInd w:val="0"/>
        <w:snapToGrid w:val="0"/>
        <w:spacing w:line="440" w:lineRule="exact"/>
        <w:jc w:val="left"/>
        <w:rPr>
          <w:rFonts w:hint="eastAsia"/>
          <w:sz w:val="24"/>
        </w:rPr>
      </w:pPr>
      <w:r>
        <w:rPr>
          <w:rFonts w:hint="eastAsia"/>
          <w:sz w:val="24"/>
        </w:rPr>
        <w:t>一、主要职责</w:t>
      </w:r>
      <w:r>
        <w:rPr>
          <w:rFonts w:hint="eastAsia" w:ascii="仿宋_GB2312" w:hAnsi="仿宋_GB2312" w:eastAsia="仿宋_GB2312" w:cs="仿宋_GB2312"/>
          <w:sz w:val="24"/>
        </w:rPr>
        <w:t>…………………………………………………………………4</w:t>
      </w:r>
    </w:p>
    <w:p>
      <w:pPr>
        <w:pStyle w:val="12"/>
        <w:adjustRightInd w:val="0"/>
        <w:snapToGrid w:val="0"/>
        <w:spacing w:line="440" w:lineRule="exact"/>
        <w:jc w:val="left"/>
        <w:rPr>
          <w:rFonts w:hint="eastAsia"/>
        </w:rPr>
      </w:pPr>
      <w:r>
        <w:rPr>
          <w:rFonts w:hint="eastAsia"/>
          <w:sz w:val="24"/>
        </w:rPr>
        <w:t>二、机构设置</w:t>
      </w:r>
      <w:r>
        <w:rPr>
          <w:rFonts w:hint="eastAsia" w:ascii="仿宋_GB2312" w:hAnsi="仿宋_GB2312" w:eastAsia="仿宋_GB2312" w:cs="仿宋_GB2312"/>
          <w:sz w:val="24"/>
        </w:rPr>
        <w:t>…………………………………………………………………4</w:t>
      </w:r>
    </w:p>
    <w:p>
      <w:pPr>
        <w:pStyle w:val="11"/>
        <w:tabs>
          <w:tab w:val="right" w:leader="dot" w:pos="8306"/>
          <w:tab w:val="clear" w:pos="8296"/>
        </w:tabs>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第二部分 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年度单位决算情况说明………………</w:t>
      </w:r>
      <w:r>
        <w:rPr>
          <w:rFonts w:hint="eastAsia" w:ascii="仿宋_GB2312" w:hAnsi="仿宋_GB2312" w:eastAsia="仿宋_GB2312" w:cs="仿宋_GB2312"/>
          <w:sz w:val="24"/>
        </w:rPr>
        <w:t>……………</w:t>
      </w:r>
      <w:r>
        <w:rPr>
          <w:rFonts w:hint="eastAsia" w:ascii="仿宋_GB2312" w:hAnsi="仿宋_GB2312" w:eastAsia="仿宋_GB2312" w:cs="仿宋_GB2312"/>
          <w:sz w:val="24"/>
          <w:szCs w:val="24"/>
        </w:rPr>
        <w:t>……………5</w:t>
      </w:r>
    </w:p>
    <w:p>
      <w:pPr>
        <w:pStyle w:val="12"/>
        <w:adjustRightInd w:val="0"/>
        <w:snapToGrid w:val="0"/>
        <w:spacing w:line="440" w:lineRule="exact"/>
        <w:jc w:val="left"/>
        <w:rPr>
          <w:rFonts w:ascii="仿宋" w:hAnsi="仿宋" w:eastAsia="仿宋"/>
          <w:sz w:val="24"/>
        </w:rPr>
      </w:pPr>
      <w:r>
        <w:rPr>
          <w:rFonts w:hint="eastAsia"/>
          <w:sz w:val="24"/>
        </w:rPr>
        <w:t>一、收入支出决算总体情况说明</w:t>
      </w:r>
      <w:r>
        <w:rPr>
          <w:rFonts w:hint="eastAsia" w:ascii="仿宋_GB2312" w:hAnsi="仿宋_GB2312" w:eastAsia="仿宋_GB2312" w:cs="仿宋_GB2312"/>
          <w:sz w:val="24"/>
        </w:rPr>
        <w:t>……………………………………………5</w:t>
      </w:r>
    </w:p>
    <w:p>
      <w:pPr>
        <w:pStyle w:val="12"/>
        <w:adjustRightInd w:val="0"/>
        <w:snapToGrid w:val="0"/>
        <w:spacing w:line="440" w:lineRule="exact"/>
        <w:jc w:val="left"/>
        <w:rPr>
          <w:rFonts w:ascii="仿宋" w:hAnsi="仿宋" w:eastAsia="仿宋"/>
          <w:sz w:val="24"/>
        </w:rPr>
      </w:pPr>
      <w:r>
        <w:rPr>
          <w:rFonts w:hint="eastAsia"/>
          <w:sz w:val="24"/>
        </w:rPr>
        <w:t>二、收入决算情况说明</w:t>
      </w:r>
      <w:r>
        <w:rPr>
          <w:rFonts w:hint="eastAsia" w:ascii="仿宋_GB2312" w:hAnsi="仿宋_GB2312" w:eastAsia="仿宋_GB2312" w:cs="仿宋_GB2312"/>
          <w:sz w:val="24"/>
        </w:rPr>
        <w:t>………………………………………………………5</w:t>
      </w:r>
    </w:p>
    <w:p>
      <w:pPr>
        <w:pStyle w:val="12"/>
        <w:adjustRightInd w:val="0"/>
        <w:snapToGrid w:val="0"/>
        <w:spacing w:line="440" w:lineRule="exact"/>
        <w:jc w:val="left"/>
        <w:rPr>
          <w:rFonts w:hint="eastAsia" w:ascii="仿宋" w:hAnsi="仿宋" w:eastAsia="仿宋_GB2312"/>
          <w:sz w:val="24"/>
          <w:lang w:eastAsia="zh-CN"/>
        </w:rPr>
      </w:pPr>
      <w:r>
        <w:rPr>
          <w:rFonts w:hint="eastAsia"/>
          <w:sz w:val="24"/>
        </w:rPr>
        <w:t>三、支出决算情况说明</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5</w:t>
      </w:r>
    </w:p>
    <w:p>
      <w:pPr>
        <w:pStyle w:val="12"/>
        <w:adjustRightInd w:val="0"/>
        <w:snapToGrid w:val="0"/>
        <w:spacing w:line="440" w:lineRule="exact"/>
        <w:jc w:val="left"/>
        <w:rPr>
          <w:rFonts w:ascii="仿宋_GB2312" w:hAnsi="仿宋_GB2312" w:eastAsia="仿宋_GB2312" w:cs="仿宋_GB2312"/>
          <w:sz w:val="24"/>
        </w:rPr>
      </w:pPr>
      <w:r>
        <w:rPr>
          <w:rFonts w:hint="eastAsia"/>
          <w:sz w:val="24"/>
        </w:rPr>
        <w:t>四、财政拨款收入支出决算总体情况说明</w:t>
      </w:r>
      <w:r>
        <w:rPr>
          <w:rFonts w:hint="eastAsia" w:ascii="仿宋_GB2312" w:hAnsi="仿宋_GB2312" w:eastAsia="仿宋_GB2312" w:cs="仿宋_GB2312"/>
          <w:sz w:val="24"/>
        </w:rPr>
        <w:t>…………………………………6</w:t>
      </w:r>
    </w:p>
    <w:p>
      <w:pPr>
        <w:pStyle w:val="12"/>
        <w:adjustRightInd w:val="0"/>
        <w:snapToGrid w:val="0"/>
        <w:spacing w:line="440" w:lineRule="exact"/>
        <w:jc w:val="left"/>
        <w:rPr>
          <w:rFonts w:hint="eastAsia" w:ascii="仿宋_GB2312" w:hAnsi="仿宋_GB2312" w:eastAsia="仿宋_GB2312" w:cs="仿宋_GB2312"/>
          <w:sz w:val="24"/>
          <w:lang w:eastAsia="zh-CN"/>
        </w:rPr>
      </w:pPr>
      <w:r>
        <w:rPr>
          <w:rFonts w:hint="eastAsia"/>
          <w:sz w:val="24"/>
        </w:rPr>
        <w:t>五、一般公共预算财政拨款支出决算情况说明</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6</w:t>
      </w:r>
    </w:p>
    <w:p>
      <w:pPr>
        <w:pStyle w:val="12"/>
        <w:adjustRightInd w:val="0"/>
        <w:snapToGrid w:val="0"/>
        <w:spacing w:line="440" w:lineRule="exact"/>
        <w:jc w:val="left"/>
        <w:rPr>
          <w:rFonts w:ascii="仿宋_GB2312" w:hAnsi="仿宋_GB2312" w:eastAsia="仿宋_GB2312" w:cs="仿宋_GB2312"/>
          <w:sz w:val="24"/>
        </w:rPr>
      </w:pPr>
      <w:r>
        <w:rPr>
          <w:rFonts w:hint="eastAsia"/>
          <w:sz w:val="24"/>
        </w:rPr>
        <w:t>六、一般公共预算财政拨款基本支出决算情况说明</w:t>
      </w:r>
      <w:r>
        <w:rPr>
          <w:rFonts w:hint="eastAsia" w:ascii="仿宋_GB2312" w:hAnsi="仿宋_GB2312" w:eastAsia="仿宋_GB2312" w:cs="仿宋_GB2312"/>
          <w:sz w:val="24"/>
        </w:rPr>
        <w:t>………………………8</w:t>
      </w:r>
    </w:p>
    <w:p>
      <w:pPr>
        <w:pStyle w:val="12"/>
        <w:adjustRightInd w:val="0"/>
        <w:snapToGrid w:val="0"/>
        <w:spacing w:line="440" w:lineRule="exact"/>
        <w:jc w:val="left"/>
        <w:rPr>
          <w:rFonts w:ascii="仿宋_GB2312" w:hAnsi="仿宋_GB2312" w:eastAsia="仿宋_GB2312" w:cs="仿宋_GB2312"/>
          <w:sz w:val="24"/>
        </w:rPr>
      </w:pPr>
      <w:r>
        <w:rPr>
          <w:rFonts w:hint="eastAsia"/>
          <w:sz w:val="24"/>
        </w:rPr>
        <w:t>七、财政拨款“三公”经费支出决算情况说明</w:t>
      </w:r>
      <w:r>
        <w:rPr>
          <w:rFonts w:hint="eastAsia" w:ascii="仿宋_GB2312" w:hAnsi="仿宋_GB2312" w:eastAsia="仿宋_GB2312" w:cs="仿宋_GB2312"/>
          <w:sz w:val="24"/>
        </w:rPr>
        <w:t>……………………………9</w:t>
      </w:r>
    </w:p>
    <w:p>
      <w:pPr>
        <w:pStyle w:val="12"/>
        <w:adjustRightInd w:val="0"/>
        <w:snapToGrid w:val="0"/>
        <w:spacing w:line="440" w:lineRule="exact"/>
        <w:jc w:val="left"/>
        <w:rPr>
          <w:rFonts w:ascii="仿宋_GB2312" w:hAnsi="仿宋_GB2312" w:eastAsia="仿宋_GB2312" w:cs="仿宋_GB2312"/>
          <w:sz w:val="24"/>
        </w:rPr>
      </w:pPr>
      <w:r>
        <w:rPr>
          <w:rFonts w:hint="eastAsia"/>
          <w:sz w:val="24"/>
        </w:rPr>
        <w:t>八、政府性基金预算支出决算情况说明</w:t>
      </w:r>
      <w:r>
        <w:rPr>
          <w:rFonts w:hint="eastAsia" w:ascii="仿宋_GB2312" w:hAnsi="仿宋_GB2312" w:eastAsia="仿宋_GB2312" w:cs="仿宋_GB2312"/>
          <w:sz w:val="24"/>
        </w:rPr>
        <w:t>……………………………………1</w:t>
      </w:r>
      <w:r>
        <w:rPr>
          <w:rFonts w:ascii="仿宋_GB2312" w:hAnsi="仿宋_GB2312" w:eastAsia="仿宋_GB2312" w:cs="仿宋_GB2312"/>
          <w:sz w:val="24"/>
        </w:rPr>
        <w:t>0</w:t>
      </w:r>
    </w:p>
    <w:p>
      <w:pPr>
        <w:pStyle w:val="12"/>
        <w:adjustRightInd w:val="0"/>
        <w:snapToGrid w:val="0"/>
        <w:spacing w:line="440" w:lineRule="exact"/>
        <w:jc w:val="left"/>
        <w:rPr>
          <w:rFonts w:ascii="仿宋_GB2312" w:hAnsi="仿宋_GB2312" w:eastAsia="仿宋_GB2312" w:cs="仿宋_GB2312"/>
          <w:sz w:val="24"/>
        </w:rPr>
      </w:pPr>
      <w:r>
        <w:rPr>
          <w:rFonts w:hint="eastAsia"/>
          <w:sz w:val="24"/>
        </w:rPr>
        <w:t>九、国有资本经营预算支出决算情况说明</w:t>
      </w:r>
      <w:r>
        <w:rPr>
          <w:rFonts w:hint="eastAsia" w:ascii="仿宋_GB2312" w:hAnsi="仿宋_GB2312" w:eastAsia="仿宋_GB2312" w:cs="仿宋_GB2312"/>
          <w:sz w:val="24"/>
        </w:rPr>
        <w:t>…………………………………1</w:t>
      </w:r>
      <w:r>
        <w:rPr>
          <w:rFonts w:ascii="仿宋_GB2312" w:hAnsi="仿宋_GB2312" w:eastAsia="仿宋_GB2312" w:cs="仿宋_GB2312"/>
          <w:sz w:val="24"/>
        </w:rPr>
        <w:t>0</w:t>
      </w:r>
    </w:p>
    <w:p>
      <w:pPr>
        <w:pStyle w:val="12"/>
        <w:adjustRightInd w:val="0"/>
        <w:snapToGrid w:val="0"/>
        <w:spacing w:line="440" w:lineRule="exact"/>
        <w:jc w:val="left"/>
        <w:rPr>
          <w:rFonts w:hint="eastAsia"/>
          <w:sz w:val="24"/>
        </w:rPr>
      </w:pPr>
      <w:r>
        <w:rPr>
          <w:rFonts w:hint="eastAsia"/>
          <w:sz w:val="24"/>
        </w:rPr>
        <w:t>十、其他重要事项的情况说明</w:t>
      </w:r>
      <w:r>
        <w:rPr>
          <w:rFonts w:hint="eastAsia" w:ascii="仿宋_GB2312" w:hAnsi="仿宋_GB2312" w:eastAsia="仿宋_GB2312" w:cs="仿宋_GB2312"/>
          <w:sz w:val="24"/>
        </w:rPr>
        <w:t>………………………………………………1</w:t>
      </w:r>
      <w:r>
        <w:rPr>
          <w:rFonts w:ascii="仿宋_GB2312" w:hAnsi="仿宋_GB2312" w:eastAsia="仿宋_GB2312" w:cs="仿宋_GB2312"/>
          <w:sz w:val="24"/>
        </w:rPr>
        <w:t>0</w:t>
      </w:r>
    </w:p>
    <w:p>
      <w:pPr>
        <w:pStyle w:val="12"/>
        <w:adjustRightInd w:val="0"/>
        <w:snapToGrid w:val="0"/>
        <w:spacing w:line="440" w:lineRule="exact"/>
        <w:jc w:val="left"/>
        <w:rPr>
          <w:rFonts w:eastAsia="仿宋_GB2312"/>
          <w:sz w:val="24"/>
        </w:rPr>
      </w:pPr>
      <w:r>
        <w:rPr>
          <w:rFonts w:hint="eastAsia" w:ascii="仿宋_GB2312" w:hAnsi="仿宋_GB2312" w:eastAsia="仿宋_GB2312" w:cs="仿宋_GB2312"/>
          <w:sz w:val="24"/>
        </w:rPr>
        <w:t>第三部分 名词解释 …………………………………………………………12</w:t>
      </w:r>
    </w:p>
    <w:p>
      <w:pPr>
        <w:pStyle w:val="12"/>
        <w:adjustRightInd w:val="0"/>
        <w:snapToGrid w:val="0"/>
        <w:spacing w:line="440" w:lineRule="exact"/>
        <w:jc w:val="left"/>
        <w:rPr>
          <w:rFonts w:hint="default" w:eastAsia="仿宋_GB2312"/>
          <w:sz w:val="24"/>
          <w:lang w:val="en-US" w:eastAsia="zh-CN"/>
        </w:rPr>
      </w:pPr>
      <w:r>
        <w:rPr>
          <w:rFonts w:hint="eastAsia" w:ascii="仿宋_GB2312" w:hAnsi="仿宋_GB2312" w:eastAsia="仿宋_GB2312" w:cs="仿宋_GB2312"/>
          <w:sz w:val="24"/>
        </w:rPr>
        <w:t>第四部分 附件 ………………………………………………………………</w:t>
      </w:r>
      <w:r>
        <w:rPr>
          <w:rFonts w:hint="eastAsia" w:ascii="仿宋_GB2312" w:hAnsi="仿宋_GB2312" w:eastAsia="仿宋_GB2312" w:cs="仿宋_GB2312"/>
          <w:sz w:val="24"/>
          <w:lang w:val="en-US" w:eastAsia="zh-CN"/>
        </w:rPr>
        <w:t>14</w:t>
      </w:r>
    </w:p>
    <w:p>
      <w:pPr>
        <w:pStyle w:val="12"/>
        <w:adjustRightInd w:val="0"/>
        <w:snapToGrid w:val="0"/>
        <w:spacing w:line="440" w:lineRule="exact"/>
        <w:jc w:val="left"/>
        <w:rPr>
          <w:rFonts w:hint="default" w:eastAsia="仿宋_GB2312"/>
          <w:sz w:val="24"/>
          <w:lang w:val="en-US" w:eastAsia="zh-CN"/>
        </w:rPr>
      </w:pPr>
      <w:r>
        <w:rPr>
          <w:rFonts w:hint="eastAsia" w:ascii="仿宋_GB2312" w:hAnsi="仿宋_GB2312" w:eastAsia="仿宋_GB2312" w:cs="仿宋_GB2312"/>
          <w:sz w:val="24"/>
        </w:rPr>
        <w:t>第五部分 附表 ………………………………………………………………</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一、收入支出决算总表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二、收入决算表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三、支出决算表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四、财政拨款收入支出决算总表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五、财政拨款支出决算明细表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六、一般公共预算财政拨款支出决算表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ascii="仿宋_GB2312" w:hAnsi="仿宋_GB2312" w:eastAsia="仿宋_GB2312" w:cs="仿宋_GB2312"/>
          <w:sz w:val="24"/>
          <w:lang w:val="en-US" w:eastAsia="zh-CN"/>
        </w:rPr>
      </w:pPr>
      <w:r>
        <w:rPr>
          <w:rFonts w:hint="eastAsia"/>
          <w:sz w:val="24"/>
        </w:rPr>
        <w:t>七、一般公共预算财政拨款支出决算明细表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ascii="仿宋_GB2312" w:hAnsi="仿宋_GB2312" w:eastAsia="仿宋_GB2312" w:cs="仿宋_GB2312"/>
          <w:sz w:val="24"/>
          <w:lang w:val="en-US" w:eastAsia="zh-CN"/>
        </w:rPr>
      </w:pPr>
      <w:r>
        <w:rPr>
          <w:rFonts w:hint="eastAsia"/>
          <w:sz w:val="24"/>
        </w:rPr>
        <w:t>八、一般公共预算财政拨款基本支出决算明细表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九、一般公共预算财政拨款项目支出决算表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十、政府性基金预算财政拨款收入支出决算表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十一、国有资本经营预算财政拨款收入支出决算表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十二、国有资本经营预算财政拨款支出决算表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pStyle w:val="12"/>
        <w:adjustRightInd w:val="0"/>
        <w:snapToGrid w:val="0"/>
        <w:spacing w:line="440" w:lineRule="exact"/>
        <w:jc w:val="left"/>
        <w:rPr>
          <w:rFonts w:hint="default" w:eastAsia="仿宋_GB2312"/>
          <w:sz w:val="24"/>
          <w:lang w:val="en-US" w:eastAsia="zh-CN"/>
        </w:rPr>
      </w:pPr>
      <w:r>
        <w:rPr>
          <w:rFonts w:hint="eastAsia"/>
          <w:sz w:val="24"/>
        </w:rPr>
        <w:t>十三、财政拨款“三公”经费支出决算表</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p>
    <w:p>
      <w:pPr>
        <w:widowControl/>
        <w:spacing w:line="440" w:lineRule="exact"/>
        <w:jc w:val="left"/>
        <w:rPr>
          <w:rFonts w:ascii="仿宋" w:hAnsi="仿宋" w:eastAsia="仿宋"/>
          <w:bCs/>
          <w:kern w:val="44"/>
          <w:sz w:val="24"/>
        </w:rPr>
      </w:pPr>
      <w:r>
        <w:rPr>
          <w:rFonts w:ascii="仿宋" w:hAnsi="仿宋" w:eastAsia="仿宋"/>
          <w:b/>
          <w:sz w:val="24"/>
        </w:rPr>
        <w:br w:type="page"/>
      </w:r>
    </w:p>
    <w:p>
      <w:pPr>
        <w:spacing w:line="600" w:lineRule="auto"/>
        <w:jc w:val="center"/>
        <w:rPr>
          <w:sz w:val="32"/>
          <w:szCs w:val="32"/>
        </w:rPr>
      </w:pPr>
      <w:r>
        <w:rPr>
          <w:rStyle w:val="17"/>
          <w:rFonts w:hint="eastAsia" w:ascii="黑体" w:hAnsi="黑体" w:eastAsia="黑体"/>
        </w:rPr>
        <w:t>第一部分 单位</w:t>
      </w:r>
      <w:r>
        <w:rPr>
          <w:rStyle w:val="17"/>
          <w:rFonts w:hint="eastAsia" w:ascii="黑体" w:hAnsi="黑体" w:eastAsia="黑体"/>
          <w:b w:val="0"/>
          <w:bCs w:val="0"/>
        </w:rPr>
        <w:t>概况</w:t>
      </w:r>
      <w:bookmarkEnd w:id="12"/>
      <w:bookmarkEnd w:id="13"/>
    </w:p>
    <w:p>
      <w:pPr>
        <w:spacing w:line="600" w:lineRule="auto"/>
        <w:rPr>
          <w:rFonts w:ascii="仿宋_GB2312" w:hAnsi="仿宋_GB2312" w:eastAsia="仿宋_GB2312" w:cs="仿宋_GB2312"/>
          <w:sz w:val="30"/>
          <w:szCs w:val="30"/>
        </w:rPr>
      </w:pPr>
      <w:bookmarkStart w:id="14" w:name="_Toc15377197"/>
      <w:bookmarkStart w:id="15" w:name="_Toc15396600"/>
      <w:r>
        <w:rPr>
          <w:rStyle w:val="18"/>
          <w:rFonts w:hint="eastAsia" w:ascii="黑体" w:hAnsi="黑体" w:eastAsia="黑体"/>
          <w:b w:val="0"/>
          <w:bCs w:val="0"/>
        </w:rPr>
        <w:t>一、主要职责</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大竹县第四小学的基本职能和主要工作是实施小学义务教育，促进基础教育发展和小学学历教育及相关社会服务。</w:t>
      </w:r>
    </w:p>
    <w:p>
      <w:pPr>
        <w:pStyle w:val="6"/>
        <w:adjustRightInd w:val="0"/>
        <w:snapToGrid w:val="0"/>
        <w:spacing w:before="93" w:line="560" w:lineRule="exact"/>
        <w:ind w:firstLine="672" w:firstLineChars="210"/>
        <w:rPr>
          <w:rFonts w:hint="eastAsia"/>
        </w:rPr>
      </w:pPr>
      <w:r>
        <w:rPr>
          <w:rFonts w:hint="eastAsia" w:hAnsi="仿宋_GB2312" w:cs="仿宋_GB2312"/>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九年义务教育，巩固提高教育成果。按照上级有关部门的规定，负责对学校教育的财务和基建进行管理。按照九年义务教育课程计划要求开齐课程开足课时，认真实施学校教育教学管理，全面推进素质教育，全面提高教育教学质量。</w:t>
      </w:r>
    </w:p>
    <w:p>
      <w:pPr>
        <w:spacing w:line="720" w:lineRule="auto"/>
        <w:rPr>
          <w:rStyle w:val="18"/>
          <w:rFonts w:hint="eastAsia" w:ascii="黑体" w:hAnsi="黑体" w:eastAsia="黑体"/>
        </w:rPr>
      </w:pPr>
      <w:r>
        <w:rPr>
          <w:rStyle w:val="18"/>
          <w:rFonts w:hint="eastAsia" w:ascii="黑体" w:hAnsi="黑体" w:eastAsia="黑体"/>
        </w:rPr>
        <w:t>二、机构设置</w:t>
      </w:r>
    </w:p>
    <w:p>
      <w:pPr>
        <w:pStyle w:val="6"/>
        <w:adjustRightInd w:val="0"/>
        <w:snapToGrid w:val="0"/>
        <w:spacing w:before="93" w:line="600" w:lineRule="exact"/>
        <w:ind w:firstLine="672" w:firstLineChars="210"/>
        <w:rPr>
          <w:rFonts w:hint="eastAsia" w:hAnsi="仿宋_GB2312" w:cs="仿宋_GB2312"/>
          <w:kern w:val="2"/>
          <w:sz w:val="32"/>
          <w:szCs w:val="32"/>
        </w:rPr>
      </w:pPr>
      <w:r>
        <w:rPr>
          <w:rFonts w:hint="eastAsia" w:hAnsi="仿宋_GB2312" w:cs="仿宋_GB2312"/>
          <w:kern w:val="2"/>
          <w:sz w:val="32"/>
          <w:szCs w:val="32"/>
        </w:rPr>
        <w:t>大竹县第四小学下属二级单位0个，其中行政单位0个，参照公务员法管理的事业单位0个，其他事业单位0个。纳入大竹县第四小学202</w:t>
      </w:r>
      <w:r>
        <w:rPr>
          <w:rFonts w:hint="eastAsia" w:hAnsi="仿宋_GB2312" w:cs="仿宋_GB2312"/>
          <w:kern w:val="2"/>
          <w:sz w:val="32"/>
          <w:szCs w:val="32"/>
          <w:lang w:val="en-US" w:eastAsia="zh-CN"/>
        </w:rPr>
        <w:t>3</w:t>
      </w:r>
      <w:r>
        <w:rPr>
          <w:rFonts w:hint="eastAsia" w:hAnsi="仿宋_GB2312" w:cs="仿宋_GB2312"/>
          <w:kern w:val="2"/>
          <w:sz w:val="32"/>
          <w:szCs w:val="32"/>
        </w:rPr>
        <w:t>年度部门决算编制范围的二级预算单位包括：0个。</w:t>
      </w:r>
    </w:p>
    <w:p>
      <w:pPr>
        <w:ind w:firstLine="420" w:firstLineChars="200"/>
        <w:rPr>
          <w:rFonts w:hint="eastAsia"/>
        </w:rPr>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jc w:val="center"/>
        <w:rPr>
          <w:rStyle w:val="17"/>
          <w:rFonts w:ascii="黑体" w:hAnsi="黑体" w:eastAsia="黑体"/>
          <w:b w:val="0"/>
        </w:rPr>
      </w:pPr>
      <w:bookmarkStart w:id="16" w:name="_Toc15396602"/>
      <w:bookmarkStart w:id="17" w:name="_Toc15377204"/>
      <w:r>
        <w:rPr>
          <w:rStyle w:val="17"/>
          <w:rFonts w:hint="eastAsia" w:ascii="黑体" w:hAnsi="黑体" w:eastAsia="黑体"/>
        </w:rPr>
        <w:t>第二部分 202</w:t>
      </w:r>
      <w:r>
        <w:rPr>
          <w:rStyle w:val="17"/>
          <w:rFonts w:hint="eastAsia" w:ascii="黑体" w:hAnsi="黑体" w:eastAsia="黑体"/>
          <w:lang w:val="en-US" w:eastAsia="zh-CN"/>
        </w:rPr>
        <w:t>3</w:t>
      </w:r>
      <w:r>
        <w:rPr>
          <w:rStyle w:val="17"/>
          <w:rFonts w:hint="eastAsia" w:ascii="黑体" w:hAnsi="黑体" w:eastAsia="黑体"/>
        </w:rPr>
        <w:t>年度</w:t>
      </w:r>
      <w:r>
        <w:rPr>
          <w:rStyle w:val="17"/>
          <w:rFonts w:hint="eastAsia" w:ascii="黑体" w:hAnsi="黑体" w:eastAsia="黑体"/>
          <w:b w:val="0"/>
        </w:rPr>
        <w:t>单位决算情况说明</w:t>
      </w:r>
      <w:bookmarkEnd w:id="16"/>
      <w:bookmarkEnd w:id="17"/>
    </w:p>
    <w:p/>
    <w:p>
      <w:pPr>
        <w:pStyle w:val="28"/>
        <w:numPr>
          <w:ilvl w:val="0"/>
          <w:numId w:val="1"/>
        </w:numPr>
        <w:spacing w:line="600" w:lineRule="exact"/>
        <w:ind w:firstLineChars="0"/>
        <w:outlineLvl w:val="1"/>
        <w:rPr>
          <w:rStyle w:val="1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18"/>
          <w:rFonts w:hint="eastAsia" w:ascii="黑体" w:hAnsi="黑体" w:eastAsia="黑体"/>
          <w:b w:val="0"/>
        </w:rPr>
        <w:t>入支出决算总体情况说明</w:t>
      </w:r>
      <w:bookmarkEnd w:id="18"/>
      <w:bookmarkEnd w:id="19"/>
    </w:p>
    <w:p>
      <w:pPr>
        <w:spacing w:line="600" w:lineRule="exact"/>
        <w:ind w:firstLine="643" w:firstLineChars="200"/>
        <w:rPr>
          <w:rFonts w:hint="eastAsia" w:ascii="仿宋" w:hAnsi="仿宋" w:eastAsia="仿宋"/>
          <w:sz w:val="32"/>
          <w:szCs w:val="32"/>
        </w:rPr>
      </w:pPr>
      <w:r>
        <w:rPr>
          <w:rFonts w:hint="eastAsia" w:ascii="仿宋_GB2312" w:hAnsi="仿宋_GB2312" w:eastAsia="仿宋_GB2312" w:cs="仿宋_GB2312"/>
          <w:b/>
          <w:bCs/>
          <w:color w:val="000000"/>
          <w:sz w:val="32"/>
          <w:szCs w:val="32"/>
        </w:rPr>
        <w:pict>
          <v:shape id="Object 11" o:spid="_x0000_s1026" o:spt="75" type="#_x0000_t75" style="position:absolute;left:0pt;margin-left:-17.05pt;margin-top:88pt;height:166.5pt;width:441.75pt;z-index:-251657216;mso-width-relative:page;mso-height-relative:page;" o:ole="t" filled="f" o:preferrelative="t" stroked="f" coordsize="21600,21600" o:gfxdata="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Iy06Vr8AAAAvAQAAIAAAAGRycy9jaGFydHMv&#10;X3JlbHMvY2hhcnQxLnhtbC5yZWxzhY89awMxEET7QP6D2D7aOxchhNO5CQG3wSa1LO19cCet0Crm&#10;/O+tFIEYAimHYd5juv0WVnWhLDNHA61uQFF07Oc4Gjgd359eQEmx0duVIxm4ksC+f3zoPmi1pY5k&#10;mpOoSoliYColvSKKmyhY0Zwo1mbgHGypMY+YrFvsSLhrmmfMvxnQ3zHVwRvIB9+COl5TNf/P5mGY&#10;Hb2x+woUyx+KH3tF2jxSMaA1UjiT//4r+Ml5OTMvrd5W2QD7Du9u9jd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">
            <v:path/>
            <v:fill on="f" focussize="0,0"/>
            <v:stroke on="f"/>
            <v:imagedata r:id="rId8" o:title=""/>
            <o:lock v:ext="edit" aspectratio="t"/>
          </v:shape>
          <o:OLEObject Type="Embed" ProgID="Excel.Sheet.8" ShapeID="Object 11" DrawAspect="Content" ObjectID="_1468075725" r:id="rId7">
            <o:LockedField>false</o:LockedField>
          </o:OLEObject>
        </w:pic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760.04</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226.10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42.35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w:t>
      </w:r>
      <w:r>
        <w:rPr>
          <w:rFonts w:hint="eastAsia" w:ascii="仿宋" w:hAnsi="仿宋" w:eastAsia="仿宋"/>
          <w:sz w:val="32"/>
          <w:szCs w:val="32"/>
        </w:rPr>
        <w:t>了事业收入。</w:t>
      </w:r>
    </w:p>
    <w:p>
      <w:pPr>
        <w:pStyle w:val="6"/>
        <w:spacing w:before="93"/>
        <w:rPr>
          <w:rFonts w:hint="eastAsia"/>
        </w:rPr>
      </w:pPr>
    </w:p>
    <w:p>
      <w:pPr>
        <w:pStyle w:val="6"/>
        <w:spacing w:before="93"/>
        <w:rPr>
          <w:rFonts w:hint="eastAsia"/>
        </w:rPr>
      </w:pPr>
    </w:p>
    <w:p>
      <w:pPr>
        <w:spacing w:line="600" w:lineRule="exact"/>
        <w:ind w:firstLine="640" w:firstLineChars="200"/>
        <w:jc w:val="center"/>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8"/>
        <w:numPr>
          <w:ilvl w:val="0"/>
          <w:numId w:val="1"/>
        </w:numPr>
        <w:spacing w:line="600" w:lineRule="exact"/>
        <w:ind w:firstLineChars="0"/>
        <w:outlineLvl w:val="1"/>
        <w:rPr>
          <w:rStyle w:val="1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18"/>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760.04</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741.36</w:t>
      </w:r>
      <w:r>
        <w:rPr>
          <w:rFonts w:hint="eastAsia" w:ascii="仿宋" w:hAnsi="仿宋" w:eastAsia="仿宋"/>
          <w:sz w:val="32"/>
          <w:szCs w:val="32"/>
        </w:rPr>
        <w:t>万元，占</w:t>
      </w:r>
      <w:r>
        <w:rPr>
          <w:rFonts w:hint="eastAsia" w:ascii="仿宋" w:hAnsi="仿宋" w:eastAsia="仿宋"/>
          <w:sz w:val="32"/>
          <w:szCs w:val="32"/>
          <w:lang w:val="en-US" w:eastAsia="zh-CN"/>
        </w:rPr>
        <w:t>97.54</w:t>
      </w:r>
      <w:r>
        <w:rPr>
          <w:rFonts w:ascii="仿宋" w:hAnsi="仿宋" w:eastAsia="仿宋"/>
          <w:sz w:val="32"/>
          <w:szCs w:val="32"/>
        </w:rPr>
        <w:t>%</w:t>
      </w:r>
      <w:r>
        <w:rPr>
          <w:rFonts w:hint="eastAsia" w:ascii="仿宋" w:hAnsi="仿宋" w:eastAsia="仿宋"/>
          <w:sz w:val="32"/>
          <w:szCs w:val="32"/>
        </w:rPr>
        <w:t xml:space="preserve"> 。</w:t>
      </w:r>
    </w:p>
    <w:p>
      <w:pPr>
        <w:spacing w:line="600" w:lineRule="exact"/>
        <w:ind w:firstLine="643" w:firstLineChars="200"/>
        <w:outlineLvl w:val="1"/>
        <w:rPr>
          <w:rFonts w:hint="eastAsia" w:ascii="仿宋" w:hAnsi="仿宋" w:eastAsia="仿宋"/>
          <w:sz w:val="32"/>
          <w:szCs w:val="32"/>
        </w:rPr>
      </w:pPr>
      <w:r>
        <w:rPr>
          <w:rFonts w:hAnsi="仿宋_GB2312" w:cs="仿宋_GB2312"/>
          <w:b/>
          <w:bCs/>
          <w:color w:val="FF0000"/>
          <w:sz w:val="32"/>
          <w:szCs w:val="32"/>
        </w:rPr>
        <w:pict>
          <v:shape id="Object 16" o:spid="_x0000_s1027" o:spt="75" type="#_x0000_t75" style="position:absolute;left:0pt;margin-left:-2pt;margin-top:12.1pt;height:183.75pt;width:432pt;z-index:-251656192;mso-width-relative:page;mso-height-relative:page;" o:ole="t" filled="f" o:preferrelative="t" stroked="f" coordsize="21600,21600">
            <v:path/>
            <v:fill on="f" focussize="0,0"/>
            <v:stroke on="f"/>
            <v:imagedata r:id="rId10" o:title=""/>
            <o:lock v:ext="edit" aspectratio="t"/>
          </v:shape>
          <o:OLEObject Type="Embed" ProgID="Excel.Sheet.8" ShapeID="Object 16" DrawAspect="Content" ObjectID="_1468075726" r:id="rId9">
            <o:LockedField>false</o:LockedField>
          </o:OLEObject>
        </w:pict>
      </w:r>
    </w:p>
    <w:p>
      <w:pPr>
        <w:pStyle w:val="6"/>
        <w:spacing w:before="93"/>
        <w:rPr>
          <w:rFonts w:hint="eastAsia" w:ascii="仿宋" w:hAnsi="仿宋" w:eastAsia="仿宋"/>
          <w:sz w:val="32"/>
          <w:szCs w:val="32"/>
        </w:rPr>
      </w:pPr>
    </w:p>
    <w:p>
      <w:pPr>
        <w:pStyle w:val="6"/>
        <w:spacing w:before="93"/>
        <w:rPr>
          <w:rFonts w:hint="eastAsia" w:ascii="仿宋" w:hAnsi="仿宋" w:eastAsia="仿宋"/>
          <w:sz w:val="32"/>
          <w:szCs w:val="32"/>
        </w:rPr>
      </w:pPr>
    </w:p>
    <w:p>
      <w:pPr>
        <w:pStyle w:val="6"/>
        <w:spacing w:before="93"/>
        <w:rPr>
          <w:rFonts w:hint="eastAsia" w:ascii="仿宋" w:hAnsi="仿宋" w:eastAsia="仿宋"/>
          <w:sz w:val="32"/>
          <w:szCs w:val="32"/>
        </w:rPr>
      </w:pPr>
    </w:p>
    <w:p>
      <w:pPr>
        <w:pStyle w:val="6"/>
        <w:spacing w:before="93"/>
        <w:rPr>
          <w:rFonts w:hint="eastAsia"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p>
    <w:p>
      <w:pPr>
        <w:pStyle w:val="28"/>
        <w:numPr>
          <w:ilvl w:val="0"/>
          <w:numId w:val="1"/>
        </w:numPr>
        <w:spacing w:line="600" w:lineRule="exact"/>
        <w:ind w:firstLineChars="0"/>
        <w:outlineLvl w:val="1"/>
        <w:rPr>
          <w:rStyle w:val="1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1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760.04</w:t>
      </w:r>
      <w:r>
        <w:rPr>
          <w:rFonts w:hint="eastAsia" w:ascii="仿宋" w:hAnsi="仿宋" w:eastAsia="仿宋"/>
          <w:sz w:val="32"/>
          <w:szCs w:val="32"/>
        </w:rPr>
        <w:t>万元，其中：基本支出</w:t>
      </w:r>
      <w:r>
        <w:rPr>
          <w:rFonts w:hint="eastAsia" w:ascii="仿宋" w:hAnsi="仿宋" w:eastAsia="仿宋"/>
          <w:sz w:val="32"/>
          <w:szCs w:val="32"/>
          <w:lang w:val="en-US" w:eastAsia="zh-CN"/>
        </w:rPr>
        <w:t>760.04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r>
        <w:rPr>
          <w:rFonts w:hint="eastAsia" w:ascii="仿宋_GB2312" w:hAnsi="仿宋_GB2312" w:eastAsia="仿宋_GB2312" w:cs="仿宋_GB2312"/>
          <w:b/>
          <w:bCs/>
          <w:color w:val="000000"/>
          <w:sz w:val="32"/>
          <w:szCs w:val="32"/>
        </w:rPr>
        <w:pict>
          <v:shape id="Object 2" o:spid="_x0000_s1028" o:spt="75" type="#_x0000_t75" style="position:absolute;left:0pt;margin-left:-7pt;margin-top:20.15pt;height:141.75pt;width:424.5pt;z-index:-251655168;mso-width-relative:page;mso-height-relative:page;" o:ole="t" filled="f" o:preferrelative="t" stroked="f" coordsize="21600,21600" o:gfxdata="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">
            <v:path/>
            <v:fill on="f" focussize="0,0"/>
            <v:stroke on="f"/>
            <v:imagedata r:id="rId12" o:title=""/>
            <o:lock v:ext="edit" aspectratio="t"/>
          </v:shape>
          <o:OLEObject Type="Embed" ProgID="Excel.Sheet.8" ShapeID="Object 2" DrawAspect="Content" ObjectID="_1468075727" r:id="rId11">
            <o:LockedField>false</o:LockedField>
          </o:OLEObject>
        </w:pict>
      </w:r>
    </w:p>
    <w:p>
      <w:pPr>
        <w:pStyle w:val="6"/>
        <w:spacing w:before="93"/>
        <w:rPr>
          <w:rFonts w:ascii="仿宋" w:hAnsi="仿宋" w:eastAsia="仿宋"/>
          <w:sz w:val="32"/>
          <w:szCs w:val="32"/>
          <w:shd w:val="pct10" w:color="auto" w:fill="FFFFFF"/>
        </w:rPr>
      </w:pPr>
    </w:p>
    <w:p>
      <w:pPr>
        <w:pStyle w:val="6"/>
        <w:spacing w:before="93"/>
        <w:rPr>
          <w:rFonts w:ascii="仿宋" w:hAnsi="仿宋" w:eastAsia="仿宋"/>
          <w:sz w:val="32"/>
          <w:szCs w:val="32"/>
          <w:shd w:val="pct10" w:color="auto" w:fill="FFFFFF"/>
        </w:rPr>
      </w:pPr>
    </w:p>
    <w:p>
      <w:pPr>
        <w:pStyle w:val="6"/>
        <w:spacing w:before="93"/>
        <w:rPr>
          <w:rFonts w:ascii="仿宋" w:hAnsi="仿宋" w:eastAsia="仿宋"/>
          <w:sz w:val="32"/>
          <w:szCs w:val="32"/>
          <w:shd w:val="pct10" w:color="auto" w:fill="FFFFFF"/>
        </w:rPr>
      </w:pPr>
    </w:p>
    <w:p>
      <w:pPr>
        <w:pStyle w:val="6"/>
        <w:spacing w:before="93"/>
        <w:rPr>
          <w:rFonts w:ascii="仿宋" w:hAnsi="仿宋" w:eastAsia="仿宋"/>
          <w:sz w:val="32"/>
          <w:szCs w:val="32"/>
          <w:shd w:val="pct10" w:color="auto" w:fill="FFFFFF"/>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年财政拨款收、支总计</w:t>
      </w:r>
      <w:r>
        <w:rPr>
          <w:rFonts w:hint="eastAsia" w:ascii="仿宋" w:hAnsi="仿宋" w:eastAsia="仿宋"/>
          <w:sz w:val="32"/>
          <w:szCs w:val="32"/>
          <w:lang w:val="en-US" w:eastAsia="zh-CN"/>
        </w:rPr>
        <w:t>760.04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年相比，财政拨款收、支总计各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226.10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42.35</w:t>
      </w:r>
      <w:r>
        <w:rPr>
          <w:rFonts w:ascii="仿宋" w:hAnsi="仿宋" w:eastAsia="仿宋"/>
          <w:sz w:val="32"/>
          <w:szCs w:val="32"/>
        </w:rPr>
        <w:t>%</w:t>
      </w:r>
      <w:r>
        <w:rPr>
          <w:rFonts w:hint="eastAsia" w:ascii="仿宋" w:hAnsi="仿宋" w:eastAsia="仿宋"/>
          <w:sz w:val="32"/>
          <w:szCs w:val="32"/>
        </w:rPr>
        <w:t>。主要变动原因是本年度</w:t>
      </w:r>
      <w:r>
        <w:rPr>
          <w:rFonts w:hint="eastAsia" w:ascii="仿宋" w:hAnsi="仿宋" w:eastAsia="仿宋"/>
          <w:sz w:val="32"/>
          <w:szCs w:val="32"/>
          <w:lang w:eastAsia="zh-CN"/>
        </w:rPr>
        <w:t>支付了上年部</w:t>
      </w:r>
      <w:r>
        <w:rPr>
          <w:rFonts w:hint="eastAsia" w:ascii="仿宋" w:hAnsi="仿宋" w:eastAsia="仿宋"/>
          <w:sz w:val="32"/>
          <w:szCs w:val="32"/>
        </w:rPr>
        <w:t>分款项。</w:t>
      </w:r>
    </w:p>
    <w:p>
      <w:pPr>
        <w:spacing w:line="600" w:lineRule="exact"/>
        <w:rPr>
          <w:rFonts w:ascii="仿宋" w:hAnsi="仿宋" w:eastAsia="仿宋"/>
          <w:sz w:val="32"/>
          <w:szCs w:val="32"/>
        </w:rPr>
      </w:pPr>
      <w:r>
        <w:rPr>
          <w:rFonts w:hint="eastAsia" w:ascii="仿宋_GB2312" w:hAnsi="仿宋_GB2312" w:eastAsia="仿宋_GB2312" w:cs="仿宋_GB2312"/>
          <w:b/>
          <w:bCs/>
          <w:sz w:val="32"/>
          <w:szCs w:val="32"/>
        </w:rPr>
        <w:pict>
          <v:shape id="Object 5" o:spid="_x0000_s1029" o:spt="75" type="#_x0000_t75" style="position:absolute;left:0pt;margin-left:24.65pt;margin-top:2.4pt;height:204pt;width:369pt;z-index:-251654144;mso-width-relative:page;mso-height-relative:page;" o:ole="t" filled="f" o:preferrelative="t" stroked="f" coordsize="21600,21600" o:gfxdata="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">
            <v:path/>
            <v:fill on="f" focussize="0,0"/>
            <v:stroke on="f"/>
            <v:imagedata r:id="rId14" o:title=""/>
            <o:lock v:ext="edit" aspectratio="t"/>
          </v:shape>
          <o:OLEObject Type="Embed" ProgID="Excel.Sheet.8" ShapeID="Object 5" DrawAspect="Content" ObjectID="_1468075728" r:id="rId13">
            <o:LockedField>false</o:LockedField>
          </o:OLEObject>
        </w:pict>
      </w: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spacing w:line="600" w:lineRule="exact"/>
        <w:jc w:val="both"/>
        <w:rPr>
          <w:rFonts w:hint="eastAsia" w:ascii="仿宋" w:hAnsi="仿宋" w:eastAsia="仿宋"/>
          <w:sz w:val="32"/>
          <w:szCs w:val="32"/>
        </w:rPr>
      </w:pPr>
    </w:p>
    <w:p>
      <w:pPr>
        <w:spacing w:line="600" w:lineRule="exact"/>
        <w:jc w:val="center"/>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1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760.04</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226.10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42.35</w:t>
      </w:r>
      <w:r>
        <w:rPr>
          <w:rFonts w:ascii="仿宋" w:hAnsi="仿宋" w:eastAsia="仿宋"/>
          <w:sz w:val="32"/>
          <w:szCs w:val="32"/>
        </w:rPr>
        <w:t>%</w:t>
      </w:r>
      <w:r>
        <w:rPr>
          <w:rFonts w:hint="eastAsia" w:ascii="仿宋" w:hAnsi="仿宋" w:eastAsia="仿宋"/>
          <w:sz w:val="32"/>
          <w:szCs w:val="32"/>
        </w:rPr>
        <w:t>。主要变动原因是本年度</w:t>
      </w:r>
      <w:r>
        <w:rPr>
          <w:rFonts w:hint="eastAsia" w:ascii="仿宋" w:hAnsi="仿宋" w:eastAsia="仿宋"/>
          <w:sz w:val="32"/>
          <w:szCs w:val="32"/>
          <w:lang w:eastAsia="zh-CN"/>
        </w:rPr>
        <w:t>支付了上年部</w:t>
      </w:r>
      <w:r>
        <w:rPr>
          <w:rFonts w:hint="eastAsia" w:ascii="仿宋" w:hAnsi="仿宋" w:eastAsia="仿宋"/>
          <w:sz w:val="32"/>
          <w:szCs w:val="32"/>
        </w:rPr>
        <w:t>分款项。</w:t>
      </w:r>
    </w:p>
    <w:p>
      <w:pPr>
        <w:pStyle w:val="6"/>
        <w:spacing w:before="93"/>
        <w:rPr>
          <w:rFonts w:hint="eastAsia" w:ascii="仿宋" w:hAnsi="仿宋" w:eastAsia="仿宋"/>
          <w:sz w:val="32"/>
          <w:szCs w:val="32"/>
        </w:rPr>
      </w:pPr>
      <w:r>
        <w:rPr>
          <w:rFonts w:hint="eastAsia" w:ascii="仿宋" w:hAnsi="仿宋" w:eastAsia="仿宋"/>
          <w:sz w:val="32"/>
          <w:szCs w:val="32"/>
        </w:rPr>
        <w:drawing>
          <wp:inline distT="0" distB="0" distL="0" distR="0">
            <wp:extent cx="4903470" cy="2165350"/>
            <wp:effectExtent l="5080" t="4445" r="6350" b="20955"/>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760.04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556.68</w:t>
      </w:r>
      <w:r>
        <w:rPr>
          <w:rFonts w:hint="eastAsia" w:ascii="仿宋" w:hAnsi="仿宋" w:eastAsia="仿宋"/>
          <w:sz w:val="32"/>
          <w:szCs w:val="32"/>
        </w:rPr>
        <w:t>万元，占</w:t>
      </w:r>
      <w:r>
        <w:rPr>
          <w:rFonts w:hint="eastAsia" w:ascii="仿宋" w:hAnsi="仿宋" w:eastAsia="仿宋"/>
          <w:sz w:val="32"/>
          <w:szCs w:val="32"/>
          <w:lang w:val="en-US" w:eastAsia="zh-CN"/>
        </w:rPr>
        <w:t>73.24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142.56</w:t>
      </w:r>
      <w:r>
        <w:rPr>
          <w:rFonts w:hint="eastAsia" w:ascii="仿宋" w:hAnsi="仿宋" w:eastAsia="仿宋"/>
          <w:sz w:val="32"/>
          <w:szCs w:val="32"/>
        </w:rPr>
        <w:t>万元，占</w:t>
      </w:r>
      <w:r>
        <w:rPr>
          <w:rFonts w:hint="eastAsia" w:ascii="仿宋" w:hAnsi="仿宋" w:eastAsia="仿宋"/>
          <w:sz w:val="32"/>
          <w:szCs w:val="32"/>
          <w:lang w:val="en-US" w:eastAsia="zh-CN"/>
        </w:rPr>
        <w:t>18.76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27.48</w:t>
      </w:r>
      <w:r>
        <w:rPr>
          <w:rFonts w:hint="eastAsia" w:ascii="仿宋" w:hAnsi="仿宋" w:eastAsia="仿宋"/>
          <w:sz w:val="32"/>
          <w:szCs w:val="32"/>
        </w:rPr>
        <w:t>万元，占</w:t>
      </w:r>
      <w:r>
        <w:rPr>
          <w:rFonts w:hint="eastAsia" w:ascii="仿宋" w:hAnsi="仿宋" w:eastAsia="仿宋"/>
          <w:sz w:val="32"/>
          <w:szCs w:val="32"/>
          <w:lang w:val="en-US" w:eastAsia="zh-CN"/>
        </w:rPr>
        <w:t>3.62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33.32</w:t>
      </w:r>
      <w:r>
        <w:rPr>
          <w:rFonts w:hint="eastAsia" w:ascii="仿宋" w:hAnsi="仿宋" w:eastAsia="仿宋"/>
          <w:sz w:val="32"/>
          <w:szCs w:val="32"/>
        </w:rPr>
        <w:t>万元，占</w:t>
      </w:r>
      <w:r>
        <w:rPr>
          <w:rFonts w:hint="eastAsia" w:ascii="仿宋" w:hAnsi="仿宋" w:eastAsia="仿宋"/>
          <w:sz w:val="32"/>
          <w:szCs w:val="32"/>
          <w:lang w:val="en-US" w:eastAsia="zh-CN"/>
        </w:rPr>
        <w:t>4.38</w:t>
      </w:r>
      <w:r>
        <w:rPr>
          <w:rFonts w:ascii="仿宋" w:hAnsi="仿宋" w:eastAsia="仿宋"/>
          <w:sz w:val="32"/>
          <w:szCs w:val="32"/>
        </w:rPr>
        <w:t>%</w:t>
      </w:r>
      <w:r>
        <w:rPr>
          <w:rFonts w:hint="eastAsia" w:ascii="仿宋" w:hAnsi="仿宋" w:eastAsia="仿宋"/>
          <w:sz w:val="32"/>
          <w:szCs w:val="32"/>
        </w:rPr>
        <w:t>。</w:t>
      </w:r>
    </w:p>
    <w:p>
      <w:pPr>
        <w:pStyle w:val="6"/>
        <w:spacing w:before="93"/>
        <w:rPr>
          <w:rFonts w:ascii="仿宋" w:hAnsi="仿宋" w:eastAsia="仿宋"/>
          <w:sz w:val="32"/>
          <w:szCs w:val="32"/>
        </w:rPr>
      </w:pPr>
      <w:r>
        <w:rPr>
          <w:rFonts w:hAnsi="仿宋_GB2312" w:cs="仿宋_GB2312"/>
          <w:b/>
          <w:bCs/>
          <w:color w:val="000000"/>
          <w:sz w:val="32"/>
          <w:szCs w:val="32"/>
        </w:rPr>
        <w:pict>
          <v:shape id="Object 8" o:spid="_x0000_s1030" o:spt="75" type="#_x0000_t75" style="position:absolute;left:0pt;margin-left:-3.1pt;margin-top:2.4pt;height:118.5pt;width:448.5pt;z-index:-251653120;mso-width-relative:page;mso-height-relative:page;" o:ole="t" filled="f" o:preferrelative="t" stroked="f" coordsize="21600,21600" o:gfxdata="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">
            <v:path/>
            <v:fill on="f" focussize="0,0"/>
            <v:stroke on="f"/>
            <v:imagedata r:id="rId17" o:title=""/>
            <o:lock v:ext="edit" aspectratio="t"/>
          </v:shape>
          <o:OLEObject Type="Embed" ProgID="Excel.Sheet.8" ShapeID="Object 8" DrawAspect="Content" ObjectID="_1468075729" r:id="rId16">
            <o:LockedField>false</o:LockedField>
          </o:OLEObject>
        </w:pict>
      </w: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spacing w:line="600" w:lineRule="exact"/>
        <w:jc w:val="center"/>
        <w:rPr>
          <w:rFonts w:hint="eastAsia" w:ascii="仿宋" w:hAnsi="仿宋" w:eastAsia="仿宋"/>
          <w:sz w:val="32"/>
          <w:szCs w:val="32"/>
        </w:rPr>
      </w:pPr>
      <w:r>
        <w:rPr>
          <w:rFonts w:hint="eastAsia" w:ascii="仿宋" w:hAnsi="仿宋" w:eastAsia="仿宋"/>
          <w:sz w:val="32"/>
          <w:szCs w:val="32"/>
        </w:rPr>
        <w:t>（图6：一般公共预算财政拨款支出决算结构）</w:t>
      </w:r>
      <w:bookmarkStart w:id="30" w:name="_Toc15377212"/>
    </w:p>
    <w:p>
      <w:pPr>
        <w:spacing w:line="600" w:lineRule="exact"/>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b/>
          <w:sz w:val="32"/>
          <w:szCs w:val="32"/>
        </w:rPr>
      </w:pPr>
      <w:bookmarkStart w:id="31" w:name="_Toc15377213"/>
      <w:bookmarkStart w:id="32" w:name="_Toc15377444"/>
      <w:bookmarkStart w:id="33" w:name="_Toc15378460"/>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760.04</w:t>
      </w:r>
      <w:r>
        <w:rPr>
          <w:rFonts w:hint="eastAsia" w:ascii="仿宋" w:hAnsi="仿宋" w:eastAsia="仿宋"/>
          <w:b/>
          <w:sz w:val="32"/>
          <w:szCs w:val="32"/>
        </w:rPr>
        <w:t>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numPr>
          <w:ilvl w:val="0"/>
          <w:numId w:val="2"/>
        </w:num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rPr>
        <w:t>教育支出（205）</w:t>
      </w:r>
      <w:r>
        <w:rPr>
          <w:rFonts w:hint="eastAsia" w:ascii="仿宋_GB2312" w:hAnsi="仿宋_GB2312" w:eastAsia="仿宋_GB2312" w:cs="仿宋_GB2312"/>
          <w:b/>
          <w:bCs/>
          <w:sz w:val="32"/>
          <w:szCs w:val="32"/>
        </w:rPr>
        <w:t xml:space="preserve">普通教育（02）小学教育（02）: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556.68</w:t>
      </w:r>
      <w:r>
        <w:rPr>
          <w:rStyle w:val="15"/>
          <w:rFonts w:hint="eastAsia" w:ascii="仿宋" w:hAnsi="仿宋" w:eastAsia="仿宋"/>
          <w:b w:val="0"/>
          <w:bCs/>
          <w:sz w:val="32"/>
          <w:szCs w:val="32"/>
        </w:rPr>
        <w:t>万元，完成预算100%。</w:t>
      </w:r>
    </w:p>
    <w:p>
      <w:pPr>
        <w:numPr>
          <w:ilvl w:val="0"/>
          <w:numId w:val="0"/>
        </w:numPr>
        <w:spacing w:line="578" w:lineRule="exact"/>
        <w:ind w:left="0" w:leftChars="0" w:firstLine="643" w:firstLineChars="200"/>
        <w:rPr>
          <w:rStyle w:val="15"/>
          <w:rFonts w:hint="default" w:ascii="仿宋" w:hAnsi="仿宋" w:eastAsia="仿宋"/>
          <w:b w:val="0"/>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.社会保障和就业支出（208）行政事业单位养老支出（05）</w:t>
      </w:r>
      <w:r>
        <w:rPr>
          <w:rFonts w:hint="eastAsia" w:ascii="仿宋_GB2312" w:hAnsi="仿宋_GB2312" w:eastAsia="仿宋_GB2312" w:cs="仿宋_GB2312"/>
          <w:b/>
          <w:bCs/>
          <w:sz w:val="32"/>
          <w:szCs w:val="32"/>
          <w:lang w:eastAsia="zh-CN"/>
        </w:rPr>
        <w:t>事业单位离退休</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10.09</w:t>
      </w:r>
      <w:r>
        <w:rPr>
          <w:rStyle w:val="15"/>
          <w:rFonts w:hint="eastAsia" w:ascii="仿宋" w:hAnsi="仿宋" w:eastAsia="仿宋"/>
          <w:b w:val="0"/>
          <w:bCs/>
          <w:sz w:val="32"/>
          <w:szCs w:val="32"/>
        </w:rPr>
        <w:t>万元，完成预算100%。</w:t>
      </w:r>
    </w:p>
    <w:p>
      <w:pPr>
        <w:spacing w:line="578" w:lineRule="exact"/>
        <w:ind w:firstLine="643" w:firstLineChars="200"/>
        <w:rPr>
          <w:rStyle w:val="15"/>
          <w:rFonts w:hint="eastAsia" w:ascii="仿宋" w:hAnsi="仿宋" w:eastAsia="仿宋"/>
          <w:b w:val="0"/>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.社会保障和就业支出（208）行政事业单位养老支出（05）机关事业单位基本养老保险缴费支出（05）: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43.29</w:t>
      </w:r>
      <w:r>
        <w:rPr>
          <w:rStyle w:val="15"/>
          <w:rFonts w:hint="eastAsia" w:ascii="仿宋" w:hAnsi="仿宋" w:eastAsia="仿宋"/>
          <w:b w:val="0"/>
          <w:bCs/>
          <w:sz w:val="32"/>
          <w:szCs w:val="32"/>
        </w:rPr>
        <w:t>万元，完成预算100%。</w:t>
      </w:r>
    </w:p>
    <w:p>
      <w:pPr>
        <w:spacing w:line="578" w:lineRule="exact"/>
        <w:ind w:firstLine="643" w:firstLineChars="200"/>
        <w:rPr>
          <w:rStyle w:val="15"/>
          <w:rFonts w:hint="eastAsia" w:ascii="仿宋" w:hAnsi="仿宋" w:eastAsia="仿宋"/>
          <w:b w:val="0"/>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社会保障和就业支出（208）行政事业单位养老支出（05）其他行政事业单位养老支出（99）：</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65.52</w:t>
      </w:r>
      <w:r>
        <w:rPr>
          <w:rStyle w:val="15"/>
          <w:rFonts w:hint="eastAsia" w:ascii="仿宋" w:hAnsi="仿宋" w:eastAsia="仿宋"/>
          <w:b w:val="0"/>
          <w:bCs/>
          <w:sz w:val="32"/>
          <w:szCs w:val="32"/>
        </w:rPr>
        <w:t>万元，完成预算100%。</w:t>
      </w:r>
    </w:p>
    <w:p>
      <w:pPr>
        <w:spacing w:line="578" w:lineRule="exact"/>
        <w:ind w:firstLine="643" w:firstLineChars="200"/>
        <w:rPr>
          <w:rStyle w:val="15"/>
          <w:rFonts w:hint="eastAsia" w:ascii="仿宋" w:hAnsi="仿宋" w:eastAsia="仿宋"/>
          <w:b w:val="0"/>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 社会保障和就业支出（208）抚恤（08）</w:t>
      </w:r>
      <w:r>
        <w:rPr>
          <w:rFonts w:hint="eastAsia" w:ascii="仿宋_GB2312" w:hAnsi="仿宋_GB2312" w:eastAsia="仿宋_GB2312" w:cs="仿宋_GB2312"/>
          <w:b/>
          <w:bCs/>
          <w:sz w:val="32"/>
          <w:szCs w:val="32"/>
          <w:lang w:eastAsia="zh-CN"/>
        </w:rPr>
        <w:t>死亡</w:t>
      </w:r>
      <w:r>
        <w:rPr>
          <w:rFonts w:hint="eastAsia" w:ascii="仿宋_GB2312" w:hAnsi="仿宋_GB2312" w:eastAsia="仿宋_GB2312" w:cs="仿宋_GB2312"/>
          <w:b/>
          <w:bCs/>
          <w:sz w:val="32"/>
          <w:szCs w:val="32"/>
        </w:rPr>
        <w:t>抚恤（0</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21.42</w:t>
      </w:r>
      <w:r>
        <w:rPr>
          <w:rStyle w:val="15"/>
          <w:rFonts w:hint="eastAsia" w:ascii="仿宋" w:hAnsi="仿宋" w:eastAsia="仿宋"/>
          <w:b w:val="0"/>
          <w:bCs/>
          <w:sz w:val="32"/>
          <w:szCs w:val="32"/>
        </w:rPr>
        <w:t>万元，完成预算100%。</w:t>
      </w:r>
    </w:p>
    <w:p>
      <w:pPr>
        <w:spacing w:line="578" w:lineRule="exact"/>
        <w:ind w:firstLine="643" w:firstLineChars="200"/>
        <w:rPr>
          <w:rStyle w:val="15"/>
          <w:rFonts w:hint="eastAsia" w:ascii="仿宋" w:hAnsi="仿宋" w:eastAsia="仿宋"/>
          <w:b w:val="0"/>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.社会保障和就业支出（208）</w:t>
      </w:r>
      <w:r>
        <w:rPr>
          <w:rFonts w:hint="eastAsia" w:ascii="仿宋_GB2312" w:hAnsi="仿宋_GB2312" w:eastAsia="仿宋_GB2312" w:cs="仿宋_GB2312"/>
          <w:b/>
          <w:bCs/>
          <w:sz w:val="32"/>
          <w:szCs w:val="32"/>
          <w:lang w:eastAsia="zh-CN"/>
        </w:rPr>
        <w:t>其他社会保障和就业支出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99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其他社会保障和就业支出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99</w:t>
      </w:r>
      <w:r>
        <w:rPr>
          <w:rFonts w:hint="eastAsia" w:ascii="仿宋_GB2312" w:hAnsi="仿宋_GB2312" w:eastAsia="仿宋_GB2312" w:cs="仿宋_GB2312"/>
          <w:b/>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2.24</w:t>
      </w:r>
      <w:r>
        <w:rPr>
          <w:rStyle w:val="15"/>
          <w:rFonts w:hint="eastAsia" w:ascii="仿宋" w:hAnsi="仿宋" w:eastAsia="仿宋"/>
          <w:b w:val="0"/>
          <w:bCs/>
          <w:sz w:val="32"/>
          <w:szCs w:val="32"/>
        </w:rPr>
        <w:t>万元，完成预算100%。</w:t>
      </w:r>
    </w:p>
    <w:p>
      <w:pPr>
        <w:spacing w:line="578" w:lineRule="exact"/>
        <w:ind w:firstLine="643" w:firstLineChars="200"/>
        <w:rPr>
          <w:rStyle w:val="15"/>
          <w:rFonts w:hint="eastAsia" w:ascii="仿宋" w:hAnsi="仿宋" w:eastAsia="仿宋"/>
          <w:b w:val="0"/>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.卫生健康支出（210）行政事业单位医疗（11）事业单位医疗（02）:</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27.48</w:t>
      </w:r>
      <w:r>
        <w:rPr>
          <w:rStyle w:val="15"/>
          <w:rFonts w:hint="eastAsia" w:ascii="仿宋" w:hAnsi="仿宋" w:eastAsia="仿宋"/>
          <w:b w:val="0"/>
          <w:bCs/>
          <w:sz w:val="32"/>
          <w:szCs w:val="32"/>
        </w:rPr>
        <w:t>万元，完成预算100%。</w:t>
      </w:r>
    </w:p>
    <w:p>
      <w:pPr>
        <w:spacing w:line="578" w:lineRule="exact"/>
        <w:ind w:firstLine="643" w:firstLineChars="200"/>
        <w:rPr>
          <w:rFonts w:ascii="仿宋" w:hAnsi="仿宋" w:eastAsia="仿宋"/>
          <w:b/>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．住房保障支出（221）住房改革支出（02）住房公积金（01）:</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33.32</w:t>
      </w:r>
      <w:r>
        <w:rPr>
          <w:rStyle w:val="15"/>
          <w:rFonts w:hint="eastAsia" w:ascii="仿宋" w:hAnsi="仿宋" w:eastAsia="仿宋"/>
          <w:b w:val="0"/>
          <w:bCs/>
          <w:sz w:val="32"/>
          <w:szCs w:val="32"/>
        </w:rPr>
        <w:t>万元，完成预算100%。</w:t>
      </w:r>
    </w:p>
    <w:p>
      <w:pPr>
        <w:tabs>
          <w:tab w:val="right" w:pos="8306"/>
        </w:tabs>
        <w:spacing w:line="600" w:lineRule="exact"/>
        <w:ind w:firstLine="640"/>
        <w:outlineLvl w:val="1"/>
        <w:rPr>
          <w:rStyle w:val="1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34"/>
      <w:bookmarkEnd w:id="35"/>
      <w:r>
        <w:rPr>
          <w:rStyle w:val="18"/>
          <w:rFonts w:ascii="黑体" w:hAnsi="黑体" w:eastAsia="黑体"/>
          <w:b w:val="0"/>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760.04</w:t>
      </w:r>
      <w:r>
        <w:rPr>
          <w:rFonts w:hint="eastAsia" w:ascii="仿宋" w:hAnsi="仿宋" w:eastAsia="仿宋"/>
          <w:color w:val="auto"/>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629.98</w:t>
      </w:r>
      <w:r>
        <w:rPr>
          <w:rFonts w:hint="eastAsia" w:ascii="仿宋" w:hAnsi="仿宋" w:eastAsia="仿宋"/>
          <w:sz w:val="32"/>
          <w:szCs w:val="32"/>
        </w:rPr>
        <w:t>万元，主要包括：基本工资</w:t>
      </w:r>
      <w:r>
        <w:rPr>
          <w:rFonts w:hint="eastAsia" w:ascii="仿宋" w:hAnsi="仿宋" w:eastAsia="仿宋"/>
          <w:sz w:val="32"/>
          <w:szCs w:val="32"/>
          <w:lang w:val="en-US" w:eastAsia="zh-CN"/>
        </w:rPr>
        <w:t>207.49</w:t>
      </w:r>
      <w:r>
        <w:rPr>
          <w:rFonts w:hint="eastAsia" w:ascii="仿宋" w:hAnsi="仿宋" w:eastAsia="仿宋"/>
          <w:sz w:val="32"/>
          <w:szCs w:val="32"/>
        </w:rPr>
        <w:t>万元、绩效工资</w:t>
      </w:r>
      <w:r>
        <w:rPr>
          <w:rFonts w:hint="eastAsia" w:ascii="仿宋" w:hAnsi="仿宋" w:eastAsia="仿宋"/>
          <w:sz w:val="32"/>
          <w:szCs w:val="32"/>
          <w:lang w:val="en-US" w:eastAsia="zh-CN"/>
        </w:rPr>
        <w:t>94.63</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43.29</w:t>
      </w:r>
      <w:r>
        <w:rPr>
          <w:rFonts w:hint="eastAsia" w:ascii="仿宋" w:hAnsi="仿宋" w:eastAsia="仿宋"/>
          <w:sz w:val="32"/>
          <w:szCs w:val="32"/>
        </w:rPr>
        <w:t>万元、事业单位医疗</w:t>
      </w:r>
      <w:r>
        <w:rPr>
          <w:rFonts w:hint="eastAsia" w:ascii="仿宋" w:hAnsi="仿宋" w:eastAsia="仿宋"/>
          <w:sz w:val="32"/>
          <w:szCs w:val="32"/>
          <w:lang w:val="en-US" w:eastAsia="zh-CN"/>
        </w:rPr>
        <w:t>27.48万元</w:t>
      </w:r>
      <w:r>
        <w:rPr>
          <w:rFonts w:hint="eastAsia" w:ascii="仿宋" w:hAnsi="仿宋" w:eastAsia="仿宋"/>
          <w:sz w:val="32"/>
          <w:szCs w:val="32"/>
        </w:rPr>
        <w:t>、其他社会保障缴费</w:t>
      </w:r>
      <w:r>
        <w:rPr>
          <w:rFonts w:hint="eastAsia" w:ascii="仿宋" w:hAnsi="仿宋" w:eastAsia="仿宋"/>
          <w:sz w:val="32"/>
          <w:szCs w:val="32"/>
          <w:lang w:val="en-US" w:eastAsia="zh-CN"/>
        </w:rPr>
        <w:t>2.24</w:t>
      </w:r>
      <w:r>
        <w:rPr>
          <w:rFonts w:hint="eastAsia" w:ascii="仿宋" w:hAnsi="仿宋" w:eastAsia="仿宋"/>
          <w:sz w:val="32"/>
          <w:szCs w:val="32"/>
        </w:rPr>
        <w:t>万元、住房公积金</w:t>
      </w:r>
      <w:r>
        <w:rPr>
          <w:rFonts w:hint="eastAsia" w:ascii="仿宋" w:hAnsi="仿宋" w:eastAsia="仿宋"/>
          <w:sz w:val="32"/>
          <w:szCs w:val="32"/>
          <w:lang w:val="en-US" w:eastAsia="zh-CN"/>
        </w:rPr>
        <w:t>33.32</w:t>
      </w:r>
      <w:r>
        <w:rPr>
          <w:rFonts w:hint="eastAsia" w:ascii="仿宋" w:hAnsi="仿宋" w:eastAsia="仿宋"/>
          <w:sz w:val="32"/>
          <w:szCs w:val="32"/>
        </w:rPr>
        <w:t>万元、其他工资福利支出</w:t>
      </w:r>
      <w:r>
        <w:rPr>
          <w:rFonts w:hint="eastAsia" w:ascii="仿宋" w:hAnsi="仿宋" w:eastAsia="仿宋"/>
          <w:sz w:val="32"/>
          <w:szCs w:val="32"/>
          <w:lang w:val="en-US" w:eastAsia="zh-CN"/>
        </w:rPr>
        <w:t>120.38</w:t>
      </w:r>
      <w:r>
        <w:rPr>
          <w:rFonts w:hint="eastAsia" w:ascii="仿宋_GB2312" w:hAnsi="仿宋_GB2312" w:eastAsia="仿宋_GB2312" w:cs="仿宋_GB2312"/>
          <w:sz w:val="32"/>
          <w:szCs w:val="32"/>
        </w:rPr>
        <w:t>万元</w:t>
      </w:r>
      <w:r>
        <w:rPr>
          <w:rFonts w:hint="eastAsia" w:ascii="仿宋" w:hAnsi="仿宋" w:eastAsia="仿宋"/>
          <w:sz w:val="32"/>
          <w:szCs w:val="32"/>
        </w:rPr>
        <w:t>、</w:t>
      </w:r>
      <w:r>
        <w:rPr>
          <w:rFonts w:hint="eastAsia" w:ascii="仿宋" w:hAnsi="仿宋" w:eastAsia="仿宋"/>
          <w:sz w:val="32"/>
          <w:szCs w:val="32"/>
          <w:lang w:val="en-US" w:eastAsia="zh-CN"/>
        </w:rPr>
        <w:t>退休费10.09万元、</w:t>
      </w:r>
      <w:r>
        <w:rPr>
          <w:rFonts w:hint="eastAsia" w:ascii="仿宋" w:hAnsi="仿宋" w:eastAsia="仿宋"/>
          <w:sz w:val="32"/>
          <w:szCs w:val="32"/>
        </w:rPr>
        <w:t>抚恤金</w:t>
      </w:r>
      <w:r>
        <w:rPr>
          <w:rFonts w:hint="eastAsia" w:ascii="仿宋" w:hAnsi="仿宋" w:eastAsia="仿宋"/>
          <w:sz w:val="32"/>
          <w:szCs w:val="32"/>
          <w:lang w:val="en-US" w:eastAsia="zh-CN"/>
        </w:rPr>
        <w:t>21.42</w:t>
      </w:r>
      <w:r>
        <w:rPr>
          <w:rFonts w:hint="eastAsia" w:ascii="仿宋" w:hAnsi="仿宋" w:eastAsia="仿宋"/>
          <w:sz w:val="32"/>
          <w:szCs w:val="32"/>
        </w:rPr>
        <w:t>万元、</w:t>
      </w:r>
      <w:r>
        <w:rPr>
          <w:rFonts w:hint="eastAsia" w:ascii="仿宋" w:hAnsi="仿宋" w:eastAsia="仿宋"/>
          <w:sz w:val="32"/>
          <w:szCs w:val="32"/>
          <w:lang w:val="en-US" w:eastAsia="zh-CN"/>
        </w:rPr>
        <w:t>生活补助69.52万元、</w:t>
      </w:r>
      <w:r>
        <w:rPr>
          <w:rFonts w:hint="eastAsia" w:ascii="仿宋" w:hAnsi="仿宋" w:eastAsia="仿宋"/>
          <w:sz w:val="32"/>
          <w:szCs w:val="32"/>
        </w:rPr>
        <w:t>奖励金0.12</w:t>
      </w:r>
      <w:r>
        <w:rPr>
          <w:rFonts w:hint="eastAsia" w:ascii="仿宋_GB2312" w:hAnsi="仿宋_GB2312" w:eastAsia="仿宋_GB2312" w:cs="仿宋_GB2312"/>
          <w:sz w:val="32"/>
          <w:szCs w:val="32"/>
        </w:rPr>
        <w:t>万元</w:t>
      </w:r>
      <w:r>
        <w:rPr>
          <w:rFonts w:hint="eastAsia" w:ascii="仿宋" w:hAnsi="仿宋" w:eastAsia="仿宋"/>
          <w:sz w:val="32"/>
          <w:szCs w:val="32"/>
        </w:rPr>
        <w:t>等。</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130.06</w:t>
      </w:r>
      <w:r>
        <w:rPr>
          <w:rFonts w:hint="eastAsia" w:ascii="仿宋" w:hAnsi="仿宋" w:eastAsia="仿宋"/>
          <w:sz w:val="32"/>
          <w:szCs w:val="32"/>
        </w:rPr>
        <w:t>万元，主要包括：办公费</w:t>
      </w:r>
      <w:r>
        <w:rPr>
          <w:rFonts w:hint="eastAsia" w:ascii="仿宋" w:hAnsi="仿宋" w:eastAsia="仿宋"/>
          <w:sz w:val="32"/>
          <w:szCs w:val="32"/>
          <w:lang w:val="en-US" w:eastAsia="zh-CN"/>
        </w:rPr>
        <w:t>28.01</w:t>
      </w:r>
      <w:r>
        <w:rPr>
          <w:rFonts w:hint="eastAsia" w:ascii="仿宋" w:hAnsi="仿宋" w:eastAsia="仿宋"/>
          <w:sz w:val="32"/>
          <w:szCs w:val="32"/>
        </w:rPr>
        <w:t>万元、水费0.</w:t>
      </w:r>
      <w:r>
        <w:rPr>
          <w:rFonts w:hint="eastAsia" w:ascii="仿宋" w:hAnsi="仿宋" w:eastAsia="仿宋"/>
          <w:sz w:val="32"/>
          <w:szCs w:val="32"/>
          <w:lang w:val="en-US" w:eastAsia="zh-CN"/>
        </w:rPr>
        <w:t>84</w:t>
      </w:r>
      <w:r>
        <w:rPr>
          <w:rFonts w:hint="eastAsia" w:ascii="仿宋" w:hAnsi="仿宋" w:eastAsia="仿宋"/>
          <w:sz w:val="32"/>
          <w:szCs w:val="32"/>
        </w:rPr>
        <w:t>万元、电费</w:t>
      </w:r>
      <w:r>
        <w:rPr>
          <w:rFonts w:hint="eastAsia" w:ascii="仿宋" w:hAnsi="仿宋" w:eastAsia="仿宋"/>
          <w:sz w:val="32"/>
          <w:szCs w:val="32"/>
          <w:lang w:val="en-US" w:eastAsia="zh-CN"/>
        </w:rPr>
        <w:t>2050</w:t>
      </w:r>
      <w:r>
        <w:rPr>
          <w:rFonts w:hint="eastAsia" w:ascii="仿宋" w:hAnsi="仿宋" w:eastAsia="仿宋"/>
          <w:sz w:val="32"/>
          <w:szCs w:val="32"/>
        </w:rPr>
        <w:t>万元、邮电费</w:t>
      </w:r>
      <w:r>
        <w:rPr>
          <w:rFonts w:hint="eastAsia" w:ascii="仿宋" w:hAnsi="仿宋" w:eastAsia="仿宋"/>
          <w:sz w:val="32"/>
          <w:szCs w:val="32"/>
          <w:lang w:val="en-US" w:eastAsia="zh-CN"/>
        </w:rPr>
        <w:t>3.31</w:t>
      </w:r>
      <w:r>
        <w:rPr>
          <w:rFonts w:hint="eastAsia" w:ascii="仿宋" w:hAnsi="仿宋" w:eastAsia="仿宋"/>
          <w:sz w:val="32"/>
          <w:szCs w:val="32"/>
        </w:rPr>
        <w:t>万元、差旅费0.</w:t>
      </w:r>
      <w:r>
        <w:rPr>
          <w:rFonts w:hint="eastAsia" w:ascii="仿宋" w:hAnsi="仿宋" w:eastAsia="仿宋"/>
          <w:sz w:val="32"/>
          <w:szCs w:val="32"/>
          <w:lang w:val="en-US" w:eastAsia="zh-CN"/>
        </w:rPr>
        <w:t>80</w:t>
      </w:r>
      <w:r>
        <w:rPr>
          <w:rFonts w:hint="eastAsia" w:ascii="仿宋" w:hAnsi="仿宋" w:eastAsia="仿宋"/>
          <w:sz w:val="32"/>
          <w:szCs w:val="32"/>
        </w:rPr>
        <w:t>万元、维修（护）费</w:t>
      </w:r>
      <w:r>
        <w:rPr>
          <w:rFonts w:hint="eastAsia" w:ascii="仿宋" w:hAnsi="仿宋" w:eastAsia="仿宋"/>
          <w:sz w:val="32"/>
          <w:szCs w:val="32"/>
          <w:lang w:val="en-US" w:eastAsia="zh-CN"/>
        </w:rPr>
        <w:t>8.62</w:t>
      </w:r>
      <w:r>
        <w:rPr>
          <w:rFonts w:hint="eastAsia" w:ascii="仿宋" w:hAnsi="仿宋" w:eastAsia="仿宋"/>
          <w:sz w:val="32"/>
          <w:szCs w:val="32"/>
        </w:rPr>
        <w:t>万元、培训费0.3</w:t>
      </w:r>
      <w:r>
        <w:rPr>
          <w:rFonts w:hint="eastAsia" w:ascii="仿宋" w:hAnsi="仿宋" w:eastAsia="仿宋"/>
          <w:sz w:val="32"/>
          <w:szCs w:val="32"/>
          <w:lang w:val="en-US" w:eastAsia="zh-CN"/>
        </w:rPr>
        <w:t>0</w:t>
      </w:r>
      <w:r>
        <w:rPr>
          <w:rFonts w:hint="eastAsia" w:ascii="仿宋" w:hAnsi="仿宋" w:eastAsia="仿宋"/>
          <w:sz w:val="32"/>
          <w:szCs w:val="32"/>
        </w:rPr>
        <w:t>万元、劳务费</w:t>
      </w:r>
      <w:r>
        <w:rPr>
          <w:rFonts w:hint="eastAsia" w:ascii="仿宋" w:hAnsi="仿宋" w:eastAsia="仿宋"/>
          <w:sz w:val="32"/>
          <w:szCs w:val="32"/>
          <w:lang w:val="en-US" w:eastAsia="zh-CN"/>
        </w:rPr>
        <w:t>19.83</w:t>
      </w:r>
      <w:r>
        <w:rPr>
          <w:rFonts w:hint="eastAsia" w:ascii="仿宋" w:hAnsi="仿宋" w:eastAsia="仿宋"/>
          <w:sz w:val="32"/>
          <w:szCs w:val="32"/>
        </w:rPr>
        <w:t>万元、工会经费</w:t>
      </w:r>
      <w:r>
        <w:rPr>
          <w:rFonts w:hint="eastAsia" w:ascii="仿宋" w:hAnsi="仿宋" w:eastAsia="仿宋"/>
          <w:sz w:val="32"/>
          <w:szCs w:val="32"/>
          <w:lang w:val="en-US" w:eastAsia="zh-CN"/>
        </w:rPr>
        <w:t>14.97</w:t>
      </w:r>
      <w:r>
        <w:rPr>
          <w:rFonts w:hint="eastAsia" w:ascii="仿宋" w:hAnsi="仿宋" w:eastAsia="仿宋"/>
          <w:sz w:val="32"/>
          <w:szCs w:val="32"/>
        </w:rPr>
        <w:t>万元、福利费</w:t>
      </w:r>
      <w:r>
        <w:rPr>
          <w:rFonts w:hint="eastAsia" w:ascii="仿宋" w:hAnsi="仿宋" w:eastAsia="仿宋"/>
          <w:sz w:val="32"/>
          <w:szCs w:val="32"/>
          <w:lang w:val="en-US" w:eastAsia="zh-CN"/>
        </w:rPr>
        <w:t>19.44</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31.43</w:t>
      </w:r>
      <w:r>
        <w:rPr>
          <w:rFonts w:hint="eastAsia" w:ascii="仿宋" w:hAnsi="仿宋" w:eastAsia="仿宋"/>
          <w:sz w:val="32"/>
          <w:szCs w:val="32"/>
        </w:rPr>
        <w:t>万元。</w:t>
      </w:r>
    </w:p>
    <w:p>
      <w:pPr>
        <w:spacing w:line="600" w:lineRule="exact"/>
        <w:ind w:firstLine="640"/>
        <w:outlineLvl w:val="1"/>
        <w:rPr>
          <w:rStyle w:val="18"/>
          <w:rFonts w:ascii="黑体" w:hAnsi="黑体" w:eastAsia="黑体"/>
          <w:b w:val="0"/>
        </w:rPr>
      </w:pPr>
      <w:bookmarkStart w:id="36" w:name="_Toc15377215"/>
      <w:bookmarkStart w:id="37" w:name="_Toc15396609"/>
      <w:r>
        <w:rPr>
          <w:rFonts w:hint="eastAsia" w:ascii="黑体" w:eastAsia="黑体"/>
          <w:sz w:val="32"/>
          <w:szCs w:val="32"/>
        </w:rPr>
        <w:t>七、</w:t>
      </w:r>
      <w:r>
        <w:rPr>
          <w:rStyle w:val="18"/>
          <w:rFonts w:hint="eastAsia" w:ascii="黑体" w:hAnsi="黑体" w:eastAsia="黑体"/>
          <w:b w:val="0"/>
        </w:rPr>
        <w:t>财政拨款</w:t>
      </w:r>
      <w:r>
        <w:rPr>
          <w:rStyle w:val="18"/>
          <w:rFonts w:hint="eastAsia" w:ascii="黑体" w:hAnsi="黑体" w:eastAsia="黑体"/>
        </w:rPr>
        <w:t>“</w:t>
      </w:r>
      <w:r>
        <w:rPr>
          <w:rStyle w:val="1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color w:val="FF0000"/>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年“三公”经费财政拨款支出决算为0万元，完成预算0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Ansi="仿宋_GB2312" w:cs="仿宋_GB2312"/>
          <w:b/>
          <w:bCs/>
          <w:sz w:val="32"/>
          <w:szCs w:val="32"/>
        </w:rPr>
        <w:pict>
          <v:shape id="Object 9" o:spid="_x0000_s1031" o:spt="75" type="#_x0000_t75" style="position:absolute;left:0pt;margin-left:18.7pt;margin-top:24.6pt;height:138.9pt;width:386.25pt;z-index:-251652096;mso-width-relative:page;mso-height-relative:page;" o:ole="t" filled="f" o:preferrelative="t" stroked="f" coordsize="21600,21600" o:gfxdata="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">
            <v:path/>
            <v:fill on="f" focussize="0,0"/>
            <v:stroke on="f"/>
            <v:imagedata r:id="rId19" o:title=""/>
            <o:lock v:ext="edit" aspectratio="t"/>
          </v:shape>
          <o:OLEObject Type="Embed" ProgID="Excel.Sheet.8" ShapeID="Object 9" DrawAspect="Content" ObjectID="_1468075730" r:id="rId18">
            <o:LockedField>false</o:LockedField>
          </o:OLEObject>
        </w:pict>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年减少0.0</w:t>
      </w:r>
      <w:r>
        <w:rPr>
          <w:rFonts w:hint="eastAsia" w:ascii="仿宋_GB2312" w:eastAsia="仿宋_GB2312"/>
          <w:sz w:val="32"/>
          <w:szCs w:val="32"/>
          <w:lang w:val="en-US" w:eastAsia="zh-CN"/>
        </w:rPr>
        <w:t>0</w:t>
      </w:r>
      <w:r>
        <w:rPr>
          <w:rFonts w:hint="eastAsia" w:ascii="仿宋_GB2312" w:eastAsia="仿宋_GB2312"/>
          <w:sz w:val="32"/>
          <w:szCs w:val="32"/>
        </w:rPr>
        <w:t>万元。主要原因是无接待。其中：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40" w:name="_Toc15396610"/>
      <w:bookmarkStart w:id="41" w:name="_Toc15377218"/>
    </w:p>
    <w:p>
      <w:pPr>
        <w:spacing w:line="600" w:lineRule="exact"/>
        <w:ind w:firstLine="640"/>
        <w:outlineLvl w:val="1"/>
        <w:rPr>
          <w:rStyle w:val="18"/>
          <w:rFonts w:ascii="黑体" w:hAnsi="黑体" w:eastAsia="黑体"/>
        </w:rPr>
      </w:pPr>
      <w:r>
        <w:rPr>
          <w:rFonts w:hint="eastAsia" w:ascii="黑体" w:eastAsia="黑体"/>
          <w:sz w:val="32"/>
          <w:szCs w:val="32"/>
        </w:rPr>
        <w:t>八、</w:t>
      </w:r>
      <w:r>
        <w:rPr>
          <w:rStyle w:val="1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pPr>
        <w:numPr>
          <w:ilvl w:val="0"/>
          <w:numId w:val="3"/>
        </w:numPr>
        <w:spacing w:line="600" w:lineRule="exact"/>
        <w:ind w:firstLine="640"/>
        <w:outlineLvl w:val="1"/>
        <w:rPr>
          <w:rStyle w:val="18"/>
          <w:rFonts w:ascii="黑体" w:hAnsi="黑体" w:eastAsia="黑体"/>
          <w:b w:val="0"/>
        </w:rPr>
      </w:pPr>
      <w:bookmarkStart w:id="42" w:name="_Toc15377219"/>
      <w:bookmarkStart w:id="43" w:name="_Toc15396611"/>
      <w:r>
        <w:rPr>
          <w:rStyle w:val="18"/>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pPr>
        <w:numPr>
          <w:ilvl w:val="0"/>
          <w:numId w:val="3"/>
        </w:numPr>
        <w:spacing w:line="600" w:lineRule="exact"/>
        <w:ind w:firstLine="640"/>
        <w:outlineLvl w:val="1"/>
        <w:rPr>
          <w:rStyle w:val="18"/>
          <w:rFonts w:hint="eastAsia" w:ascii="黑体" w:hAnsi="黑体" w:eastAsia="黑体"/>
          <w:b w:val="0"/>
        </w:rPr>
      </w:pPr>
      <w:bookmarkStart w:id="44" w:name="_Toc15377221"/>
      <w:bookmarkStart w:id="45" w:name="_Toc15396612"/>
      <w:r>
        <w:rPr>
          <w:rStyle w:val="1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578" w:lineRule="exact"/>
        <w:ind w:firstLine="640"/>
        <w:rPr>
          <w:rFonts w:ascii="仿宋" w:hAnsi="仿宋" w:eastAsia="仿宋"/>
          <w:b/>
          <w:sz w:val="32"/>
          <w:szCs w:val="32"/>
        </w:rPr>
      </w:pPr>
      <w:r>
        <w:rPr>
          <w:rFonts w:hint="eastAsia" w:ascii="仿宋_GB2312" w:hAnsi="仿宋_GB2312" w:eastAsia="仿宋_GB2312" w:cs="仿宋_GB2312"/>
          <w:sz w:val="32"/>
          <w:szCs w:val="32"/>
        </w:rPr>
        <w:t>大竹县第四小学执行中小学校会计制度，202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年，大竹县第四小学政府采购支出总额0万元，其中：政府采购货物支出0万元、政府采购工程支出0万元、政府采购服务支出0万元。授予中小企业合同金额0万元，占政府采购支出总额的0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日，大竹县第四小学共有车辆0辆，其中：主要领导干部用车0辆、机要通信用车0辆、应急保障用车0辆、其他用车0辆。单价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根据预算绩效管理要求，本单位在202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年度预算编制阶段，组织对0个预算项目开展了预算事前绩效评估，对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个预算项目开展绩效自评，绩效自评表详见第四部分附件。</w:t>
      </w: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pStyle w:val="6"/>
        <w:spacing w:before="93"/>
        <w:ind w:firstLine="640" w:firstLineChars="200"/>
        <w:rPr>
          <w:rFonts w:hint="eastAsia"/>
          <w:sz w:val="32"/>
          <w:szCs w:val="32"/>
        </w:rPr>
      </w:pPr>
    </w:p>
    <w:p>
      <w:pPr>
        <w:numPr>
          <w:ilvl w:val="0"/>
          <w:numId w:val="4"/>
        </w:numPr>
        <w:spacing w:line="600" w:lineRule="exact"/>
        <w:ind w:firstLine="660" w:firstLineChars="150"/>
        <w:jc w:val="center"/>
        <w:outlineLvl w:val="0"/>
        <w:rPr>
          <w:rStyle w:val="1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17"/>
          <w:rFonts w:hint="eastAsia" w:ascii="黑体" w:hAnsi="黑体" w:eastAsia="黑体"/>
          <w:b w:val="0"/>
        </w:rPr>
        <w:t>词解释</w:t>
      </w:r>
      <w:bookmarkEnd w:id="49"/>
      <w:bookmarkEnd w:id="50"/>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7"/>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9.教育（205）普通教育（02）小学教育（02）：指小学教育。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10.社会保障和就业（208）行政事业单位离退休（05）机关事业单位基本养老保险缴费支出（05）：指机关事业单位基本养老保险缴费支出。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11.社会保障和就业（208）抚恤（08）死亡抚恤（01）：指死亡抚恤。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12.住房保障（221）住房改革支出（02）住房公积金（01）：指住房公积金。</w:t>
      </w:r>
    </w:p>
    <w:p>
      <w:pPr>
        <w:pStyle w:val="6"/>
        <w:spacing w:before="93"/>
        <w:ind w:firstLine="640" w:firstLineChars="200"/>
      </w:pPr>
      <w:r>
        <w:rPr>
          <w:rFonts w:hint="eastAsia" w:hAnsi="仿宋_GB2312" w:cs="仿宋_GB2312"/>
          <w:sz w:val="32"/>
          <w:szCs w:val="32"/>
        </w:rPr>
        <w:t>13.基本支出：指为保障机构正常运转、完成日常工作任务而发生的人员支出和公用支出。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14.项目支出：指在基本支出之外为完成特定行政任务和事业发展目标所发生的支出。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15.经营支出：指事业单位在专业业务活动及其辅助活动之外开展非独立核算经营活动发生的支出。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w:t>
      </w:r>
    </w:p>
    <w:p>
      <w:pPr>
        <w:rPr>
          <w:rFonts w:hint="eastAsia" w:ascii="仿宋_GB2312" w:hAnsi="仿宋_GB2312" w:eastAsia="仿宋_GB2312" w:cs="仿宋_GB2312"/>
          <w:sz w:val="32"/>
          <w:szCs w:val="32"/>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sz w:val="32"/>
          <w:szCs w:val="32"/>
        </w:rPr>
        <w:t>用房取暖费、办公用房物业管理费、公务用车运行维护费以及其他费用</w:t>
      </w:r>
      <w:bookmarkStart w:id="51" w:name="_Toc15377226"/>
      <w:bookmarkStart w:id="52" w:name="_Toc15396618"/>
      <w:r>
        <w:rPr>
          <w:rFonts w:hint="eastAsia" w:ascii="仿宋_GB2312" w:hAnsi="仿宋_GB2312" w:eastAsia="仿宋_GB2312" w:cs="仿宋_GB2312"/>
          <w:sz w:val="32"/>
          <w:szCs w:val="32"/>
        </w:rPr>
        <w:t>。</w:t>
      </w:r>
    </w:p>
    <w:p>
      <w:pPr>
        <w:spacing w:line="600" w:lineRule="exact"/>
        <w:jc w:val="left"/>
        <w:outlineLvl w:val="0"/>
        <w:rPr>
          <w:rFonts w:hint="eastAsia" w:ascii="仿宋_GB2312" w:hAnsi="仿宋_GB2312" w:eastAsia="仿宋_GB2312" w:cs="仿宋_GB2312"/>
          <w:b/>
          <w:bCs/>
          <w:sz w:val="44"/>
          <w:szCs w:val="44"/>
        </w:rPr>
      </w:pPr>
    </w:p>
    <w:p>
      <w:pPr>
        <w:numPr>
          <w:ilvl w:val="0"/>
          <w:numId w:val="4"/>
        </w:numPr>
        <w:spacing w:line="600" w:lineRule="exact"/>
        <w:ind w:firstLine="663" w:firstLineChars="150"/>
        <w:jc w:val="center"/>
        <w:outlineLvl w:val="0"/>
        <w:rPr>
          <w:rStyle w:val="17"/>
          <w:rFonts w:hint="eastAsia" w:ascii="仿宋_GB2312" w:hAnsi="仿宋_GB2312" w:eastAsia="仿宋_GB2312" w:cs="仿宋_GB2312"/>
        </w:rPr>
      </w:pPr>
      <w:r>
        <w:rPr>
          <w:rStyle w:val="17"/>
          <w:rFonts w:hint="eastAsia" w:ascii="仿宋_GB2312" w:hAnsi="仿宋_GB2312" w:eastAsia="仿宋_GB2312" w:cs="仿宋_GB2312"/>
        </w:rPr>
        <w:t>附件</w:t>
      </w:r>
    </w:p>
    <w:tbl>
      <w:tblPr>
        <w:tblStyle w:val="13"/>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448"/>
        <w:gridCol w:w="2087"/>
        <w:gridCol w:w="3273"/>
        <w:gridCol w:w="1009"/>
        <w:gridCol w:w="1390"/>
        <w:gridCol w:w="1310"/>
        <w:gridCol w:w="1363"/>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080"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eastAsia" w:ascii="Times New Roman" w:hAnsi="Times New Roman" w:eastAsia="黑体" w:cs="Times New Roman"/>
                <w:i w:val="0"/>
                <w:color w:val="000000"/>
                <w:kern w:val="2"/>
                <w:sz w:val="28"/>
                <w:szCs w:val="28"/>
                <w:u w:val="none"/>
                <w:lang w:val="en-US" w:eastAsia="zh-CN" w:bidi="ar-SA"/>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66"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（2023年度）</w:t>
            </w:r>
          </w:p>
        </w:tc>
        <w:tc>
          <w:tcPr>
            <w:tcW w:w="141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66"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1414" w:type="dxa"/>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cs="宋体"/>
                <w:i w:val="0"/>
                <w:iCs w:val="0"/>
                <w:color w:val="000000"/>
                <w:kern w:val="0"/>
                <w:sz w:val="18"/>
                <w:szCs w:val="18"/>
                <w:u w:val="none"/>
                <w:lang w:val="en-US" w:eastAsia="zh-CN" w:bidi="ar"/>
              </w:rPr>
              <w:t>第四</w:t>
            </w:r>
            <w:r>
              <w:rPr>
                <w:rFonts w:ascii="宋体" w:hAnsi="宋体" w:eastAsia="宋体" w:cs="宋体"/>
                <w:i w:val="0"/>
                <w:iCs w:val="0"/>
                <w:color w:val="000000"/>
                <w:kern w:val="0"/>
                <w:sz w:val="18"/>
                <w:szCs w:val="18"/>
                <w:u w:val="none"/>
                <w:lang w:val="en-US" w:eastAsia="zh-CN" w:bidi="ar"/>
              </w:rPr>
              <w:t>小学部门</w:t>
            </w:r>
            <w:bookmarkStart w:id="53" w:name="_GoBack"/>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5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760.04</w:t>
            </w:r>
          </w:p>
        </w:tc>
        <w:tc>
          <w:tcPr>
            <w:tcW w:w="4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760.04</w:t>
            </w:r>
          </w:p>
        </w:tc>
        <w:tc>
          <w:tcPr>
            <w:tcW w:w="5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32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目标1：保障学校在职人员</w:t>
            </w:r>
            <w:r>
              <w:rPr>
                <w:rFonts w:hint="eastAsia" w:ascii="宋体" w:hAnsi="宋体" w:cs="宋体"/>
                <w:i w:val="0"/>
                <w:iCs w:val="0"/>
                <w:color w:val="000000"/>
                <w:kern w:val="0"/>
                <w:sz w:val="18"/>
                <w:szCs w:val="18"/>
                <w:u w:val="none"/>
                <w:lang w:val="en-US" w:eastAsia="zh-CN" w:bidi="ar"/>
              </w:rPr>
              <w:t>40</w:t>
            </w:r>
            <w:r>
              <w:rPr>
                <w:rFonts w:ascii="宋体" w:hAnsi="宋体" w:eastAsia="宋体" w:cs="宋体"/>
                <w:i w:val="0"/>
                <w:iCs w:val="0"/>
                <w:color w:val="000000"/>
                <w:kern w:val="0"/>
                <w:sz w:val="18"/>
                <w:szCs w:val="18"/>
                <w:u w:val="none"/>
                <w:lang w:val="en-US" w:eastAsia="zh-CN" w:bidi="ar"/>
              </w:rPr>
              <w:t>人、退休人员</w:t>
            </w:r>
            <w:r>
              <w:rPr>
                <w:rFonts w:hint="eastAsia" w:ascii="宋体" w:hAnsi="宋体" w:cs="宋体"/>
                <w:i w:val="0"/>
                <w:iCs w:val="0"/>
                <w:color w:val="000000"/>
                <w:kern w:val="0"/>
                <w:sz w:val="18"/>
                <w:szCs w:val="18"/>
                <w:u w:val="none"/>
                <w:lang w:val="en-US" w:eastAsia="zh-CN" w:bidi="ar"/>
              </w:rPr>
              <w:t>30</w:t>
            </w:r>
            <w:r>
              <w:rPr>
                <w:rFonts w:ascii="宋体" w:hAnsi="宋体" w:eastAsia="宋体" w:cs="宋体"/>
                <w:i w:val="0"/>
                <w:iCs w:val="0"/>
                <w:color w:val="000000"/>
                <w:kern w:val="0"/>
                <w:sz w:val="18"/>
                <w:szCs w:val="18"/>
                <w:u w:val="none"/>
                <w:lang w:val="en-US" w:eastAsia="zh-CN" w:bidi="ar"/>
              </w:rPr>
              <w:t>人的正常办公、生活秩序；目标2：坚决执行党和国家的教育方针政策；目标3：管好用好国家的教育资金，改善和优化农村的办学条件；目标4：把教育教学质量放在首位，提高教师从教的幸福感、获得感、办为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促进学生德、智、体、美全面健康发展。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完成教育教学工作</w:t>
            </w:r>
          </w:p>
        </w:tc>
        <w:tc>
          <w:tcPr>
            <w:tcW w:w="97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指导协调和监督教师教育教学工作。指导管理资助困难学生工作，完成年度教育教学任务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实际完成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定期开展留守学生亲情交流和课外活动"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87"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教职工培训合格率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87"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开展法治宣传和思政教育讲座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87"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控辍保学（辍学率）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87"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校园安全，</w:t>
            </w:r>
            <w:r>
              <w:rPr>
                <w:rFonts w:hint="eastAsia" w:ascii="宋体" w:hAnsi="宋体" w:cs="宋体"/>
                <w:i w:val="0"/>
                <w:iCs w:val="0"/>
                <w:color w:val="000000"/>
                <w:kern w:val="0"/>
                <w:sz w:val="18"/>
                <w:szCs w:val="18"/>
                <w:u w:val="none"/>
                <w:lang w:val="en-US" w:eastAsia="zh-CN" w:bidi="ar"/>
              </w:rPr>
              <w:t>严控安全事故发生</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件</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贫困学生资助及时发放</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教学教学质量稳步上升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96</w:t>
            </w:r>
          </w:p>
        </w:tc>
      </w:tr>
    </w:tbl>
    <w:p>
      <w:pPr>
        <w:numPr>
          <w:ilvl w:val="0"/>
          <w:numId w:val="0"/>
        </w:numPr>
        <w:spacing w:line="600" w:lineRule="exact"/>
        <w:jc w:val="both"/>
        <w:outlineLvl w:val="0"/>
        <w:rPr>
          <w:rFonts w:hint="eastAsia" w:ascii="宋体" w:hAnsi="宋体" w:eastAsia="宋体" w:cs="宋体"/>
          <w:i w:val="0"/>
          <w:color w:val="000000"/>
          <w:sz w:val="18"/>
          <w:szCs w:val="18"/>
          <w:u w:val="none"/>
        </w:rPr>
      </w:pPr>
    </w:p>
    <w:p>
      <w:pPr>
        <w:numPr>
          <w:ilvl w:val="0"/>
          <w:numId w:val="0"/>
        </w:numPr>
        <w:spacing w:line="600" w:lineRule="exact"/>
        <w:jc w:val="both"/>
        <w:outlineLvl w:val="0"/>
        <w:rPr>
          <w:rFonts w:hint="eastAsia" w:ascii="宋体" w:hAnsi="宋体" w:eastAsia="宋体" w:cs="宋体"/>
          <w:i w:val="0"/>
          <w:color w:val="000000"/>
          <w:sz w:val="18"/>
          <w:szCs w:val="18"/>
          <w:u w:val="none"/>
        </w:rPr>
      </w:pPr>
    </w:p>
    <w:p>
      <w:pPr>
        <w:numPr>
          <w:ilvl w:val="0"/>
          <w:numId w:val="0"/>
        </w:numPr>
        <w:spacing w:line="600" w:lineRule="exact"/>
        <w:jc w:val="both"/>
        <w:outlineLvl w:val="0"/>
        <w:rPr>
          <w:rFonts w:hint="eastAsia" w:ascii="宋体" w:hAnsi="宋体" w:eastAsia="宋体" w:cs="宋体"/>
          <w:i w:val="0"/>
          <w:color w:val="000000"/>
          <w:sz w:val="18"/>
          <w:szCs w:val="18"/>
          <w:u w:val="none"/>
        </w:rPr>
      </w:pPr>
    </w:p>
    <w:p>
      <w:pPr>
        <w:numPr>
          <w:ilvl w:val="0"/>
          <w:numId w:val="0"/>
        </w:numPr>
        <w:spacing w:line="600" w:lineRule="exact"/>
        <w:jc w:val="both"/>
        <w:outlineLvl w:val="0"/>
        <w:rPr>
          <w:rFonts w:hint="eastAsia" w:ascii="宋体" w:hAnsi="宋体" w:eastAsia="宋体" w:cs="宋体"/>
          <w:i w:val="0"/>
          <w:color w:val="000000"/>
          <w:sz w:val="18"/>
          <w:szCs w:val="18"/>
          <w:u w:val="none"/>
        </w:rPr>
      </w:pPr>
    </w:p>
    <w:p>
      <w:pPr>
        <w:numPr>
          <w:ilvl w:val="0"/>
          <w:numId w:val="0"/>
        </w:numPr>
        <w:spacing w:line="600" w:lineRule="exact"/>
        <w:jc w:val="both"/>
        <w:outlineLvl w:val="0"/>
        <w:rPr>
          <w:rFonts w:hint="eastAsia" w:ascii="宋体" w:hAnsi="宋体" w:eastAsia="宋体" w:cs="宋体"/>
          <w:i w:val="0"/>
          <w:color w:val="000000"/>
          <w:sz w:val="18"/>
          <w:szCs w:val="18"/>
          <w:u w:val="none"/>
        </w:rPr>
      </w:pPr>
    </w:p>
    <w:p>
      <w:pPr>
        <w:numPr>
          <w:ilvl w:val="0"/>
          <w:numId w:val="0"/>
        </w:numPr>
        <w:spacing w:line="600" w:lineRule="exact"/>
        <w:jc w:val="both"/>
        <w:outlineLvl w:val="0"/>
        <w:rPr>
          <w:rFonts w:hint="eastAsia" w:ascii="宋体" w:hAnsi="宋体" w:eastAsia="宋体" w:cs="宋体"/>
          <w:i w:val="0"/>
          <w:color w:val="000000"/>
          <w:sz w:val="18"/>
          <w:szCs w:val="18"/>
          <w:u w:val="none"/>
        </w:rPr>
      </w:pPr>
    </w:p>
    <w:tbl>
      <w:tblPr>
        <w:tblStyle w:val="13"/>
        <w:tblW w:w="14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2051"/>
        <w:gridCol w:w="1767"/>
        <w:gridCol w:w="2261"/>
        <w:gridCol w:w="525"/>
        <w:gridCol w:w="1677"/>
        <w:gridCol w:w="525"/>
        <w:gridCol w:w="1094"/>
        <w:gridCol w:w="510"/>
        <w:gridCol w:w="486"/>
        <w:gridCol w:w="2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51172423T000008006356-校舍维修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大竹县第四小学部门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改善办学条件</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729.00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项目资金上年结转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729.00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改造的具体措施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解决存在的问题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师生的满意度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项目负责人：冷劲松</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财务负责人：周弦子</w:t>
            </w:r>
          </w:p>
        </w:tc>
      </w:tr>
    </w:tbl>
    <w:p>
      <w:pPr>
        <w:spacing w:line="600" w:lineRule="exact"/>
        <w:jc w:val="center"/>
        <w:outlineLvl w:val="0"/>
        <w:rPr>
          <w:rFonts w:ascii="黑体" w:hAnsi="黑体" w:eastAsia="黑体"/>
          <w:sz w:val="44"/>
          <w:szCs w:val="44"/>
        </w:rPr>
        <w:sectPr>
          <w:pgSz w:w="16838" w:h="11906" w:orient="landscape"/>
          <w:pgMar w:top="1800" w:right="1440" w:bottom="1800" w:left="1440" w:header="851" w:footer="992" w:gutter="0"/>
          <w:cols w:space="720" w:num="1"/>
          <w:titlePg/>
          <w:docGrid w:type="lines" w:linePitch="312" w:charSpace="0"/>
        </w:sectPr>
      </w:pPr>
    </w:p>
    <w:p>
      <w:pPr>
        <w:spacing w:line="600" w:lineRule="exact"/>
        <w:jc w:val="center"/>
        <w:outlineLvl w:val="0"/>
        <w:rPr>
          <w:rStyle w:val="17"/>
          <w:rFonts w:ascii="黑体" w:hAnsi="黑体" w:eastAsia="黑体"/>
          <w:b w:val="0"/>
        </w:rPr>
      </w:pPr>
      <w:r>
        <w:rPr>
          <w:rFonts w:hint="eastAsia" w:ascii="黑体" w:hAnsi="黑体" w:eastAsia="黑体"/>
          <w:sz w:val="44"/>
          <w:szCs w:val="44"/>
        </w:rPr>
        <w:t>第</w:t>
      </w:r>
      <w:r>
        <w:rPr>
          <w:rStyle w:val="17"/>
          <w:rFonts w:hint="eastAsia" w:ascii="黑体" w:hAnsi="黑体" w:eastAsia="黑体"/>
          <w:b w:val="0"/>
        </w:rPr>
        <w:t>五部分 附表</w:t>
      </w:r>
      <w:bookmarkEnd w:id="51"/>
      <w:bookmarkEnd w:id="52"/>
    </w:p>
    <w:p>
      <w:pPr>
        <w:keepNext/>
        <w:keepLines/>
        <w:spacing w:before="260" w:after="260" w:line="415" w:lineRule="auto"/>
        <w:outlineLvl w:val="1"/>
        <w:rPr>
          <w:rFonts w:ascii="仿宋" w:hAnsi="仿宋" w:eastAsia="仿宋"/>
          <w:b/>
          <w:bCs/>
          <w:sz w:val="32"/>
          <w:szCs w:val="32"/>
        </w:rPr>
      </w:pPr>
      <w:r>
        <w:rPr>
          <w:rFonts w:hint="eastAsia" w:ascii="仿宋" w:hAnsi="仿宋" w:eastAsia="仿宋"/>
          <w:bCs/>
          <w:sz w:val="32"/>
          <w:szCs w:val="32"/>
        </w:rPr>
        <w:t>一、收</w:t>
      </w:r>
      <w:r>
        <w:rPr>
          <w:rFonts w:hint="eastAsia" w:ascii="仿宋" w:hAnsi="仿宋" w:eastAsia="仿宋"/>
          <w:sz w:val="32"/>
          <w:szCs w:val="32"/>
        </w:rPr>
        <w:t>入支出决算总表</w:t>
      </w:r>
    </w:p>
    <w:p>
      <w:pPr>
        <w:keepNext/>
        <w:keepLines/>
        <w:spacing w:before="260" w:after="260" w:line="415" w:lineRule="auto"/>
        <w:outlineLvl w:val="1"/>
        <w:rPr>
          <w:rFonts w:hint="eastAsia" w:ascii="仿宋" w:hAnsi="仿宋" w:eastAsia="仿宋"/>
          <w:b/>
          <w:bCs/>
          <w:sz w:val="32"/>
          <w:szCs w:val="32"/>
        </w:rPr>
      </w:pPr>
      <w:r>
        <w:rPr>
          <w:rFonts w:hint="eastAsia" w:ascii="仿宋" w:hAnsi="仿宋" w:eastAsia="仿宋"/>
          <w:bCs/>
          <w:sz w:val="32"/>
          <w:szCs w:val="32"/>
        </w:rPr>
        <w:t>二、收</w:t>
      </w:r>
      <w:r>
        <w:rPr>
          <w:rFonts w:hint="eastAsia" w:ascii="仿宋" w:hAnsi="仿宋" w:eastAsia="仿宋"/>
          <w:sz w:val="32"/>
          <w:szCs w:val="32"/>
        </w:rPr>
        <w:t>入决算表</w:t>
      </w:r>
    </w:p>
    <w:p>
      <w:pPr>
        <w:keepNext/>
        <w:keepLines/>
        <w:spacing w:before="260" w:after="260" w:line="415" w:lineRule="auto"/>
        <w:outlineLvl w:val="1"/>
        <w:rPr>
          <w:rFonts w:hint="eastAsia" w:ascii="仿宋" w:hAnsi="仿宋" w:eastAsia="仿宋"/>
          <w:b/>
          <w:bCs/>
          <w:sz w:val="32"/>
          <w:szCs w:val="32"/>
        </w:rPr>
      </w:pPr>
      <w:r>
        <w:rPr>
          <w:rFonts w:hint="eastAsia" w:ascii="仿宋" w:hAnsi="仿宋" w:eastAsia="仿宋"/>
          <w:sz w:val="32"/>
          <w:szCs w:val="32"/>
        </w:rPr>
        <w:t>三、</w:t>
      </w:r>
      <w:r>
        <w:rPr>
          <w:rFonts w:hint="eastAsia" w:ascii="仿宋" w:hAnsi="仿宋" w:eastAsia="仿宋"/>
          <w:bCs/>
          <w:sz w:val="32"/>
          <w:szCs w:val="32"/>
        </w:rPr>
        <w:t>支</w:t>
      </w:r>
      <w:r>
        <w:rPr>
          <w:rFonts w:hint="eastAsia" w:ascii="仿宋" w:hAnsi="仿宋" w:eastAsia="仿宋"/>
          <w:sz w:val="32"/>
          <w:szCs w:val="32"/>
        </w:rPr>
        <w:t>出决算表</w:t>
      </w:r>
    </w:p>
    <w:p>
      <w:pPr>
        <w:keepNext/>
        <w:keepLines/>
        <w:spacing w:before="260" w:after="260" w:line="415" w:lineRule="auto"/>
        <w:outlineLvl w:val="1"/>
        <w:rPr>
          <w:rFonts w:hint="eastAsia" w:ascii="仿宋" w:hAnsi="仿宋" w:eastAsia="仿宋"/>
          <w:bCs/>
          <w:sz w:val="32"/>
          <w:szCs w:val="32"/>
        </w:rPr>
      </w:pPr>
      <w:r>
        <w:rPr>
          <w:rFonts w:hint="eastAsia" w:ascii="仿宋" w:hAnsi="仿宋" w:eastAsia="仿宋"/>
          <w:sz w:val="32"/>
          <w:szCs w:val="32"/>
        </w:rPr>
        <w:t>四、</w:t>
      </w:r>
      <w:r>
        <w:rPr>
          <w:rFonts w:hint="eastAsia" w:ascii="仿宋" w:hAnsi="仿宋" w:eastAsia="仿宋"/>
          <w:bCs/>
          <w:sz w:val="32"/>
          <w:szCs w:val="32"/>
        </w:rPr>
        <w:t>财</w:t>
      </w:r>
      <w:r>
        <w:rPr>
          <w:rFonts w:hint="eastAsia" w:ascii="仿宋" w:hAnsi="仿宋" w:eastAsia="仿宋"/>
          <w:sz w:val="32"/>
          <w:szCs w:val="32"/>
        </w:rPr>
        <w:t>政拨款收入支出决算总表</w:t>
      </w:r>
    </w:p>
    <w:p>
      <w:pPr>
        <w:keepNext/>
        <w:keepLines/>
        <w:spacing w:before="260" w:after="260" w:line="415" w:lineRule="auto"/>
        <w:outlineLvl w:val="1"/>
        <w:rPr>
          <w:rFonts w:hint="eastAsia" w:ascii="仿宋" w:hAnsi="仿宋" w:eastAsia="仿宋"/>
          <w:sz w:val="32"/>
          <w:szCs w:val="32"/>
        </w:rPr>
      </w:pPr>
      <w:r>
        <w:rPr>
          <w:rFonts w:hint="eastAsia" w:ascii="仿宋" w:hAnsi="仿宋" w:eastAsia="仿宋"/>
          <w:sz w:val="32"/>
          <w:szCs w:val="32"/>
        </w:rPr>
        <w:t>五、</w:t>
      </w:r>
      <w:r>
        <w:rPr>
          <w:rFonts w:hint="eastAsia" w:ascii="仿宋" w:hAnsi="仿宋" w:eastAsia="仿宋"/>
          <w:bCs/>
          <w:sz w:val="32"/>
          <w:szCs w:val="32"/>
        </w:rPr>
        <w:t>财</w:t>
      </w:r>
      <w:r>
        <w:rPr>
          <w:rFonts w:hint="eastAsia" w:ascii="仿宋" w:hAnsi="仿宋" w:eastAsia="仿宋"/>
          <w:sz w:val="32"/>
          <w:szCs w:val="32"/>
        </w:rPr>
        <w:t>政拨款支出决算明细表</w:t>
      </w:r>
    </w:p>
    <w:p>
      <w:pPr>
        <w:keepNext/>
        <w:keepLines/>
        <w:spacing w:before="260" w:after="260" w:line="415" w:lineRule="auto"/>
        <w:outlineLvl w:val="1"/>
        <w:rPr>
          <w:rFonts w:hint="eastAsia" w:ascii="Cambria" w:hAnsi="Cambria"/>
          <w:b/>
          <w:bCs/>
          <w:sz w:val="32"/>
          <w:szCs w:val="32"/>
        </w:rPr>
      </w:pPr>
      <w:r>
        <w:rPr>
          <w:rFonts w:hint="eastAsia" w:ascii="仿宋" w:hAnsi="仿宋" w:eastAsia="仿宋"/>
          <w:sz w:val="32"/>
          <w:szCs w:val="32"/>
        </w:rPr>
        <w:t>六、</w:t>
      </w:r>
      <w:r>
        <w:rPr>
          <w:rFonts w:hint="eastAsia" w:ascii="仿宋" w:hAnsi="仿宋" w:eastAsia="仿宋"/>
          <w:bCs/>
          <w:sz w:val="32"/>
          <w:szCs w:val="32"/>
        </w:rPr>
        <w:t>一</w:t>
      </w:r>
      <w:r>
        <w:rPr>
          <w:rFonts w:hint="eastAsia" w:ascii="仿宋" w:hAnsi="仿宋" w:eastAsia="仿宋"/>
          <w:sz w:val="32"/>
          <w:szCs w:val="32"/>
        </w:rPr>
        <w:t>般公共预算财政拨款支出决算表</w:t>
      </w:r>
    </w:p>
    <w:p>
      <w:pPr>
        <w:keepNext/>
        <w:keepLines/>
        <w:spacing w:before="260" w:after="260" w:line="415" w:lineRule="auto"/>
        <w:outlineLvl w:val="1"/>
        <w:rPr>
          <w:rFonts w:hint="eastAsia" w:ascii="仿宋" w:hAnsi="仿宋" w:eastAsia="仿宋"/>
          <w:b/>
          <w:bCs/>
          <w:sz w:val="32"/>
          <w:szCs w:val="32"/>
        </w:rPr>
      </w:pPr>
      <w:r>
        <w:rPr>
          <w:rFonts w:hint="eastAsia" w:ascii="仿宋" w:hAnsi="仿宋" w:eastAsia="仿宋"/>
          <w:sz w:val="32"/>
          <w:szCs w:val="32"/>
        </w:rPr>
        <w:t>七、</w:t>
      </w:r>
      <w:r>
        <w:rPr>
          <w:rFonts w:hint="eastAsia" w:ascii="仿宋" w:hAnsi="仿宋" w:eastAsia="仿宋"/>
          <w:bCs/>
          <w:sz w:val="32"/>
          <w:szCs w:val="32"/>
        </w:rPr>
        <w:t>一</w:t>
      </w:r>
      <w:r>
        <w:rPr>
          <w:rFonts w:hint="eastAsia" w:ascii="仿宋" w:hAnsi="仿宋" w:eastAsia="仿宋"/>
          <w:sz w:val="32"/>
          <w:szCs w:val="32"/>
        </w:rPr>
        <w:t>般公共预算财政拨款支出决算明细表</w:t>
      </w:r>
    </w:p>
    <w:p>
      <w:pPr>
        <w:keepNext/>
        <w:keepLines/>
        <w:spacing w:before="260" w:after="260" w:line="415" w:lineRule="auto"/>
        <w:outlineLvl w:val="1"/>
        <w:rPr>
          <w:rFonts w:hint="eastAsia" w:ascii="仿宋" w:hAnsi="仿宋" w:eastAsia="仿宋"/>
          <w:b/>
          <w:bCs/>
          <w:sz w:val="32"/>
          <w:szCs w:val="32"/>
        </w:rPr>
      </w:pPr>
      <w:r>
        <w:rPr>
          <w:rFonts w:hint="eastAsia" w:ascii="仿宋" w:hAnsi="仿宋" w:eastAsia="仿宋"/>
          <w:sz w:val="32"/>
          <w:szCs w:val="32"/>
        </w:rPr>
        <w:t>八、</w:t>
      </w:r>
      <w:r>
        <w:rPr>
          <w:rFonts w:hint="eastAsia" w:ascii="仿宋" w:hAnsi="仿宋" w:eastAsia="仿宋"/>
          <w:bCs/>
          <w:sz w:val="32"/>
          <w:szCs w:val="32"/>
        </w:rPr>
        <w:t>一</w:t>
      </w:r>
      <w:r>
        <w:rPr>
          <w:rFonts w:hint="eastAsia" w:ascii="仿宋" w:hAnsi="仿宋" w:eastAsia="仿宋"/>
          <w:sz w:val="32"/>
          <w:szCs w:val="32"/>
        </w:rPr>
        <w:t>般公共预算财政拨款基本支出决算表</w:t>
      </w:r>
    </w:p>
    <w:p>
      <w:pPr>
        <w:keepNext/>
        <w:keepLines/>
        <w:spacing w:before="260" w:after="260" w:line="415" w:lineRule="auto"/>
        <w:outlineLvl w:val="1"/>
        <w:rPr>
          <w:rFonts w:hint="eastAsia" w:ascii="仿宋" w:hAnsi="仿宋" w:eastAsia="仿宋"/>
          <w:b/>
          <w:bCs/>
          <w:sz w:val="32"/>
          <w:szCs w:val="32"/>
        </w:rPr>
      </w:pPr>
      <w:r>
        <w:rPr>
          <w:rFonts w:hint="eastAsia" w:ascii="仿宋" w:hAnsi="仿宋" w:eastAsia="仿宋"/>
          <w:sz w:val="32"/>
          <w:szCs w:val="32"/>
        </w:rPr>
        <w:t>九、</w:t>
      </w:r>
      <w:r>
        <w:rPr>
          <w:rFonts w:hint="eastAsia" w:ascii="仿宋" w:hAnsi="仿宋" w:eastAsia="仿宋"/>
          <w:bCs/>
          <w:sz w:val="32"/>
          <w:szCs w:val="32"/>
        </w:rPr>
        <w:t>一</w:t>
      </w:r>
      <w:r>
        <w:rPr>
          <w:rFonts w:hint="eastAsia" w:ascii="仿宋" w:hAnsi="仿宋" w:eastAsia="仿宋"/>
          <w:sz w:val="32"/>
          <w:szCs w:val="32"/>
        </w:rPr>
        <w:t>般公共预算财政拨款项目支出决算表</w:t>
      </w:r>
    </w:p>
    <w:p>
      <w:pPr>
        <w:keepNext/>
        <w:keepLines/>
        <w:spacing w:before="260" w:after="260" w:line="415" w:lineRule="auto"/>
        <w:outlineLvl w:val="1"/>
        <w:rPr>
          <w:rFonts w:hint="eastAsia" w:ascii="仿宋" w:hAnsi="仿宋" w:eastAsia="仿宋"/>
          <w:b/>
          <w:bCs/>
          <w:sz w:val="32"/>
          <w:szCs w:val="32"/>
        </w:rPr>
      </w:pPr>
      <w:r>
        <w:rPr>
          <w:rFonts w:hint="eastAsia" w:ascii="仿宋" w:hAnsi="仿宋" w:eastAsia="仿宋"/>
          <w:sz w:val="32"/>
          <w:szCs w:val="32"/>
        </w:rPr>
        <w:t>十、</w:t>
      </w:r>
      <w:r>
        <w:rPr>
          <w:rFonts w:hint="eastAsia" w:ascii="仿宋" w:hAnsi="仿宋" w:eastAsia="仿宋"/>
          <w:bCs/>
          <w:sz w:val="32"/>
          <w:szCs w:val="32"/>
        </w:rPr>
        <w:t>政</w:t>
      </w:r>
      <w:r>
        <w:rPr>
          <w:rFonts w:hint="eastAsia" w:ascii="仿宋" w:hAnsi="仿宋" w:eastAsia="仿宋"/>
          <w:sz w:val="32"/>
          <w:szCs w:val="32"/>
        </w:rPr>
        <w:t>府性基金预算财政拨款收入支出决算表</w:t>
      </w:r>
    </w:p>
    <w:p>
      <w:pPr>
        <w:keepNext/>
        <w:keepLines/>
        <w:spacing w:before="260" w:after="260" w:line="415" w:lineRule="auto"/>
        <w:outlineLvl w:val="1"/>
        <w:rPr>
          <w:rFonts w:hint="eastAsia" w:ascii="仿宋" w:hAnsi="仿宋" w:eastAsia="仿宋"/>
          <w:b/>
          <w:bCs/>
          <w:sz w:val="32"/>
          <w:szCs w:val="32"/>
        </w:rPr>
      </w:pPr>
      <w:r>
        <w:rPr>
          <w:rFonts w:hint="eastAsia" w:ascii="仿宋" w:hAnsi="仿宋" w:eastAsia="仿宋"/>
          <w:sz w:val="32"/>
          <w:szCs w:val="32"/>
        </w:rPr>
        <w:t>十一、</w:t>
      </w:r>
      <w:r>
        <w:rPr>
          <w:rFonts w:hint="eastAsia" w:ascii="仿宋" w:hAnsi="仿宋" w:eastAsia="仿宋"/>
          <w:bCs/>
          <w:sz w:val="32"/>
          <w:szCs w:val="32"/>
        </w:rPr>
        <w:t>国</w:t>
      </w:r>
      <w:r>
        <w:rPr>
          <w:rFonts w:hint="eastAsia" w:ascii="仿宋" w:hAnsi="仿宋" w:eastAsia="仿宋"/>
          <w:sz w:val="32"/>
          <w:szCs w:val="32"/>
        </w:rPr>
        <w:t>有资本经营预算财政拨款收入支出决算表</w:t>
      </w:r>
    </w:p>
    <w:p>
      <w:pPr>
        <w:keepNext/>
        <w:keepLines/>
        <w:spacing w:before="260" w:after="260" w:line="415" w:lineRule="auto"/>
        <w:outlineLvl w:val="1"/>
        <w:rPr>
          <w:rFonts w:hint="eastAsia" w:ascii="仿宋" w:hAnsi="仿宋" w:eastAsia="仿宋"/>
          <w:b/>
          <w:bCs/>
          <w:sz w:val="32"/>
          <w:szCs w:val="32"/>
        </w:rPr>
      </w:pPr>
      <w:r>
        <w:rPr>
          <w:rFonts w:hint="eastAsia" w:ascii="仿宋" w:hAnsi="仿宋" w:eastAsia="仿宋"/>
          <w:sz w:val="32"/>
          <w:szCs w:val="32"/>
        </w:rPr>
        <w:t>十二、国有资本经营预算财政拨款支出决算表</w:t>
      </w:r>
    </w:p>
    <w:p>
      <w:pPr>
        <w:keepNext/>
        <w:keepLines/>
        <w:spacing w:before="260" w:after="260" w:line="415" w:lineRule="auto"/>
        <w:outlineLvl w:val="1"/>
        <w:rPr>
          <w:rFonts w:hint="eastAsia" w:ascii="Cambria" w:hAnsi="Cambria" w:eastAsia="仿宋"/>
          <w:b/>
          <w:bCs/>
          <w:sz w:val="32"/>
          <w:szCs w:val="32"/>
        </w:rPr>
      </w:pPr>
      <w:r>
        <w:rPr>
          <w:rFonts w:hint="eastAsia" w:ascii="仿宋" w:hAnsi="仿宋" w:eastAsia="仿宋"/>
          <w:sz w:val="32"/>
          <w:szCs w:val="32"/>
        </w:rPr>
        <w:t>十三、财政拨款“三公”经费支出决算表</w:t>
      </w:r>
    </w:p>
    <w:p>
      <w:pPr>
        <w:spacing w:line="600" w:lineRule="exact"/>
        <w:jc w:val="center"/>
        <w:outlineLvl w:val="0"/>
        <w:rPr>
          <w:rFonts w:hint="eastAsia" w:ascii="仿宋" w:hAnsi="仿宋" w:eastAsia="仿宋"/>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1905" t="3175"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21</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8L1dmCgIAAAIEAAAOAAAAAAAAAAEAIAAAAB8BAABk&#10;cnMvZTJvRG9jLnhtbFBLBQYAAAAABgAGAFkBAACbBQ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p>
    <w:pPr>
      <w:pStyle w:val="9"/>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1905" t="3175"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9"/>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G/jaxwJAgAAAgQAAA4AAAAAAAAAAQAgAAAAHwEAAGRy&#10;cy9lMm9Eb2MueG1sUEsFBgAAAAAGAAYAWQEAAJo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10926B1"/>
    <w:multiLevelType w:val="singleLevel"/>
    <w:tmpl w:val="E10926B1"/>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YzcxNmFjOWU0MDU0NjVlZWM4NTczMTA1ZTYwM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07FD"/>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21D90"/>
    <w:rsid w:val="00335A74"/>
    <w:rsid w:val="00346682"/>
    <w:rsid w:val="0036561B"/>
    <w:rsid w:val="0037013F"/>
    <w:rsid w:val="00380C92"/>
    <w:rsid w:val="003825B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2115"/>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31233"/>
    <w:rsid w:val="00733811"/>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435C"/>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548A"/>
    <w:rsid w:val="0097099F"/>
    <w:rsid w:val="00971997"/>
    <w:rsid w:val="00971FFC"/>
    <w:rsid w:val="0097451D"/>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7E72"/>
    <w:rsid w:val="00C33E72"/>
    <w:rsid w:val="00C354B2"/>
    <w:rsid w:val="00C35554"/>
    <w:rsid w:val="00C379D0"/>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0752"/>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37DCE"/>
    <w:rsid w:val="00F417B1"/>
    <w:rsid w:val="00F45853"/>
    <w:rsid w:val="00F602DF"/>
    <w:rsid w:val="00F754A1"/>
    <w:rsid w:val="00F81FD9"/>
    <w:rsid w:val="00F841AA"/>
    <w:rsid w:val="00F84A94"/>
    <w:rsid w:val="00F87E96"/>
    <w:rsid w:val="00FA23E8"/>
    <w:rsid w:val="00FD3CC1"/>
    <w:rsid w:val="00FF1E02"/>
    <w:rsid w:val="00FF30B4"/>
    <w:rsid w:val="01467CB2"/>
    <w:rsid w:val="01F12408"/>
    <w:rsid w:val="0261487E"/>
    <w:rsid w:val="053A62B5"/>
    <w:rsid w:val="056713C6"/>
    <w:rsid w:val="06AC7B21"/>
    <w:rsid w:val="06B05D25"/>
    <w:rsid w:val="06FC2BB3"/>
    <w:rsid w:val="0827079B"/>
    <w:rsid w:val="0A2032A3"/>
    <w:rsid w:val="0B8A37D8"/>
    <w:rsid w:val="0BF70001"/>
    <w:rsid w:val="0C5B40EC"/>
    <w:rsid w:val="0CF85DDF"/>
    <w:rsid w:val="0EA855E3"/>
    <w:rsid w:val="104650B3"/>
    <w:rsid w:val="10C055FF"/>
    <w:rsid w:val="118107EC"/>
    <w:rsid w:val="11DD6519"/>
    <w:rsid w:val="124F5C67"/>
    <w:rsid w:val="15686BB9"/>
    <w:rsid w:val="160B6B83"/>
    <w:rsid w:val="16B23087"/>
    <w:rsid w:val="16BB723D"/>
    <w:rsid w:val="18015F3F"/>
    <w:rsid w:val="1AB51492"/>
    <w:rsid w:val="1B1F09DB"/>
    <w:rsid w:val="1BE8440E"/>
    <w:rsid w:val="1C2F2E9F"/>
    <w:rsid w:val="1CBC7992"/>
    <w:rsid w:val="1D155CEE"/>
    <w:rsid w:val="1F841754"/>
    <w:rsid w:val="202375DE"/>
    <w:rsid w:val="20A65294"/>
    <w:rsid w:val="20F57F95"/>
    <w:rsid w:val="22D93B65"/>
    <w:rsid w:val="240371BF"/>
    <w:rsid w:val="242332EA"/>
    <w:rsid w:val="25473008"/>
    <w:rsid w:val="25711CC6"/>
    <w:rsid w:val="25C741E6"/>
    <w:rsid w:val="265D41EB"/>
    <w:rsid w:val="26764E70"/>
    <w:rsid w:val="270A69E3"/>
    <w:rsid w:val="27842671"/>
    <w:rsid w:val="29A46C7B"/>
    <w:rsid w:val="29FD04D3"/>
    <w:rsid w:val="2ABE7A3E"/>
    <w:rsid w:val="2B4005E9"/>
    <w:rsid w:val="2B6D12EE"/>
    <w:rsid w:val="2CA234A8"/>
    <w:rsid w:val="2E666BF4"/>
    <w:rsid w:val="2EFA178C"/>
    <w:rsid w:val="30B46D73"/>
    <w:rsid w:val="319F7F4E"/>
    <w:rsid w:val="328E7DF2"/>
    <w:rsid w:val="33F9199C"/>
    <w:rsid w:val="343D21A6"/>
    <w:rsid w:val="358F6E79"/>
    <w:rsid w:val="37D9138B"/>
    <w:rsid w:val="383D272C"/>
    <w:rsid w:val="39811679"/>
    <w:rsid w:val="399A4CF7"/>
    <w:rsid w:val="39AE70AB"/>
    <w:rsid w:val="3B0F5F1E"/>
    <w:rsid w:val="3C0C0783"/>
    <w:rsid w:val="3D8410F0"/>
    <w:rsid w:val="3F6F5748"/>
    <w:rsid w:val="3F9F3A96"/>
    <w:rsid w:val="3FD47936"/>
    <w:rsid w:val="3FDD2F6E"/>
    <w:rsid w:val="40CA6C24"/>
    <w:rsid w:val="41923405"/>
    <w:rsid w:val="42A25A37"/>
    <w:rsid w:val="42DE55C2"/>
    <w:rsid w:val="44D15B74"/>
    <w:rsid w:val="44D51F86"/>
    <w:rsid w:val="46CE4B01"/>
    <w:rsid w:val="47CF6AC3"/>
    <w:rsid w:val="48BF60AB"/>
    <w:rsid w:val="48E96DCB"/>
    <w:rsid w:val="493C27E9"/>
    <w:rsid w:val="496F39ED"/>
    <w:rsid w:val="49FF41D3"/>
    <w:rsid w:val="4AAC3CC0"/>
    <w:rsid w:val="4B6B4C49"/>
    <w:rsid w:val="4BE068DB"/>
    <w:rsid w:val="4BF6002B"/>
    <w:rsid w:val="4C9015CF"/>
    <w:rsid w:val="4DE81B54"/>
    <w:rsid w:val="4ECE2238"/>
    <w:rsid w:val="4FEA6625"/>
    <w:rsid w:val="504A3599"/>
    <w:rsid w:val="50796C50"/>
    <w:rsid w:val="51BA678C"/>
    <w:rsid w:val="51DB4B86"/>
    <w:rsid w:val="533439AD"/>
    <w:rsid w:val="53501E46"/>
    <w:rsid w:val="55333C3E"/>
    <w:rsid w:val="55576FE9"/>
    <w:rsid w:val="56CA6051"/>
    <w:rsid w:val="58A243FE"/>
    <w:rsid w:val="5AC64247"/>
    <w:rsid w:val="5B0D0A50"/>
    <w:rsid w:val="5B890EC5"/>
    <w:rsid w:val="5C084598"/>
    <w:rsid w:val="5CD444DE"/>
    <w:rsid w:val="5D9E3405"/>
    <w:rsid w:val="5FCA3BCF"/>
    <w:rsid w:val="60DA7E9E"/>
    <w:rsid w:val="60ED7D9B"/>
    <w:rsid w:val="613172B1"/>
    <w:rsid w:val="619F2E63"/>
    <w:rsid w:val="61D92C5E"/>
    <w:rsid w:val="62A30E36"/>
    <w:rsid w:val="62AE2C30"/>
    <w:rsid w:val="641461CF"/>
    <w:rsid w:val="64CA39A1"/>
    <w:rsid w:val="65515786"/>
    <w:rsid w:val="65FD3DC7"/>
    <w:rsid w:val="662125A4"/>
    <w:rsid w:val="66F2031E"/>
    <w:rsid w:val="66F75934"/>
    <w:rsid w:val="67126D41"/>
    <w:rsid w:val="68CF755F"/>
    <w:rsid w:val="69630ADE"/>
    <w:rsid w:val="69D117D1"/>
    <w:rsid w:val="69F91E6A"/>
    <w:rsid w:val="6AD34175"/>
    <w:rsid w:val="6B1D6E91"/>
    <w:rsid w:val="6B2A556F"/>
    <w:rsid w:val="6B364C7D"/>
    <w:rsid w:val="6B5E5A52"/>
    <w:rsid w:val="6C4A05C8"/>
    <w:rsid w:val="6CB177E0"/>
    <w:rsid w:val="6CE5618B"/>
    <w:rsid w:val="6D3B1A89"/>
    <w:rsid w:val="6DFF4908"/>
    <w:rsid w:val="71BF4EC2"/>
    <w:rsid w:val="72734D90"/>
    <w:rsid w:val="7412278C"/>
    <w:rsid w:val="753B4277"/>
    <w:rsid w:val="75ED56E0"/>
    <w:rsid w:val="793F7AB3"/>
    <w:rsid w:val="796556E5"/>
    <w:rsid w:val="799E32E5"/>
    <w:rsid w:val="79E7B28D"/>
    <w:rsid w:val="7DC30F39"/>
    <w:rsid w:val="7E2355E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0"/>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1"/>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qFormat/>
    <w:uiPriority w:val="99"/>
    <w:rPr>
      <w:b/>
    </w:rPr>
  </w:style>
  <w:style w:type="character" w:styleId="16">
    <w:name w:val="Hyperlink"/>
    <w:unhideWhenUsed/>
    <w:qFormat/>
    <w:uiPriority w:val="99"/>
    <w:rPr>
      <w:color w:val="0000FF"/>
      <w:u w:val="single"/>
    </w:rPr>
  </w:style>
  <w:style w:type="character" w:customStyle="1" w:styleId="17">
    <w:name w:val="标题 1 字符"/>
    <w:link w:val="3"/>
    <w:qFormat/>
    <w:uiPriority w:val="9"/>
    <w:rPr>
      <w:rFonts w:ascii="Times New Roman" w:hAnsi="Times New Roman"/>
      <w:b/>
      <w:bCs/>
      <w:kern w:val="44"/>
      <w:sz w:val="44"/>
      <w:szCs w:val="44"/>
    </w:rPr>
  </w:style>
  <w:style w:type="character" w:customStyle="1" w:styleId="18">
    <w:name w:val="标题 2 字符"/>
    <w:link w:val="4"/>
    <w:qFormat/>
    <w:uiPriority w:val="9"/>
    <w:rPr>
      <w:rFonts w:ascii="Cambria" w:hAnsi="Cambria" w:eastAsia="宋体" w:cs="Times New Roman"/>
      <w:b/>
      <w:bCs/>
      <w:kern w:val="2"/>
      <w:sz w:val="32"/>
      <w:szCs w:val="32"/>
    </w:rPr>
  </w:style>
  <w:style w:type="character" w:customStyle="1" w:styleId="19">
    <w:name w:val="标题 3 字符"/>
    <w:link w:val="5"/>
    <w:qFormat/>
    <w:uiPriority w:val="9"/>
    <w:rPr>
      <w:rFonts w:ascii="Times New Roman" w:hAnsi="Times New Roman"/>
      <w:b/>
      <w:bCs/>
      <w:kern w:val="2"/>
      <w:sz w:val="32"/>
      <w:szCs w:val="32"/>
    </w:rPr>
  </w:style>
  <w:style w:type="character" w:customStyle="1" w:styleId="20">
    <w:name w:val="正文文本 字符"/>
    <w:link w:val="6"/>
    <w:qFormat/>
    <w:locked/>
    <w:uiPriority w:val="99"/>
    <w:rPr>
      <w:rFonts w:ascii="仿宋_GB2312" w:hAnsi="Times New Roman" w:eastAsia="仿宋_GB2312"/>
      <w:sz w:val="24"/>
    </w:rPr>
  </w:style>
  <w:style w:type="character" w:customStyle="1" w:styleId="21">
    <w:name w:val="批注框文本 字符"/>
    <w:link w:val="8"/>
    <w:semiHidden/>
    <w:qFormat/>
    <w:uiPriority w:val="99"/>
    <w:rPr>
      <w:rFonts w:ascii="Times New Roman" w:hAnsi="Times New Roman"/>
      <w:kern w:val="2"/>
      <w:sz w:val="18"/>
      <w:szCs w:val="18"/>
    </w:rPr>
  </w:style>
  <w:style w:type="character" w:customStyle="1" w:styleId="22">
    <w:name w:val="页脚 字符"/>
    <w:link w:val="9"/>
    <w:qFormat/>
    <w:locked/>
    <w:uiPriority w:val="99"/>
    <w:rPr>
      <w:sz w:val="18"/>
    </w:rPr>
  </w:style>
  <w:style w:type="character" w:customStyle="1" w:styleId="23">
    <w:name w:val="页眉 字符"/>
    <w:link w:val="10"/>
    <w:semiHidden/>
    <w:qFormat/>
    <w:locked/>
    <w:uiPriority w:val="99"/>
    <w:rPr>
      <w:sz w:val="18"/>
    </w:rPr>
  </w:style>
  <w:style w:type="character" w:customStyle="1" w:styleId="24">
    <w:name w:val="Header Char"/>
    <w:semiHidden/>
    <w:qFormat/>
    <w:uiPriority w:val="99"/>
    <w:rPr>
      <w:rFonts w:ascii="Times New Roman" w:hAnsi="Times New Roman"/>
      <w:sz w:val="18"/>
      <w:szCs w:val="18"/>
    </w:rPr>
  </w:style>
  <w:style w:type="character" w:customStyle="1" w:styleId="25">
    <w:name w:val="Footer Char"/>
    <w:semiHidden/>
    <w:qFormat/>
    <w:uiPriority w:val="99"/>
    <w:rPr>
      <w:rFonts w:ascii="Times New Roman" w:hAnsi="Times New Roman"/>
      <w:sz w:val="18"/>
      <w:szCs w:val="18"/>
    </w:rPr>
  </w:style>
  <w:style w:type="character" w:customStyle="1" w:styleId="26">
    <w:name w:val="Body Text Char"/>
    <w:semiHidden/>
    <w:qFormat/>
    <w:uiPriority w:val="99"/>
    <w:rPr>
      <w:rFonts w:ascii="Times New Roman" w:hAnsi="Times New Roman"/>
      <w:szCs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0">
    <w:name w:val="TOC Heading"/>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chart" Target="charts/chart1.xml"/><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rgbClr val="595959">
                    <a:lumMod val="65000"/>
                    <a:lumOff val="35000"/>
                  </a:srgbClr>
                </a:solidFill>
                <a:latin typeface="+mn-lt"/>
                <a:ea typeface="+mn-ea"/>
                <a:cs typeface="+mn-cs"/>
              </a:defRPr>
            </a:pPr>
            <a:r>
              <a:rPr lang="zh-CN" altLang="en-US" sz="1400" b="1"/>
              <a:t>一般公共预算财政拨款支出</a:t>
            </a:r>
            <a:endParaRPr lang="zh-CN" altLang="en-US" sz="1400" b="1"/>
          </a:p>
        </c:rich>
      </c:tx>
      <c:layout>
        <c:manualLayout>
          <c:xMode val="edge"/>
          <c:yMode val="edge"/>
          <c:x val="0.214729105808316"/>
          <c:y val="0.0290539821730792"/>
        </c:manualLayout>
      </c:layout>
      <c:overlay val="0"/>
      <c:spPr>
        <a:noFill/>
        <a:ln>
          <a:noFill/>
        </a:ln>
        <a:effectLst/>
      </c:spPr>
    </c:title>
    <c:autoTitleDeleted val="0"/>
    <c:plotArea>
      <c:layout>
        <c:manualLayout>
          <c:layoutTarget val="inner"/>
          <c:xMode val="edge"/>
          <c:yMode val="edge"/>
          <c:x val="0.0697487697487698"/>
          <c:y val="0.249414911400869"/>
          <c:w val="0.901761201761202"/>
          <c:h val="0.519558676028084"/>
        </c:manualLayout>
      </c:layout>
      <c:barChart>
        <c:barDir val="col"/>
        <c:grouping val="clustered"/>
        <c:varyColors val="0"/>
        <c:ser>
          <c:idx val="0"/>
          <c:order val="0"/>
          <c:tx>
            <c:strRef>
              <c:f>Sheet1!$B$1</c:f>
              <c:strCache>
                <c:ptCount val="1"/>
                <c:pt idx="0">
                  <c:v>2022年</c:v>
                </c:pt>
              </c:strCache>
            </c:strRef>
          </c:tx>
          <c:spPr>
            <a:solidFill>
              <a:srgbClr val="4F81BD"/>
            </a:solidFill>
            <a:ln>
              <a:noFill/>
            </a:ln>
            <a:effectLst/>
          </c:spPr>
          <c:invertIfNegative val="0"/>
          <c:dLbls>
            <c:dLbl>
              <c:idx val="0"/>
              <c:layout>
                <c:manualLayout>
                  <c:x val="0.0022015022015022"/>
                  <c:y val="0.032359333494325"/>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r>
                      <a:rPr lang="en-US" altLang="zh-CN"/>
                      <a:t>533.94</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manualLayout>
                      <c:w val="0.126910126910127"/>
                      <c:h val="0.08017387104564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Sheet1!$A$2:$A$3</c:f>
              <c:strCache>
                <c:ptCount val="2"/>
                <c:pt idx="0">
                  <c:v>一般公共预算财政拨款支出</c:v>
                </c:pt>
              </c:strCache>
            </c:strRef>
          </c:cat>
          <c:val>
            <c:numRef>
              <c:f>Sheet1!$B$2:$B$3</c:f>
              <c:numCache>
                <c:formatCode>General</c:formatCode>
                <c:ptCount val="2"/>
                <c:pt idx="0">
                  <c:v>533.94</c:v>
                </c:pt>
              </c:numCache>
            </c:numRef>
          </c:val>
        </c:ser>
        <c:ser>
          <c:idx val="1"/>
          <c:order val="1"/>
          <c:tx>
            <c:strRef>
              <c:f>Sheet1!$C$1</c:f>
              <c:strCache>
                <c:ptCount val="1"/>
                <c:pt idx="0">
                  <c:v>2023年</c:v>
                </c:pt>
              </c:strCache>
            </c:strRef>
          </c:tx>
          <c:spPr>
            <a:solidFill>
              <a:srgbClr val="C0504D"/>
            </a:solidFill>
            <a:ln>
              <a:noFill/>
            </a:ln>
            <a:effectLst/>
          </c:spPr>
          <c:invertIfNegative val="0"/>
          <c:dLbls>
            <c:dLbl>
              <c:idx val="0"/>
              <c:layout>
                <c:manualLayout>
                  <c:x val="0"/>
                  <c:y val="0.00796908959188602"/>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r>
                      <a:rPr lang="en-US" altLang="zh-CN"/>
                      <a:t>760.04</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Sheet1!$A$2:$A$3</c:f>
              <c:strCache>
                <c:ptCount val="2"/>
                <c:pt idx="0">
                  <c:v>一般公共预算财政拨款支出</c:v>
                </c:pt>
              </c:strCache>
            </c:strRef>
          </c:cat>
          <c:val>
            <c:numRef>
              <c:f>Sheet1!$C$2:$C$3</c:f>
              <c:numCache>
                <c:formatCode>General</c:formatCode>
                <c:ptCount val="2"/>
                <c:pt idx="0">
                  <c:v>760.04</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numFmt formatCode="General"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56841012"/>
        <c:crosses val="autoZero"/>
        <c:auto val="1"/>
        <c:lblAlgn val="ctr"/>
        <c:lblOffset val="100"/>
        <c:noMultiLvlLbl val="0"/>
      </c:catAx>
      <c:valAx>
        <c:axId val="356841012"/>
        <c:scaling>
          <c:orientation val="minMax"/>
          <c:max val="900"/>
          <c:min val="0"/>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23788334"/>
        <c:crosses val="autoZero"/>
        <c:crossBetween val="between"/>
        <c:majorUnit val="100"/>
      </c:valAx>
      <c:spPr>
        <a:noFill/>
        <a:ln>
          <a:noFill/>
        </a:ln>
        <a:effectLst/>
      </c:spPr>
    </c:plotArea>
    <c:legend>
      <c:legendPos val="b"/>
      <c:layout>
        <c:manualLayout>
          <c:xMode val="edge"/>
          <c:yMode val="edge"/>
          <c:x val="0.192372442372442"/>
          <c:y val="0.8056025114706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4541</Words>
  <Characters>5027</Characters>
  <Lines>123</Lines>
  <Paragraphs>34</Paragraphs>
  <TotalTime>0</TotalTime>
  <ScaleCrop>false</ScaleCrop>
  <LinksUpToDate>false</LinksUpToDate>
  <CharactersWithSpaces>5051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2023-10-06T15:08:00Z</dcterms:created>
  <dc:creator>曹颖</dc:creator>
  <cp:lastModifiedBy>。。</cp:lastModifiedBy>
  <cp:lastPrinted>2024-10-23T07:24:00Z</cp:lastPrinted>
  <dcterms:modified xsi:type="dcterms:W3CDTF">2024-10-27T07:52:41Z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A24B39D6B70741D49B3E89A5F3D6B8B9_13</vt:lpwstr>
  </property>
</Properties>
</file>