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43434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43434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43434"/>
          <w:spacing w:val="0"/>
          <w:kern w:val="0"/>
          <w:sz w:val="44"/>
          <w:szCs w:val="44"/>
          <w:shd w:val="clear" w:fill="FFFFFF"/>
          <w:lang w:val="en-US" w:eastAsia="zh-CN" w:bidi="ar"/>
        </w:rPr>
        <w:t>大竹县民政局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43434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43434"/>
          <w:spacing w:val="0"/>
          <w:kern w:val="0"/>
          <w:sz w:val="44"/>
          <w:szCs w:val="44"/>
          <w:shd w:val="clear" w:fill="FFFFFF"/>
          <w:lang w:val="en-US" w:eastAsia="zh-CN" w:bidi="ar"/>
        </w:rPr>
        <w:t>关于《大竹县惠民阵地管理办法》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43434"/>
          <w:spacing w:val="0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43434"/>
          <w:spacing w:val="0"/>
          <w:kern w:val="0"/>
          <w:sz w:val="44"/>
          <w:szCs w:val="44"/>
          <w:shd w:val="clear" w:fill="FFFFFF"/>
          <w:lang w:val="en-US" w:eastAsia="zh-CN" w:bidi="ar"/>
        </w:rPr>
        <w:t>的政策解读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一、起草背景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为深入落实我县实施“9+8”民生工程，切实保障和改善民生，加快建设繁荣美丽活力大竹。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结合我县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实际情况拟制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《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大竹县惠民阵地管理办法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》（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以下简称《办法》）。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二、政策依据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大竹县惠民阵地管理办法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的通知》（竹府办〔2017〕121号）将于2022年12月4日届满。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协调情况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结合我县实际情况，2022年12月6日，县民政局启动《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大竹县惠民阵地管理办法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》正式起草工作。征求了县委、县政府、县发改局、县司法局、县财政局、县审计局等相关部门的意见和建议，并将相关修改意见和建议进行整理，在实施方案中予以明确。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四、主要内容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《办法》中对惠民阵地、惠民阵地准入资格、优惠办法、结算程序和阵地管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理的情形等方面进行了明确和细化，同时强调了相关工作要求。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解读机构：大竹县民政局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解 读 人：梁红梅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联系电话：0818-6252814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30E4AF"/>
    <w:multiLevelType w:val="singleLevel"/>
    <w:tmpl w:val="1730E4A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wMGJkMmZmNjQ5M2UxZGRkYzhmMmY3M2E5YWNiMDQifQ=="/>
  </w:docVars>
  <w:rsids>
    <w:rsidRoot w:val="43EE5ABF"/>
    <w:rsid w:val="0A0028D6"/>
    <w:rsid w:val="19194FF0"/>
    <w:rsid w:val="24350339"/>
    <w:rsid w:val="319E01D8"/>
    <w:rsid w:val="3CFB4907"/>
    <w:rsid w:val="42414B8F"/>
    <w:rsid w:val="43EE5ABF"/>
    <w:rsid w:val="47431EF8"/>
    <w:rsid w:val="58E223C6"/>
    <w:rsid w:val="59E6506C"/>
    <w:rsid w:val="61F335F4"/>
    <w:rsid w:val="6CDE737B"/>
    <w:rsid w:val="714915AA"/>
    <w:rsid w:val="76CD4696"/>
    <w:rsid w:val="76E2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353</Words>
  <Characters>379</Characters>
  <Lines>0</Lines>
  <Paragraphs>0</Paragraphs>
  <TotalTime>1</TotalTime>
  <ScaleCrop>false</ScaleCrop>
  <LinksUpToDate>false</LinksUpToDate>
  <CharactersWithSpaces>381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2022-02-25T06:38:00Z</dcterms:created>
  <dc:creator>赵玮</dc:creator>
  <cp:lastModifiedBy>admin</cp:lastModifiedBy>
  <cp:lastPrinted>2023-02-23T08:02:12Z</cp:lastPrinted>
  <dcterms:modified xsi:type="dcterms:W3CDTF">2023-02-23T08:16:10Z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14FA4EC798484B0ABF9EDFBF612247D0</vt:lpwstr>
  </property>
</Properties>
</file>