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D4497">
      <w:pPr>
        <w:spacing w:line="600" w:lineRule="exact"/>
        <w:jc w:val="left"/>
        <w:outlineLvl w:val="0"/>
        <w:rPr>
          <w:rFonts w:ascii="方正小标宋简体" w:hAnsi="宋体" w:eastAsia="方正小标宋简体"/>
          <w:szCs w:val="21"/>
        </w:rPr>
      </w:pPr>
      <w:bookmarkStart w:id="0" w:name="_Toc15306267"/>
    </w:p>
    <w:p w14:paraId="14A4B465">
      <w:pPr>
        <w:pStyle w:val="5"/>
        <w:spacing w:before="93"/>
      </w:pPr>
    </w:p>
    <w:p w14:paraId="00DC5296">
      <w:pPr>
        <w:spacing w:line="600" w:lineRule="exact"/>
        <w:jc w:val="center"/>
        <w:outlineLvl w:val="0"/>
        <w:rPr>
          <w:rFonts w:ascii="方正小标宋简体" w:hAnsi="宋体" w:eastAsia="方正小标宋简体"/>
          <w:sz w:val="72"/>
          <w:szCs w:val="72"/>
        </w:rPr>
      </w:pPr>
    </w:p>
    <w:p w14:paraId="72A11681">
      <w:pPr>
        <w:spacing w:line="600" w:lineRule="exact"/>
        <w:jc w:val="center"/>
        <w:outlineLvl w:val="0"/>
        <w:rPr>
          <w:rFonts w:ascii="方正小标宋简体" w:hAnsi="宋体" w:eastAsia="方正小标宋简体"/>
          <w:sz w:val="72"/>
          <w:szCs w:val="72"/>
        </w:rPr>
      </w:pPr>
    </w:p>
    <w:p w14:paraId="2517297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777784D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7426"/>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大竹县乡村振兴局单位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0B168FFF">
      <w:pPr>
        <w:adjustRightInd w:val="0"/>
        <w:snapToGrid w:val="0"/>
        <w:spacing w:line="360" w:lineRule="auto"/>
        <w:jc w:val="center"/>
        <w:outlineLvl w:val="0"/>
        <w:rPr>
          <w:rFonts w:ascii="方正小标宋简体" w:hAnsi="宋体" w:eastAsia="方正小标宋简体"/>
          <w:sz w:val="52"/>
          <w:szCs w:val="52"/>
        </w:rPr>
      </w:pPr>
    </w:p>
    <w:p w14:paraId="48A3E5E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2B96CCC">
      <w:pPr>
        <w:widowControl/>
        <w:jc w:val="center"/>
        <w:rPr>
          <w:rFonts w:ascii="黑体" w:hAnsi="黑体" w:eastAsia="黑体" w:cstheme="minorBidi"/>
          <w:sz w:val="28"/>
          <w:szCs w:val="28"/>
        </w:rPr>
      </w:pPr>
    </w:p>
    <w:p w14:paraId="5E4ED29C">
      <w:pPr>
        <w:pStyle w:val="11"/>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14:paraId="20922C46"/>
    <w:p w14:paraId="4BB7F0D5">
      <w:pPr>
        <w:pStyle w:val="11"/>
        <w:adjustRightInd w:val="0"/>
        <w:snapToGrid w:val="0"/>
        <w:spacing w:before="0" w:line="440" w:lineRule="exact"/>
        <w:jc w:val="left"/>
        <w:rPr>
          <w:rFonts w:hint="eastAsia" w:eastAsia="仿宋" w:cs="Times New Roman"/>
          <w:color w:val="auto"/>
          <w:sz w:val="24"/>
          <w:szCs w:val="24"/>
          <w:highlight w:val="none"/>
          <w:lang w:val="en-US" w:eastAsia="zh-CN"/>
        </w:rPr>
      </w:pPr>
      <w:bookmarkStart w:id="12" w:name="_Toc15377196"/>
      <w:bookmarkStart w:id="13" w:name="_Toc15396599"/>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default" w:ascii="Times New Roman" w:hAnsi="Times New Roman" w:eastAsia="宋体" w:cs="Times New Roman"/>
          <w:color w:val="auto"/>
          <w:kern w:val="2"/>
          <w:sz w:val="24"/>
          <w:szCs w:val="24"/>
          <w:highlight w:val="none"/>
          <w:lang w:val="en-US" w:eastAsia="zh-CN" w:bidi="ar-SA"/>
        </w:rPr>
        <w:t>…………………………………………………………………</w:t>
      </w:r>
      <w:r>
        <w:rPr>
          <w:rFonts w:hint="eastAsia" w:ascii="Arial" w:hAnsi="Arial" w:cs="Arial"/>
          <w:color w:val="auto"/>
          <w:sz w:val="24"/>
          <w:highlight w:val="none"/>
          <w:lang w:val="en-US" w:eastAsia="zh-CN"/>
        </w:rPr>
        <w:t>4</w:t>
      </w:r>
    </w:p>
    <w:p w14:paraId="17E8DB0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14:paraId="41C64BFA">
      <w:pPr>
        <w:pStyle w:val="12"/>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5</w:t>
      </w:r>
    </w:p>
    <w:p w14:paraId="0D79DF6A">
      <w:pPr>
        <w:pStyle w:val="11"/>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6</w:t>
      </w:r>
    </w:p>
    <w:p w14:paraId="09C51C2F">
      <w:pPr>
        <w:pStyle w:val="12"/>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6</w:t>
      </w:r>
    </w:p>
    <w:p w14:paraId="52CDF7A6">
      <w:pPr>
        <w:pStyle w:val="12"/>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6</w:t>
      </w:r>
    </w:p>
    <w:p w14:paraId="66850B31">
      <w:pPr>
        <w:pStyle w:val="12"/>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14:paraId="40563BDC">
      <w:pPr>
        <w:pStyle w:val="12"/>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14:paraId="5B4AF291">
      <w:pPr>
        <w:pStyle w:val="12"/>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8</w:t>
      </w:r>
    </w:p>
    <w:p w14:paraId="56762D0E">
      <w:pPr>
        <w:pStyle w:val="12"/>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14:paraId="4CBCC0F1">
      <w:pPr>
        <w:pStyle w:val="12"/>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12</w:t>
      </w:r>
      <w:r>
        <w:rPr>
          <w:rFonts w:hint="eastAsia"/>
          <w:color w:val="auto"/>
          <w:sz w:val="24"/>
          <w:highlight w:val="none"/>
        </w:rPr>
        <w:t>八、政府性基金预算支出决算情况说明………………………………………</w:t>
      </w:r>
      <w:r>
        <w:rPr>
          <w:rFonts w:hint="eastAsia"/>
          <w:color w:val="auto"/>
          <w:sz w:val="24"/>
          <w:highlight w:val="none"/>
          <w:lang w:val="en-US" w:eastAsia="zh-CN"/>
        </w:rPr>
        <w:t>14</w:t>
      </w:r>
    </w:p>
    <w:p w14:paraId="69B8C455">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14</w:t>
      </w:r>
    </w:p>
    <w:p w14:paraId="5E7318FA">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14</w:t>
      </w:r>
    </w:p>
    <w:p w14:paraId="00DB5C58">
      <w:pPr>
        <w:pStyle w:val="11"/>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17</w:t>
      </w: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19</w:t>
      </w:r>
    </w:p>
    <w:p w14:paraId="338383B2">
      <w:pPr>
        <w:pStyle w:val="11"/>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37</w:t>
      </w:r>
    </w:p>
    <w:p w14:paraId="13907C84">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37</w:t>
      </w:r>
      <w:r>
        <w:rPr>
          <w:rFonts w:hint="eastAsia"/>
          <w:color w:val="auto"/>
          <w:sz w:val="24"/>
          <w:highlight w:val="none"/>
        </w:rPr>
        <w:t>二、收入决算表…………………………………………………………………</w:t>
      </w:r>
      <w:r>
        <w:rPr>
          <w:rFonts w:hint="eastAsia"/>
          <w:color w:val="auto"/>
          <w:sz w:val="24"/>
          <w:highlight w:val="none"/>
          <w:lang w:val="en-US" w:eastAsia="zh-CN"/>
        </w:rPr>
        <w:t>37</w:t>
      </w:r>
    </w:p>
    <w:p w14:paraId="06F2990F">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37</w:t>
      </w:r>
    </w:p>
    <w:p w14:paraId="75099DCD">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37</w:t>
      </w:r>
    </w:p>
    <w:p w14:paraId="27CEE0AD">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37</w:t>
      </w:r>
    </w:p>
    <w:p w14:paraId="23B26C4E">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37</w:t>
      </w:r>
    </w:p>
    <w:p w14:paraId="7B42020B">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37</w:t>
      </w:r>
    </w:p>
    <w:p w14:paraId="3B061921">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37</w:t>
      </w:r>
      <w:r>
        <w:rPr>
          <w:rFonts w:hint="eastAsia"/>
          <w:color w:val="auto"/>
          <w:sz w:val="24"/>
          <w:highlight w:val="none"/>
        </w:rPr>
        <w:t>九、一般公共预算财政拨款项目支出决算表…………………………………</w:t>
      </w:r>
      <w:r>
        <w:rPr>
          <w:rFonts w:hint="eastAsia"/>
          <w:color w:val="auto"/>
          <w:sz w:val="24"/>
          <w:highlight w:val="none"/>
          <w:lang w:val="en-US" w:eastAsia="zh-CN"/>
        </w:rPr>
        <w:t>37</w:t>
      </w:r>
    </w:p>
    <w:p w14:paraId="3B4AAE41">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37</w:t>
      </w:r>
    </w:p>
    <w:p w14:paraId="6A444991">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十一、国有资本经营预算财政拨款收入支出决算表…………………………</w:t>
      </w:r>
      <w:r>
        <w:rPr>
          <w:rFonts w:hint="eastAsia"/>
          <w:color w:val="auto"/>
          <w:sz w:val="24"/>
          <w:highlight w:val="none"/>
          <w:lang w:val="en-US" w:eastAsia="zh-CN"/>
        </w:rPr>
        <w:t>37</w:t>
      </w:r>
      <w:r>
        <w:rPr>
          <w:rFonts w:hint="eastAsia"/>
          <w:color w:val="auto"/>
          <w:sz w:val="24"/>
          <w:highlight w:val="none"/>
        </w:rPr>
        <w:t>十二、</w:t>
      </w:r>
      <w:r>
        <w:rPr>
          <w:rFonts w:hint="eastAsia"/>
          <w:color w:val="auto"/>
          <w:sz w:val="24"/>
          <w:highlight w:val="none"/>
          <w:lang w:val="en-US" w:eastAsia="zh-CN"/>
        </w:rPr>
        <w:t>国有资本经营预算财政拨款支出决算表………………………………37</w:t>
      </w:r>
    </w:p>
    <w:p w14:paraId="142C4892">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37</w:t>
      </w:r>
    </w:p>
    <w:p w14:paraId="0FB8B47E">
      <w:pPr>
        <w:widowControl/>
        <w:spacing w:line="440" w:lineRule="exact"/>
        <w:jc w:val="left"/>
        <w:rPr>
          <w:rFonts w:ascii="仿宋" w:hAnsi="仿宋" w:eastAsia="仿宋"/>
          <w:bCs/>
          <w:kern w:val="44"/>
          <w:sz w:val="24"/>
        </w:rPr>
      </w:pPr>
      <w:r>
        <w:rPr>
          <w:rFonts w:ascii="仿宋" w:hAnsi="仿宋" w:eastAsia="仿宋"/>
          <w:b/>
          <w:color w:val="auto"/>
          <w:sz w:val="24"/>
          <w:highlight w:val="none"/>
        </w:rPr>
        <w:br w:type="page"/>
      </w:r>
    </w:p>
    <w:p w14:paraId="6919CAA4">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227A382B">
      <w:pPr>
        <w:pStyle w:val="3"/>
        <w:numPr>
          <w:ilvl w:val="0"/>
          <w:numId w:val="0"/>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lang w:val="en-US" w:eastAsia="zh-CN"/>
        </w:rPr>
        <w:t xml:space="preserve">    一、</w:t>
      </w:r>
      <w:r>
        <w:rPr>
          <w:rStyle w:val="28"/>
          <w:rFonts w:hint="eastAsia" w:ascii="黑体" w:hAnsi="黑体" w:eastAsia="黑体"/>
          <w:b w:val="0"/>
          <w:bCs w:val="0"/>
        </w:rPr>
        <w:t>主要职责</w:t>
      </w:r>
    </w:p>
    <w:p w14:paraId="370358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根据《中共大竹县委办公室 大竹县人民政府办公室关于印发＜大竹县乡村振兴局职能配置、内设机构和人员编制规定＞的通知》（竹委办〔2022〕75 号），大竹县乡村振兴局的基本职能是：</w:t>
      </w:r>
    </w:p>
    <w:p w14:paraId="2C8AC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全县巩固拓展脱贫攻坚成果，统筹推进巩固拓展脱贫攻坚成果同乡村振兴有效衔接；拟订巩固拓展脱贫攻坚成果有关政策措施并组织实施；负责健全防止返贫动态监测和帮扶机制；负责易地搬迁后续扶持工作；负责</w:t>
      </w:r>
      <w:r>
        <w:rPr>
          <w:rFonts w:hint="eastAsia" w:ascii="仿宋" w:hAnsi="仿宋" w:eastAsia="仿宋" w:cs="仿宋"/>
          <w:sz w:val="32"/>
          <w:szCs w:val="32"/>
          <w:lang w:eastAsia="zh-CN"/>
        </w:rPr>
        <w:t>巩固脱贫攻坚成果</w:t>
      </w:r>
      <w:r>
        <w:rPr>
          <w:rFonts w:hint="eastAsia" w:ascii="仿宋" w:hAnsi="仿宋" w:eastAsia="仿宋" w:cs="仿宋"/>
          <w:sz w:val="32"/>
          <w:szCs w:val="32"/>
        </w:rPr>
        <w:t>后评估工作。</w:t>
      </w:r>
    </w:p>
    <w:p w14:paraId="001EED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（2）负责全县乡村建设行动相关工作，组织改善农村人居环境；参与集镇、村</w:t>
      </w:r>
      <w:r>
        <w:rPr>
          <w:rFonts w:hint="eastAsia" w:ascii="仿宋" w:hAnsi="仿宋" w:eastAsia="仿宋" w:cs="仿宋"/>
          <w:sz w:val="32"/>
          <w:szCs w:val="32"/>
          <w:lang w:val="en-US" w:eastAsia="zh-CN"/>
        </w:rPr>
        <w:t>镇</w:t>
      </w:r>
      <w:r>
        <w:rPr>
          <w:rFonts w:hint="eastAsia" w:ascii="仿宋" w:hAnsi="仿宋" w:eastAsia="仿宋" w:cs="仿宋"/>
          <w:sz w:val="32"/>
          <w:szCs w:val="32"/>
        </w:rPr>
        <w:t>建设规划编制，协调推动农</w:t>
      </w:r>
      <w:r>
        <w:rPr>
          <w:rFonts w:hint="eastAsia" w:ascii="仿宋" w:hAnsi="仿宋" w:eastAsia="仿宋" w:cs="仿宋"/>
          <w:sz w:val="32"/>
          <w:szCs w:val="32"/>
          <w:lang w:val="en-US" w:eastAsia="zh-CN"/>
        </w:rPr>
        <w:t>业</w:t>
      </w:r>
      <w:r>
        <w:rPr>
          <w:rFonts w:hint="eastAsia" w:ascii="仿宋" w:hAnsi="仿宋" w:eastAsia="仿宋" w:cs="仿宋"/>
          <w:sz w:val="32"/>
          <w:szCs w:val="32"/>
        </w:rPr>
        <w:t>基础设施建设，推动村庄整治、村容村貌提升改造；负责乡村振兴先进县、先进乡镇、示范村和重点帮扶优秀村等创建评选相关工作。</w:t>
      </w:r>
    </w:p>
    <w:p w14:paraId="6A83BD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（3）负责全县乡村治理</w:t>
      </w:r>
      <w:r>
        <w:rPr>
          <w:rFonts w:hint="eastAsia" w:ascii="仿宋" w:hAnsi="仿宋" w:eastAsia="仿宋" w:cs="仿宋"/>
          <w:sz w:val="32"/>
          <w:szCs w:val="32"/>
          <w:lang w:val="en-US" w:eastAsia="zh-CN"/>
        </w:rPr>
        <w:t>的</w:t>
      </w:r>
      <w:r>
        <w:rPr>
          <w:rFonts w:hint="eastAsia" w:ascii="仿宋" w:hAnsi="仿宋" w:eastAsia="仿宋" w:cs="仿宋"/>
          <w:sz w:val="32"/>
          <w:szCs w:val="32"/>
        </w:rPr>
        <w:t>相关工作，协调推进乡村治理体系建设；参与农村基层组织建设、基层政权建设、党风廉政建设、精神文明建设、基层民主建设、基层法治建设工作。统筹推动农村社会事业、农村公共服务、农村文化和乡村治理改革发展；指导农业遗产的保护传承和开发利用；指导优秀农耕文化和农村精神文明建设。</w:t>
      </w:r>
    </w:p>
    <w:p w14:paraId="65A66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（4）负责全县乡村振兴资金使用、项目实施的监督管理等工作；负责建立和管理巩固拓展脱贫攻坚成果同乡村振兴有效衔接项目库；负责扶贫项目资产管理工作。</w:t>
      </w:r>
    </w:p>
    <w:p w14:paraId="13387D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（5）负责全县乡村振兴对外交流与合作工作；负责中、省定点帮扶、社会力量帮扶等工作。</w:t>
      </w:r>
    </w:p>
    <w:p w14:paraId="15329A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（6）负责全县乡村振兴信访办理和舆情处置工作。</w:t>
      </w:r>
    </w:p>
    <w:p w14:paraId="004B1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（7）负责职责范围内的生态环境保护、审批服务便民化等工作。</w:t>
      </w:r>
    </w:p>
    <w:p w14:paraId="0FB41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（8）承担全县乡政行政区划和村级建制调整改革“后半篇” 文章专项相关工作。</w:t>
      </w:r>
    </w:p>
    <w:p w14:paraId="0CF30A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（9）承担县委、县政府交办的其他事项。</w:t>
      </w:r>
    </w:p>
    <w:p w14:paraId="41470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（10）与县委农办、县农业农村局的有关职责分工。</w:t>
      </w:r>
    </w:p>
    <w:p w14:paraId="098A4DBF">
      <w:pPr>
        <w:pStyle w:val="3"/>
        <w:ind w:firstLine="640" w:firstLineChars="200"/>
        <w:rPr>
          <w:rFonts w:hint="eastAsia" w:ascii="黑体" w:hAnsi="黑体" w:eastAsia="黑体"/>
          <w:b w:val="0"/>
        </w:rPr>
      </w:pPr>
      <w:r>
        <w:rPr>
          <w:rFonts w:hint="eastAsia" w:ascii="黑体" w:hAnsi="黑体" w:eastAsia="黑体"/>
          <w:b w:val="0"/>
        </w:rPr>
        <w:t>二、机构设置</w:t>
      </w:r>
    </w:p>
    <w:bookmarkEnd w:id="14"/>
    <w:bookmarkEnd w:id="15"/>
    <w:p w14:paraId="622AB5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大竹县乡村振兴局下属二级预算单位2个，其中行政单位1个，参照公务员法管理的事业单位0个，其他事业单位1个。</w:t>
      </w:r>
    </w:p>
    <w:p w14:paraId="5233EE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纳入大竹县乡村振兴局2023年度部</w:t>
      </w:r>
      <w:bookmarkStart w:id="67" w:name="_GoBack"/>
      <w:bookmarkEnd w:id="67"/>
      <w:r>
        <w:rPr>
          <w:rFonts w:hint="eastAsia" w:ascii="仿宋" w:hAnsi="仿宋" w:eastAsia="仿宋" w:cs="仿宋"/>
          <w:sz w:val="32"/>
          <w:szCs w:val="32"/>
          <w:lang w:val="en-US" w:eastAsia="zh-CN"/>
        </w:rPr>
        <w:t>门决算编制范围的二级预算单位包括：</w:t>
      </w:r>
    </w:p>
    <w:p w14:paraId="1D66E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1.大竹县乡村振兴局机关</w:t>
      </w:r>
    </w:p>
    <w:p w14:paraId="0C4DE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kern w:val="0"/>
          <w:sz w:val="32"/>
          <w:szCs w:val="32"/>
        </w:rPr>
      </w:pPr>
      <w:r>
        <w:rPr>
          <w:rFonts w:hint="eastAsia" w:ascii="仿宋" w:hAnsi="仿宋" w:eastAsia="仿宋" w:cs="仿宋"/>
          <w:sz w:val="32"/>
          <w:szCs w:val="32"/>
          <w:lang w:val="en-US" w:eastAsia="zh-CN"/>
        </w:rPr>
        <w:t>2.大竹县乡村振兴服务中心</w:t>
      </w:r>
      <w:r>
        <w:rPr>
          <w:rFonts w:ascii="仿宋" w:hAnsi="仿宋" w:eastAsia="仿宋"/>
          <w:sz w:val="32"/>
          <w:szCs w:val="32"/>
        </w:rPr>
        <w:br w:type="page"/>
      </w:r>
    </w:p>
    <w:p w14:paraId="78937A52">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713C4823"/>
    <w:p w14:paraId="627B133A">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3AEF44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14672.21</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1910.43</w:t>
      </w:r>
      <w:r>
        <w:rPr>
          <w:rFonts w:hint="eastAsia" w:ascii="仿宋" w:hAnsi="仿宋" w:eastAsia="仿宋"/>
          <w:sz w:val="32"/>
          <w:szCs w:val="32"/>
        </w:rPr>
        <w:t>万元，下降</w:t>
      </w:r>
      <w:r>
        <w:rPr>
          <w:rFonts w:hint="eastAsia" w:ascii="仿宋" w:hAnsi="仿宋" w:eastAsia="仿宋"/>
          <w:sz w:val="32"/>
          <w:szCs w:val="32"/>
          <w:lang w:val="en-US" w:eastAsia="zh-CN"/>
        </w:rPr>
        <w:t>11.52</w:t>
      </w:r>
      <w:r>
        <w:rPr>
          <w:rFonts w:ascii="仿宋" w:hAnsi="仿宋" w:eastAsia="仿宋"/>
          <w:sz w:val="32"/>
          <w:szCs w:val="32"/>
        </w:rPr>
        <w:t>%</w:t>
      </w:r>
      <w:r>
        <w:rPr>
          <w:rFonts w:hint="eastAsia" w:ascii="仿宋" w:hAnsi="仿宋" w:eastAsia="仿宋"/>
          <w:sz w:val="32"/>
          <w:szCs w:val="32"/>
        </w:rPr>
        <w:t>。主要变动原因是主要原因：一是上级财政下达分配位的财政衔接乡村振兴资金额度较上年度减少；二是本级财政安排的存量预算较上年度减少；三是本级财政下达的运转经费额度较上年减少。</w:t>
      </w:r>
    </w:p>
    <w:p w14:paraId="4BC24ABC">
      <w:pPr>
        <w:pStyle w:val="18"/>
        <w:jc w:val="center"/>
        <w:rPr>
          <w:rFonts w:ascii="仿宋" w:hAnsi="仿宋" w:eastAsia="仿宋"/>
          <w:sz w:val="32"/>
          <w:szCs w:val="32"/>
        </w:rPr>
      </w:pPr>
      <w:r>
        <w:rPr>
          <w:rFonts w:ascii="仿宋_GB2312" w:hAnsi="Calibri" w:eastAsia="仿宋_GB2312"/>
          <w:color w:val="000000"/>
          <w:sz w:val="32"/>
          <w:szCs w:val="32"/>
        </w:rPr>
        <w:object>
          <v:shape id="_x0000_i1025" o:spt="75" type="#_x0000_t75" style="height:140.15pt;width:418.1pt;" o:ole="t" filled="f" stroked="f" coordsize="21600,21600">
            <v:path/>
            <v:fill on="f" focussize="0,0"/>
            <v:stroke on="f"/>
            <v:imagedata r:id="rId12" o:title=""/>
            <o:lock v:ext="edit" grouping="f" rotation="f" text="f" aspectratio="f"/>
            <w10:wrap type="none"/>
            <w10:anchorlock/>
          </v:shape>
          <o:OLEObject Type="Embed" ProgID="Excel.Chart.8" ShapeID="_x0000_i1025" DrawAspect="Content" ObjectID="_1468075725" r:id="rId11">
            <o:LockedField>false</o:LockedField>
          </o:OLEObject>
        </w:objec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A9D4BA8">
      <w:pPr>
        <w:pStyle w:val="26"/>
        <w:numPr>
          <w:ilvl w:val="0"/>
          <w:numId w:val="1"/>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EBE3E7D">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14214.01</w:t>
      </w:r>
      <w:r>
        <w:rPr>
          <w:rFonts w:hint="eastAsia" w:ascii="仿宋" w:hAnsi="仿宋" w:eastAsia="仿宋"/>
          <w:sz w:val="32"/>
          <w:szCs w:val="32"/>
        </w:rPr>
        <w:t>万元，其中：一般公共预算财政拨款收入</w:t>
      </w:r>
      <w:r>
        <w:rPr>
          <w:rFonts w:ascii="仿宋" w:hAnsi="仿宋" w:eastAsia="仿宋"/>
          <w:b/>
          <w:sz w:val="32"/>
          <w:szCs w:val="32"/>
        </w:rPr>
        <w:t>13904.39</w:t>
      </w:r>
      <w:r>
        <w:rPr>
          <w:rFonts w:hint="eastAsia" w:ascii="仿宋" w:hAnsi="仿宋" w:eastAsia="仿宋"/>
          <w:sz w:val="32"/>
          <w:szCs w:val="32"/>
        </w:rPr>
        <w:t>万元，占</w:t>
      </w:r>
      <w:r>
        <w:rPr>
          <w:rFonts w:ascii="仿宋" w:hAnsi="仿宋" w:eastAsia="仿宋"/>
          <w:b/>
          <w:sz w:val="32"/>
          <w:szCs w:val="32"/>
        </w:rPr>
        <w:t>97.82%</w:t>
      </w:r>
      <w:r>
        <w:rPr>
          <w:rFonts w:hint="eastAsia" w:ascii="仿宋" w:hAnsi="仿宋" w:eastAsia="仿宋"/>
          <w:sz w:val="32"/>
          <w:szCs w:val="32"/>
        </w:rPr>
        <w:t>；政府性基金预算财政拨款收入</w:t>
      </w:r>
      <w:r>
        <w:rPr>
          <w:rFonts w:ascii="仿宋" w:hAnsi="仿宋" w:eastAsia="仿宋"/>
          <w:b/>
          <w:sz w:val="32"/>
          <w:szCs w:val="32"/>
        </w:rPr>
        <w:t>309.62</w:t>
      </w:r>
      <w:r>
        <w:rPr>
          <w:rFonts w:hint="eastAsia" w:ascii="仿宋" w:hAnsi="仿宋" w:eastAsia="仿宋"/>
          <w:sz w:val="32"/>
          <w:szCs w:val="32"/>
        </w:rPr>
        <w:t>万元，占</w:t>
      </w:r>
      <w:r>
        <w:rPr>
          <w:rFonts w:ascii="仿宋" w:hAnsi="仿宋" w:eastAsia="仿宋"/>
          <w:b/>
          <w:sz w:val="32"/>
          <w:szCs w:val="32"/>
        </w:rPr>
        <w:t>2.17</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593A92CC">
      <w:pPr>
        <w:spacing w:line="600" w:lineRule="exact"/>
        <w:ind w:firstLine="643" w:firstLineChars="200"/>
        <w:jc w:val="center"/>
        <w:outlineLvl w:val="1"/>
        <w:rPr>
          <w:rFonts w:ascii="仿宋" w:hAnsi="仿宋" w:eastAsia="仿宋"/>
          <w:b/>
          <w:bCs/>
          <w:sz w:val="32"/>
          <w:szCs w:val="32"/>
        </w:rPr>
      </w:pPr>
      <w:r>
        <w:rPr>
          <w:rFonts w:ascii="仿宋_GB2312" w:hAnsi="仿宋" w:eastAsia="仿宋_GB2312"/>
          <w:b/>
          <w:bCs/>
          <w:sz w:val="32"/>
          <w:szCs w:val="32"/>
        </w:rPr>
        <w:pict>
          <v:shape id="图表 3" o:spid="_x0000_s1026" o:spt="75" type="#_x0000_t75" style="position:absolute;left:0pt;margin-left:15pt;margin-top:5.2pt;height:144.5pt;width:398.4pt;mso-wrap-distance-bottom:0pt;mso-wrap-distance-left:9pt;mso-wrap-distance-right:9pt;mso-wrap-distance-top:0pt;z-index:251660288;mso-width-relative:page;mso-height-relative:page;" o:ole="t" filled="f" stroked="f" coordsize="21600,21600">
            <v:path/>
            <v:fill on="f" focussize="0,0"/>
            <v:stroke on="f"/>
            <v:imagedata r:id="rId14" o:title=""/>
            <o:lock v:ext="edit" aspectratio="t"/>
            <w10:wrap type="square"/>
          </v:shape>
          <o:OLEObject Type="Embed" ProgID="Excel.Chart.8" ShapeID="图表 3" DrawAspect="Content" ObjectID="_1468075726" r:id="rId13">
            <o:LockedField>false</o:LockedField>
          </o:OLEObject>
        </w:pict>
      </w:r>
      <w:r>
        <w:rPr>
          <w:rFonts w:hint="eastAsia" w:ascii="仿宋" w:hAnsi="仿宋" w:eastAsia="仿宋"/>
          <w:b/>
          <w:bCs/>
          <w:sz w:val="32"/>
          <w:szCs w:val="32"/>
        </w:rPr>
        <w:t>（图2：收入决算结构图）</w:t>
      </w:r>
    </w:p>
    <w:p w14:paraId="64C73744">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EF1783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14672.21</w:t>
      </w:r>
      <w:r>
        <w:rPr>
          <w:rFonts w:hint="eastAsia" w:ascii="仿宋" w:hAnsi="仿宋" w:eastAsia="仿宋"/>
          <w:sz w:val="32"/>
          <w:szCs w:val="32"/>
        </w:rPr>
        <w:t>万元，其中：基本支出</w:t>
      </w:r>
      <w:r>
        <w:rPr>
          <w:rFonts w:ascii="仿宋" w:hAnsi="仿宋" w:eastAsia="仿宋"/>
          <w:b/>
          <w:sz w:val="32"/>
          <w:szCs w:val="32"/>
        </w:rPr>
        <w:t>457.84</w:t>
      </w:r>
      <w:r>
        <w:rPr>
          <w:rFonts w:hint="eastAsia" w:ascii="仿宋" w:hAnsi="仿宋" w:eastAsia="仿宋"/>
          <w:sz w:val="32"/>
          <w:szCs w:val="32"/>
        </w:rPr>
        <w:t>万元，占</w:t>
      </w:r>
      <w:r>
        <w:rPr>
          <w:rFonts w:ascii="仿宋" w:hAnsi="仿宋" w:eastAsia="仿宋"/>
          <w:b/>
          <w:sz w:val="32"/>
          <w:szCs w:val="32"/>
        </w:rPr>
        <w:t>3.12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14214.38</w:t>
      </w:r>
      <w:r>
        <w:rPr>
          <w:rFonts w:hint="eastAsia" w:ascii="仿宋" w:hAnsi="仿宋" w:eastAsia="仿宋"/>
          <w:sz w:val="32"/>
          <w:szCs w:val="32"/>
        </w:rPr>
        <w:t>万元，占</w:t>
      </w:r>
      <w:r>
        <w:rPr>
          <w:rFonts w:ascii="仿宋" w:hAnsi="仿宋" w:eastAsia="仿宋"/>
          <w:b/>
          <w:sz w:val="32"/>
          <w:szCs w:val="32"/>
        </w:rPr>
        <w:t>96.87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1B7FE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shd w:val="pct10" w:color="auto" w:fill="FFFFFF"/>
        </w:rPr>
      </w:pPr>
      <w:r>
        <w:rPr>
          <w:rFonts w:ascii="仿宋_GB2312" w:hAnsi="仿宋" w:eastAsia="仿宋_GB2312"/>
          <w:b/>
          <w:sz w:val="32"/>
          <w:szCs w:val="32"/>
        </w:rPr>
        <w:object>
          <v:shape id="_x0000_i1026" o:spt="75" type="#_x0000_t75" style="height:181.8pt;width:402.45pt;" o:ole="t" filled="f" o:preferrelative="t" stroked="f" coordsize="21600,21600">
            <v:path/>
            <v:fill on="f" focussize="0,0"/>
            <v:stroke on="f"/>
            <v:imagedata r:id="rId16" o:title=""/>
            <o:lock v:ext="edit" aspectratio="f"/>
            <w10:wrap type="none"/>
            <w10:anchorlock/>
          </v:shape>
          <o:OLEObject Type="Embed" ProgID="Excel.Chart.8" ShapeID="_x0000_i1026" DrawAspect="Content" ObjectID="_1468075727" r:id="rId15">
            <o:LockedField>false</o:LockedField>
          </o:OLEObject>
        </w:object>
      </w:r>
    </w:p>
    <w:p w14:paraId="0EB42150">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ascii="仿宋" w:hAnsi="仿宋" w:eastAsia="仿宋"/>
          <w:b/>
          <w:bCs/>
          <w:sz w:val="32"/>
          <w:szCs w:val="32"/>
        </w:rPr>
      </w:pPr>
      <w:r>
        <w:rPr>
          <w:rFonts w:hint="eastAsia" w:ascii="仿宋" w:hAnsi="仿宋" w:eastAsia="仿宋"/>
          <w:b/>
          <w:bCs/>
          <w:sz w:val="32"/>
          <w:szCs w:val="32"/>
        </w:rPr>
        <w:t>（图3：支出决算结构图）</w:t>
      </w:r>
    </w:p>
    <w:p w14:paraId="14DE4B03">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B5B8434">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14672.21</w:t>
      </w:r>
      <w:r>
        <w:rPr>
          <w:rFonts w:hint="eastAsia" w:ascii="仿宋" w:hAnsi="仿宋" w:eastAsia="仿宋"/>
          <w:sz w:val="32"/>
          <w:szCs w:val="32"/>
        </w:rPr>
        <w:t>万元。与2022年度相比，财政拨款收、支总计各减少1076.96万元，下降6.84%，主要原因：一是上级财政下达分配位的财政衔接乡村振兴资金额度较上年度减少；二是本级财政安排的存量预算较上年度减少；三是本级财政下达的运转经费额度较上年减少。</w:t>
      </w:r>
    </w:p>
    <w:p w14:paraId="223C7B9D">
      <w:pPr>
        <w:pStyle w:val="18"/>
        <w:jc w:val="center"/>
        <w:rPr>
          <w:rFonts w:ascii="仿宋" w:hAnsi="仿宋" w:eastAsia="仿宋"/>
          <w:sz w:val="32"/>
          <w:szCs w:val="32"/>
        </w:rPr>
      </w:pPr>
      <w:r>
        <w:rPr>
          <w:rFonts w:ascii="仿宋_GB2312" w:hAnsi="仿宋" w:eastAsia="仿宋_GB2312"/>
          <w:b/>
          <w:sz w:val="32"/>
          <w:szCs w:val="32"/>
        </w:rPr>
        <w:pict>
          <v:shape id="图表 5" o:spid="_x0000_s1027" o:spt="75" type="#_x0000_t75" style="position:absolute;left:0pt;margin-left:6.8pt;margin-top:13.35pt;height:173.75pt;width:427.2pt;mso-wrap-distance-bottom:0pt;mso-wrap-distance-left:9pt;mso-wrap-distance-right:9pt;mso-wrap-distance-top:0pt;z-index:251661312;mso-width-relative:page;mso-height-relative:page;" o:ole="t" filled="f" stroked="f" coordsize="21600,21600">
            <v:path/>
            <v:fill on="f" focussize="0,0"/>
            <v:stroke on="f"/>
            <v:imagedata r:id="rId18" o:title=""/>
            <o:lock v:ext="edit" aspectratio="t"/>
            <w10:wrap type="square"/>
          </v:shape>
          <o:OLEObject Type="Embed" ProgID="Excel.Chart.8" ShapeID="图表 5" DrawAspect="Content" ObjectID="_1468075728" r:id="rId17">
            <o:LockedField>false</o:LockedField>
          </o:OLEObject>
        </w:pict>
      </w:r>
      <w:r>
        <w:rPr>
          <w:rFonts w:hint="eastAsia" w:ascii="仿宋" w:hAnsi="仿宋" w:eastAsia="仿宋"/>
          <w:sz w:val="32"/>
          <w:szCs w:val="32"/>
        </w:rPr>
        <w:t>（图4：财政拨款收、支决算总计变动情况）</w:t>
      </w:r>
    </w:p>
    <w:p w14:paraId="4CAA3EAC">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D34006A">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3E7862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w:t>
      </w:r>
      <w:r>
        <w:rPr>
          <w:rFonts w:hint="eastAsia" w:ascii="仿宋" w:hAnsi="仿宋" w:eastAsia="仿宋" w:cs="Times New Roman"/>
          <w:sz w:val="32"/>
          <w:szCs w:val="32"/>
        </w:rPr>
        <w:t>般公共预算财政拨款支出14362.59万元，占本年支出合计的97.88%。与2022年度相比，一般公共预算财政拨款支出减少</w:t>
      </w:r>
      <w:r>
        <w:rPr>
          <w:rFonts w:hint="eastAsia" w:ascii="仿宋" w:hAnsi="仿宋" w:eastAsia="仿宋" w:cs="Times New Roman"/>
          <w:sz w:val="32"/>
          <w:szCs w:val="32"/>
          <w:lang w:val="en-US" w:eastAsia="zh-CN"/>
        </w:rPr>
        <w:t>2220.05</w:t>
      </w:r>
      <w:r>
        <w:rPr>
          <w:rFonts w:hint="eastAsia" w:ascii="仿宋" w:hAnsi="仿宋" w:eastAsia="仿宋" w:cs="Times New Roman"/>
          <w:sz w:val="32"/>
          <w:szCs w:val="32"/>
        </w:rPr>
        <w:t>万元，下降</w:t>
      </w:r>
      <w:r>
        <w:rPr>
          <w:rFonts w:hint="eastAsia" w:ascii="仿宋" w:hAnsi="仿宋" w:eastAsia="仿宋" w:cs="Times New Roman"/>
          <w:sz w:val="32"/>
          <w:szCs w:val="32"/>
          <w:lang w:val="en-US" w:eastAsia="zh-CN"/>
        </w:rPr>
        <w:t>11.39</w:t>
      </w:r>
      <w:r>
        <w:rPr>
          <w:rFonts w:hint="eastAsia" w:ascii="仿宋" w:hAnsi="仿宋" w:eastAsia="仿宋" w:cs="Times New Roman"/>
          <w:sz w:val="32"/>
          <w:szCs w:val="32"/>
        </w:rPr>
        <w:t>%。主要原因：一是上级财政下达分配位的财政衔接乡村振兴资金额度较上年度减少；二是本级财政安排的存量预算较上年度减少；三是本级财政下达的运转经费额度较上年减少。</w:t>
      </w:r>
    </w:p>
    <w:p w14:paraId="0A540783">
      <w:pPr>
        <w:pStyle w:val="18"/>
        <w:rPr>
          <w:rFonts w:hint="eastAsia" w:ascii="仿宋" w:hAnsi="仿宋" w:eastAsia="仿宋"/>
          <w:sz w:val="32"/>
          <w:szCs w:val="32"/>
        </w:rPr>
      </w:pPr>
    </w:p>
    <w:p w14:paraId="62715584">
      <w:pPr>
        <w:rPr>
          <w:rFonts w:hint="eastAsia"/>
        </w:rPr>
      </w:pPr>
    </w:p>
    <w:p w14:paraId="718455E4">
      <w:pPr>
        <w:pStyle w:val="18"/>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617470"/>
            <wp:effectExtent l="4445" t="4445" r="1587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8A4CA3">
      <w:pPr>
        <w:pStyle w:val="18"/>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hint="eastAsia" w:ascii="仿宋" w:hAnsi="仿宋" w:eastAsia="仿宋"/>
          <w:sz w:val="32"/>
          <w:szCs w:val="32"/>
        </w:rPr>
        <w:t>（图5：一般公共预算财政拨款支出决算变动情况）</w:t>
      </w:r>
    </w:p>
    <w:p w14:paraId="7470AE5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8F3D1C5">
      <w:pPr>
        <w:spacing w:line="600" w:lineRule="exact"/>
        <w:ind w:firstLine="640"/>
        <w:rPr>
          <w:rFonts w:hint="eastAsia" w:ascii="仿宋" w:hAnsi="仿宋" w:eastAsia="仿宋"/>
          <w:b/>
          <w:sz w:val="32"/>
          <w:szCs w:val="32"/>
        </w:rPr>
      </w:pPr>
      <w:r>
        <w:rPr>
          <w:rFonts w:hint="eastAsia" w:ascii="仿宋" w:hAnsi="仿宋" w:eastAsia="仿宋"/>
          <w:sz w:val="32"/>
          <w:szCs w:val="32"/>
        </w:rPr>
        <w:t>2023年度一般公共预算财政拨款支出14362.59万元，主要用于以下方面:社会保障和就业支出</w:t>
      </w:r>
      <w:r>
        <w:rPr>
          <w:rFonts w:hint="eastAsia" w:ascii="仿宋" w:hAnsi="仿宋" w:eastAsia="仿宋"/>
          <w:sz w:val="32"/>
          <w:szCs w:val="32"/>
          <w:lang w:val="en-US" w:eastAsia="zh-CN"/>
        </w:rPr>
        <w:t>10.86</w:t>
      </w:r>
      <w:r>
        <w:rPr>
          <w:rFonts w:hint="eastAsia" w:ascii="仿宋" w:hAnsi="仿宋" w:eastAsia="仿宋"/>
          <w:sz w:val="32"/>
          <w:szCs w:val="32"/>
        </w:rPr>
        <w:t>万元，占</w:t>
      </w:r>
      <w:r>
        <w:rPr>
          <w:rFonts w:hint="eastAsia" w:ascii="仿宋" w:hAnsi="仿宋" w:eastAsia="仿宋"/>
          <w:sz w:val="32"/>
          <w:szCs w:val="32"/>
          <w:lang w:val="en-US" w:eastAsia="zh-CN"/>
        </w:rPr>
        <w:t>0.08</w:t>
      </w:r>
      <w:r>
        <w:rPr>
          <w:rFonts w:hint="eastAsia" w:ascii="仿宋" w:hAnsi="仿宋" w:eastAsia="仿宋"/>
          <w:sz w:val="32"/>
          <w:szCs w:val="32"/>
        </w:rPr>
        <w:t>%；卫生健康支出</w:t>
      </w:r>
      <w:r>
        <w:rPr>
          <w:rFonts w:hint="eastAsia" w:ascii="仿宋" w:hAnsi="仿宋" w:eastAsia="仿宋"/>
          <w:sz w:val="32"/>
          <w:szCs w:val="32"/>
          <w:lang w:val="en-US" w:eastAsia="zh-CN"/>
        </w:rPr>
        <w:t>17.62</w:t>
      </w:r>
      <w:r>
        <w:rPr>
          <w:rFonts w:hint="eastAsia" w:ascii="仿宋" w:hAnsi="仿宋" w:eastAsia="仿宋"/>
          <w:sz w:val="32"/>
          <w:szCs w:val="32"/>
        </w:rPr>
        <w:t>万元，占0.12%；住房保障支出</w:t>
      </w:r>
      <w:r>
        <w:rPr>
          <w:rFonts w:hint="eastAsia" w:ascii="仿宋" w:hAnsi="仿宋" w:eastAsia="仿宋"/>
          <w:sz w:val="32"/>
          <w:szCs w:val="32"/>
          <w:lang w:val="en-US" w:eastAsia="zh-CN"/>
        </w:rPr>
        <w:t>25.51</w:t>
      </w:r>
      <w:r>
        <w:rPr>
          <w:rFonts w:hint="eastAsia" w:ascii="仿宋" w:hAnsi="仿宋" w:eastAsia="仿宋"/>
          <w:sz w:val="32"/>
          <w:szCs w:val="32"/>
        </w:rPr>
        <w:t>万元，占0.</w:t>
      </w:r>
      <w:r>
        <w:rPr>
          <w:rFonts w:hint="eastAsia" w:ascii="仿宋" w:hAnsi="仿宋" w:eastAsia="仿宋"/>
          <w:sz w:val="32"/>
          <w:szCs w:val="32"/>
          <w:lang w:val="en-US" w:eastAsia="zh-CN"/>
        </w:rPr>
        <w:t>18</w:t>
      </w:r>
      <w:r>
        <w:rPr>
          <w:rFonts w:hint="eastAsia" w:ascii="仿宋" w:hAnsi="仿宋" w:eastAsia="仿宋"/>
          <w:sz w:val="32"/>
          <w:szCs w:val="32"/>
        </w:rPr>
        <w:t>%；农林水支出14,308.60万元，占99.</w:t>
      </w:r>
      <w:r>
        <w:rPr>
          <w:rFonts w:hint="eastAsia" w:ascii="仿宋" w:hAnsi="仿宋" w:eastAsia="仿宋"/>
          <w:sz w:val="32"/>
          <w:szCs w:val="32"/>
          <w:lang w:val="en-US" w:eastAsia="zh-CN"/>
        </w:rPr>
        <w:t>62</w:t>
      </w:r>
      <w:r>
        <w:rPr>
          <w:rFonts w:hint="eastAsia" w:ascii="仿宋" w:hAnsi="仿宋" w:eastAsia="仿宋"/>
          <w:sz w:val="32"/>
          <w:szCs w:val="32"/>
        </w:rPr>
        <w:t>%。</w:t>
      </w:r>
    </w:p>
    <w:p w14:paraId="356D7DAC">
      <w:pPr>
        <w:pStyle w:val="18"/>
        <w:pageBreakBefore w:val="0"/>
        <w:widowControl w:val="0"/>
        <w:kinsoku/>
        <w:wordWrap/>
        <w:overflowPunct/>
        <w:topLinePunct w:val="0"/>
        <w:autoSpaceDE/>
        <w:autoSpaceDN/>
        <w:bidi w:val="0"/>
        <w:adjustRightInd/>
        <w:snapToGrid/>
        <w:spacing w:line="240" w:lineRule="auto"/>
        <w:jc w:val="center"/>
        <w:textAlignment w:val="auto"/>
        <w:rPr>
          <w:rFonts w:hint="eastAsia" w:eastAsia="黑体"/>
          <w:lang w:eastAsia="zh-CN"/>
        </w:rPr>
      </w:pPr>
      <w:r>
        <w:rPr>
          <w:rFonts w:hint="eastAsia" w:eastAsia="黑体"/>
          <w:lang w:eastAsia="zh-CN"/>
        </w:rPr>
        <w:drawing>
          <wp:inline distT="0" distB="0" distL="114300" distR="114300">
            <wp:extent cx="4866005" cy="2245995"/>
            <wp:effectExtent l="4445" t="5080" r="6350"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7F2A8A">
      <w:pPr>
        <w:pageBreakBefore w:val="0"/>
        <w:widowControl w:val="0"/>
        <w:kinsoku/>
        <w:wordWrap/>
        <w:overflowPunct/>
        <w:topLinePunct w:val="0"/>
        <w:autoSpaceDE/>
        <w:autoSpaceDN/>
        <w:bidi w:val="0"/>
        <w:adjustRightInd/>
        <w:snapToGrid/>
        <w:spacing w:line="240" w:lineRule="auto"/>
        <w:textAlignment w:val="auto"/>
      </w:pPr>
    </w:p>
    <w:p w14:paraId="49CEBC0A">
      <w:pPr>
        <w:spacing w:line="600" w:lineRule="exact"/>
        <w:ind w:firstLine="643" w:firstLineChars="200"/>
        <w:jc w:val="both"/>
        <w:rPr>
          <w:rFonts w:ascii="仿宋" w:hAnsi="仿宋" w:eastAsia="仿宋"/>
          <w:sz w:val="32"/>
          <w:szCs w:val="32"/>
        </w:rPr>
      </w:pPr>
      <w:r>
        <w:rPr>
          <w:rFonts w:hint="eastAsia" w:ascii="仿宋" w:hAnsi="仿宋" w:eastAsia="仿宋"/>
          <w:b/>
          <w:bCs/>
          <w:sz w:val="32"/>
          <w:szCs w:val="32"/>
        </w:rPr>
        <w:t>（图6：一般公共预算财政拨款支出决算结构）</w:t>
      </w:r>
    </w:p>
    <w:p w14:paraId="03881A3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9417C65">
      <w:pPr>
        <w:spacing w:line="600" w:lineRule="exact"/>
        <w:ind w:firstLine="640"/>
        <w:rPr>
          <w:rFonts w:hint="eastAsia" w:ascii="仿宋" w:hAnsi="仿宋" w:eastAsia="仿宋"/>
          <w:sz w:val="32"/>
          <w:szCs w:val="32"/>
        </w:rPr>
      </w:pPr>
      <w:bookmarkStart w:id="31" w:name="_Toc15378460"/>
      <w:bookmarkStart w:id="32" w:name="_Toc15377444"/>
      <w:bookmarkStart w:id="33" w:name="_Toc15377213"/>
      <w:r>
        <w:rPr>
          <w:rFonts w:hint="eastAsia" w:ascii="仿宋" w:hAnsi="仿宋" w:eastAsia="仿宋"/>
          <w:sz w:val="32"/>
          <w:szCs w:val="32"/>
        </w:rPr>
        <w:t>2023年度一般公共预算支出决算数为14362.59</w:t>
      </w:r>
      <w:r>
        <w:rPr>
          <w:rFonts w:hint="eastAsia" w:ascii="仿宋" w:hAnsi="仿宋" w:eastAsia="仿宋"/>
          <w:sz w:val="32"/>
          <w:szCs w:val="32"/>
          <w:lang w:val="en-US" w:eastAsia="zh-CN"/>
        </w:rPr>
        <w:t>万元</w:t>
      </w:r>
      <w:r>
        <w:rPr>
          <w:rFonts w:hint="eastAsia" w:ascii="仿宋" w:hAnsi="仿宋" w:eastAsia="仿宋"/>
          <w:sz w:val="32"/>
          <w:szCs w:val="32"/>
        </w:rPr>
        <w:t>，完成预算</w:t>
      </w:r>
      <w:r>
        <w:rPr>
          <w:rFonts w:hint="eastAsia" w:ascii="仿宋" w:hAnsi="仿宋" w:eastAsia="仿宋"/>
          <w:sz w:val="32"/>
          <w:szCs w:val="32"/>
          <w:lang w:val="en-US" w:eastAsia="zh-CN"/>
        </w:rPr>
        <w:t>100</w:t>
      </w:r>
      <w:r>
        <w:rPr>
          <w:rFonts w:hint="eastAsia" w:ascii="仿宋" w:hAnsi="仿宋" w:eastAsia="仿宋"/>
          <w:sz w:val="32"/>
          <w:szCs w:val="32"/>
        </w:rPr>
        <w:t>%。其中：</w:t>
      </w:r>
      <w:bookmarkEnd w:id="31"/>
      <w:bookmarkEnd w:id="32"/>
      <w:bookmarkEnd w:id="33"/>
    </w:p>
    <w:p w14:paraId="7E98AE9D">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.社会保障和就业（类）行政事业单位养老支出（款）机关事业单位基本养老保险缴费支出（项）: 支出决算为</w:t>
      </w:r>
      <w:r>
        <w:rPr>
          <w:rFonts w:hint="eastAsia" w:ascii="仿宋" w:hAnsi="仿宋" w:eastAsia="仿宋"/>
          <w:sz w:val="32"/>
          <w:szCs w:val="32"/>
          <w:lang w:val="en-US" w:eastAsia="zh-CN"/>
        </w:rPr>
        <w:t>10.86</w:t>
      </w:r>
      <w:r>
        <w:rPr>
          <w:rFonts w:hint="eastAsia" w:ascii="仿宋" w:hAnsi="仿宋" w:eastAsia="仿宋"/>
          <w:sz w:val="32"/>
          <w:szCs w:val="32"/>
        </w:rPr>
        <w:t>万元，完成预算100%，决算数与预算数持平。</w:t>
      </w:r>
    </w:p>
    <w:p w14:paraId="05FF3BAD">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.卫生健康（类）行政事业单位医疗（款）行政单位医疗（项）:支出决算为</w:t>
      </w:r>
      <w:r>
        <w:rPr>
          <w:rFonts w:hint="eastAsia" w:ascii="仿宋" w:hAnsi="仿宋" w:eastAsia="仿宋"/>
          <w:sz w:val="32"/>
          <w:szCs w:val="32"/>
          <w:lang w:val="en-US" w:eastAsia="zh-CN"/>
        </w:rPr>
        <w:t>5.52</w:t>
      </w:r>
      <w:r>
        <w:rPr>
          <w:rFonts w:hint="eastAsia" w:ascii="仿宋" w:hAnsi="仿宋" w:eastAsia="仿宋"/>
          <w:sz w:val="32"/>
          <w:szCs w:val="32"/>
        </w:rPr>
        <w:t>万元，完成预算100%，决算数与预算数持平。</w:t>
      </w:r>
    </w:p>
    <w:p w14:paraId="116B750E">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.卫生健康（类）行政事业单位医疗（款）事业单位医疗（项）:支出决算为9.</w:t>
      </w:r>
      <w:r>
        <w:rPr>
          <w:rFonts w:hint="eastAsia" w:ascii="仿宋" w:hAnsi="仿宋" w:eastAsia="仿宋"/>
          <w:sz w:val="32"/>
          <w:szCs w:val="32"/>
          <w:lang w:val="en-US" w:eastAsia="zh-CN"/>
        </w:rPr>
        <w:t>39</w:t>
      </w:r>
      <w:r>
        <w:rPr>
          <w:rFonts w:hint="eastAsia" w:ascii="仿宋" w:hAnsi="仿宋" w:eastAsia="仿宋"/>
          <w:sz w:val="32"/>
          <w:szCs w:val="32"/>
        </w:rPr>
        <w:t>万元，完成预算100%，决算数与预算数持平。</w:t>
      </w:r>
    </w:p>
    <w:p w14:paraId="7E99F350">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.卫生健康（类）行政事业单位医疗（款）公务员医疗补助（项）:支出决算为</w:t>
      </w:r>
      <w:r>
        <w:rPr>
          <w:rFonts w:hint="eastAsia" w:ascii="仿宋" w:hAnsi="仿宋" w:eastAsia="仿宋"/>
          <w:sz w:val="32"/>
          <w:szCs w:val="32"/>
          <w:lang w:val="en-US" w:eastAsia="zh-CN"/>
        </w:rPr>
        <w:t>2.72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%，决算数预算数</w:t>
      </w:r>
      <w:r>
        <w:rPr>
          <w:rFonts w:hint="eastAsia" w:ascii="仿宋" w:hAnsi="仿宋" w:eastAsia="仿宋"/>
          <w:sz w:val="32"/>
          <w:szCs w:val="32"/>
          <w:lang w:val="en-US" w:eastAsia="zh-CN"/>
        </w:rPr>
        <w:t>持平</w:t>
      </w:r>
      <w:r>
        <w:rPr>
          <w:rFonts w:hint="eastAsia" w:ascii="仿宋" w:hAnsi="仿宋" w:eastAsia="仿宋"/>
          <w:sz w:val="32"/>
          <w:szCs w:val="32"/>
        </w:rPr>
        <w:t>。</w:t>
      </w:r>
    </w:p>
    <w:p w14:paraId="20922464">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.农林水支出（类）农业农村（款）</w:t>
      </w:r>
      <w:r>
        <w:rPr>
          <w:rFonts w:hint="eastAsia" w:ascii="仿宋" w:hAnsi="仿宋" w:eastAsia="仿宋"/>
          <w:sz w:val="32"/>
          <w:szCs w:val="32"/>
          <w:lang w:val="en-US" w:eastAsia="zh-CN"/>
        </w:rPr>
        <w:t>行政运行</w:t>
      </w:r>
      <w:r>
        <w:rPr>
          <w:rFonts w:hint="eastAsia" w:ascii="仿宋" w:hAnsi="仿宋" w:eastAsia="仿宋"/>
          <w:sz w:val="32"/>
          <w:szCs w:val="32"/>
        </w:rPr>
        <w:t>（项）: 支出决算为</w:t>
      </w:r>
      <w:r>
        <w:rPr>
          <w:rFonts w:hint="eastAsia" w:ascii="仿宋" w:hAnsi="仿宋" w:eastAsia="仿宋"/>
          <w:sz w:val="32"/>
          <w:szCs w:val="32"/>
          <w:lang w:val="en-US" w:eastAsia="zh-CN"/>
        </w:rPr>
        <w:t>45.58</w:t>
      </w:r>
      <w:r>
        <w:rPr>
          <w:rFonts w:hint="eastAsia" w:ascii="仿宋" w:hAnsi="仿宋" w:eastAsia="仿宋"/>
          <w:sz w:val="32"/>
          <w:szCs w:val="32"/>
        </w:rPr>
        <w:t>万元，完成预算100%，决算数与预算数持平。</w:t>
      </w:r>
    </w:p>
    <w:p w14:paraId="1F5406B5">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.农林水支出（类）农业农村（款）</w:t>
      </w:r>
      <w:r>
        <w:rPr>
          <w:rFonts w:hint="eastAsia" w:ascii="仿宋" w:hAnsi="仿宋" w:eastAsia="仿宋"/>
          <w:sz w:val="32"/>
          <w:szCs w:val="32"/>
          <w:lang w:val="en-US" w:eastAsia="zh-CN"/>
        </w:rPr>
        <w:t>事业运行</w:t>
      </w:r>
      <w:r>
        <w:rPr>
          <w:rFonts w:hint="eastAsia" w:ascii="仿宋" w:hAnsi="仿宋" w:eastAsia="仿宋"/>
          <w:sz w:val="32"/>
          <w:szCs w:val="32"/>
        </w:rPr>
        <w:t>（项）: 支出决算为</w:t>
      </w:r>
      <w:r>
        <w:rPr>
          <w:rFonts w:hint="eastAsia" w:ascii="仿宋" w:hAnsi="仿宋" w:eastAsia="仿宋"/>
          <w:sz w:val="32"/>
          <w:szCs w:val="32"/>
          <w:lang w:val="en-US" w:eastAsia="zh-CN"/>
        </w:rPr>
        <w:t>2.27</w:t>
      </w:r>
      <w:r>
        <w:rPr>
          <w:rFonts w:hint="eastAsia" w:ascii="仿宋" w:hAnsi="仿宋" w:eastAsia="仿宋"/>
          <w:sz w:val="32"/>
          <w:szCs w:val="32"/>
        </w:rPr>
        <w:t>万元，完成预算100%，决算数与预算数持平。</w:t>
      </w:r>
    </w:p>
    <w:p w14:paraId="040B57D8">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.农林水支出（类）农业农村（款）其他农业农村支出（项）: 支出决算为</w:t>
      </w:r>
      <w:r>
        <w:rPr>
          <w:rFonts w:hint="eastAsia" w:ascii="仿宋" w:hAnsi="仿宋" w:eastAsia="仿宋"/>
          <w:sz w:val="32"/>
          <w:szCs w:val="32"/>
          <w:lang w:val="en-US" w:eastAsia="zh-CN"/>
        </w:rPr>
        <w:t>445.1</w:t>
      </w:r>
      <w:r>
        <w:rPr>
          <w:rFonts w:hint="eastAsia" w:ascii="仿宋" w:hAnsi="仿宋" w:eastAsia="仿宋"/>
          <w:sz w:val="32"/>
          <w:szCs w:val="32"/>
        </w:rPr>
        <w:t>万元，完成预算100%，决算数与预算数持平。</w:t>
      </w:r>
    </w:p>
    <w:p w14:paraId="2BE91CEA">
      <w:pPr>
        <w:spacing w:line="600" w:lineRule="exact"/>
        <w:ind w:firstLine="64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.农林水支出（类）巩固脱贫衔接乡村振兴（款）行政运行（项）: 支出决算为</w:t>
      </w:r>
      <w:r>
        <w:rPr>
          <w:rFonts w:hint="eastAsia" w:ascii="仿宋" w:hAnsi="仿宋" w:eastAsia="仿宋"/>
          <w:sz w:val="32"/>
          <w:szCs w:val="32"/>
          <w:lang w:val="en-US" w:eastAsia="zh-CN"/>
        </w:rPr>
        <w:t>155.99</w:t>
      </w:r>
      <w:r>
        <w:rPr>
          <w:rFonts w:hint="eastAsia" w:ascii="仿宋" w:hAnsi="仿宋" w:eastAsia="仿宋"/>
          <w:sz w:val="32"/>
          <w:szCs w:val="32"/>
        </w:rPr>
        <w:t>万元，完成预算100%，决算数与预算数持平。</w:t>
      </w:r>
    </w:p>
    <w:p w14:paraId="5808BEC7">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9.农林水支出（类）巩固脱贫衔接乡村振兴（款）农村基础设施建设（项）: 支出决算为9万元，完成预算100%，决算数与预算数持平。</w:t>
      </w:r>
    </w:p>
    <w:p w14:paraId="0ECCBB4D">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10.农林水支出（类）巩固脱贫衔接乡村振兴（款）生产发展（项）: 支出决算为400万元，完成预算100%，决算数与预算数持平。</w:t>
      </w:r>
    </w:p>
    <w:p w14:paraId="6C070D4C">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11.农林水支出（类）巩固脱贫衔接乡村振兴（款）事业运行（项）: 支出决算为192.69万元，完成预算100%，决算数与预算数持平。</w:t>
      </w:r>
    </w:p>
    <w:p w14:paraId="6049CE87">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12.农林水支出（类）巩固脱贫衔接乡村振兴（款）其他巩固脱贫衔接乡村振兴支出（项）: 支出决算为11,615.27万元，完成预算100%，决算数与预算数持平。</w:t>
      </w:r>
    </w:p>
    <w:p w14:paraId="324510CC">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13.农林水支出（类）其他农林水支出（款）其他农林水支出（项）: 支出决算为1,442.00万元，完成预算100%，决算数与预算数持平。</w:t>
      </w:r>
    </w:p>
    <w:p w14:paraId="3146529F">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14.住房保障支出（类）住房改革支出（款）住房公积金（项）: 支出决算为25.51万元，完成预算100%，决算数与预算数持平。</w:t>
      </w:r>
    </w:p>
    <w:p w14:paraId="3382FD90">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F51AF7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457.84</w:t>
      </w:r>
      <w:r>
        <w:rPr>
          <w:rFonts w:hint="eastAsia" w:ascii="仿宋" w:hAnsi="仿宋" w:eastAsia="仿宋"/>
          <w:sz w:val="32"/>
          <w:szCs w:val="32"/>
        </w:rPr>
        <w:t>万元，其中：</w:t>
      </w:r>
    </w:p>
    <w:p w14:paraId="48A265C6">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412.46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45.37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68B3686">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6697BC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A39467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2023年度“三公”经费财政拨款支出决算为0.6万元，完成预算100%，较上年度减少</w:t>
      </w:r>
      <w:r>
        <w:rPr>
          <w:rFonts w:hint="eastAsia" w:ascii="仿宋" w:hAnsi="仿宋" w:eastAsia="仿宋"/>
          <w:sz w:val="32"/>
          <w:szCs w:val="32"/>
          <w:lang w:val="en-US" w:eastAsia="zh-CN"/>
        </w:rPr>
        <w:t>5.11</w:t>
      </w:r>
      <w:r>
        <w:rPr>
          <w:rFonts w:hint="eastAsia" w:ascii="仿宋" w:hAnsi="仿宋" w:eastAsia="仿宋"/>
          <w:sz w:val="32"/>
          <w:szCs w:val="32"/>
        </w:rPr>
        <w:t>万元，下降89.49%。决算数小于预算数（或与预算数持平）的主要原因是: 2023年年终省级后评估、三方评估和实绩考核产生的公务接待费，因财政部门调度资金困难而没有实现支出。</w:t>
      </w:r>
    </w:p>
    <w:p w14:paraId="7ED0205E">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C8FC601">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405D4E34">
      <w:pPr>
        <w:pStyle w:val="18"/>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object>
          <v:shape id="_x0000_i1027" o:spt="75" type="#_x0000_t75" style="height:178.05pt;width:332.9pt;" o:ole="t" filled="f" o:preferrelative="t" stroked="f" coordsize="21600,21600" o:gfxdata="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">
            <v:path/>
            <v:fill on="f" focussize="0,0"/>
            <v:stroke on="f"/>
            <v:imagedata r:id="rId22" o:title=""/>
            <o:lock v:ext="edit" aspectratio="f"/>
            <w10:wrap type="none"/>
            <w10:anchorlock/>
          </v:shape>
          <o:OLEObject Type="Embed" ProgID="excel.sheet.8" ShapeID="_x0000_i1027" DrawAspect="Content" ObjectID="_1468075729" r:id="rId21">
            <o:LockedField>false</o:LockedField>
          </o:OLEObject>
        </w:object>
      </w:r>
    </w:p>
    <w:p w14:paraId="48A8681D">
      <w:pPr>
        <w:pStyle w:val="18"/>
        <w:keepNext/>
        <w:keepLines/>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sz w:val="32"/>
          <w:szCs w:val="32"/>
        </w:rPr>
      </w:pPr>
      <w:r>
        <w:rPr>
          <w:rFonts w:hint="eastAsia" w:ascii="仿宋" w:hAnsi="仿宋" w:eastAsia="仿宋"/>
          <w:sz w:val="32"/>
          <w:szCs w:val="32"/>
        </w:rPr>
        <w:t>（图7：“三公”经费财政拨款支出结构）</w:t>
      </w:r>
    </w:p>
    <w:p w14:paraId="3322C983">
      <w:pPr>
        <w:spacing w:line="600" w:lineRule="exact"/>
        <w:ind w:firstLine="640"/>
        <w:rPr>
          <w:rFonts w:ascii="仿宋_GB2312" w:hAnsi="Times New Roman" w:eastAsia="仿宋_GB2312" w:cs="Times New Roman"/>
          <w:b/>
          <w:color w:val="auto"/>
          <w:sz w:val="32"/>
          <w:szCs w:val="32"/>
          <w:highlight w:val="none"/>
        </w:rPr>
      </w:pPr>
      <w:bookmarkStart w:id="40" w:name="_Toc15396610"/>
      <w:bookmarkStart w:id="41" w:name="_Toc15377218"/>
      <w:r>
        <w:rPr>
          <w:rFonts w:ascii="仿宋_GB2312" w:hAnsi="Times New Roman" w:eastAsia="仿宋_GB2312" w:cs="Times New Roman"/>
          <w:b/>
          <w:color w:val="auto"/>
          <w:sz w:val="32"/>
          <w:szCs w:val="32"/>
          <w:highlight w:val="none"/>
        </w:rPr>
        <w:t>1.</w:t>
      </w:r>
      <w:r>
        <w:rPr>
          <w:rFonts w:hint="eastAsia" w:ascii="仿宋_GB2312" w:hAnsi="Times New Roman" w:eastAsia="仿宋_GB2312" w:cs="Times New Roman"/>
          <w:b/>
          <w:color w:val="auto"/>
          <w:sz w:val="32"/>
          <w:szCs w:val="32"/>
          <w:highlight w:val="none"/>
        </w:rPr>
        <w:t>因公出国（境）经费支出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r>
        <w:rPr>
          <w:rStyle w:val="16"/>
          <w:rFonts w:hint="eastAsia" w:ascii="仿宋" w:hAnsi="仿宋" w:eastAsia="仿宋" w:cs="Times New Roman"/>
          <w:b w:val="0"/>
          <w:bCs/>
          <w:color w:val="auto"/>
          <w:sz w:val="32"/>
          <w:szCs w:val="32"/>
          <w:highlight w:val="none"/>
        </w:rPr>
        <w:t>完成预算</w:t>
      </w:r>
      <w:r>
        <w:rPr>
          <w:rStyle w:val="16"/>
          <w:rFonts w:hint="eastAsia" w:ascii="仿宋" w:hAnsi="仿宋" w:eastAsia="仿宋" w:cs="Times New Roman"/>
          <w:b w:val="0"/>
          <w:bCs/>
          <w:color w:val="auto"/>
          <w:sz w:val="32"/>
          <w:szCs w:val="32"/>
          <w:highlight w:val="none"/>
          <w:lang w:val="en-US" w:eastAsia="zh-CN"/>
        </w:rPr>
        <w:t>0</w:t>
      </w:r>
      <w:r>
        <w:rPr>
          <w:rStyle w:val="16"/>
          <w:rFonts w:ascii="仿宋" w:hAnsi="仿宋" w:eastAsia="仿宋" w:cs="Times New Roman"/>
          <w:b w:val="0"/>
          <w:bCs/>
          <w:color w:val="auto"/>
          <w:sz w:val="32"/>
          <w:szCs w:val="32"/>
          <w:highlight w:val="none"/>
        </w:rPr>
        <w:t>%</w:t>
      </w:r>
      <w:r>
        <w:rPr>
          <w:rStyle w:val="16"/>
          <w:rFonts w:hint="eastAsia" w:ascii="仿宋" w:hAnsi="仿宋" w:eastAsia="仿宋" w:cs="Times New Roman"/>
          <w:b w:val="0"/>
          <w:bCs/>
          <w:color w:val="auto"/>
          <w:sz w:val="32"/>
          <w:szCs w:val="32"/>
          <w:highlight w:val="none"/>
        </w:rPr>
        <w:t>。</w:t>
      </w:r>
      <w:r>
        <w:rPr>
          <w:rFonts w:hint="eastAsia" w:ascii="仿宋_GB2312" w:hAnsi="Times New Roman" w:eastAsia="仿宋_GB2312" w:cs="Times New Roman"/>
          <w:color w:val="auto"/>
          <w:sz w:val="32"/>
          <w:szCs w:val="32"/>
          <w:highlight w:val="none"/>
        </w:rPr>
        <w:t>全年安排因公出国（境）团组</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次，出国（境）</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人。因公出国（境）支出决算比</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lang w:val="en-US" w:eastAsia="zh-CN"/>
        </w:rPr>
        <w:t>21</w:t>
      </w:r>
      <w:r>
        <w:rPr>
          <w:rFonts w:hint="eastAsia" w:ascii="仿宋_GB2312" w:hAnsi="Times New Roman" w:eastAsia="仿宋_GB2312" w:cs="Times New Roman"/>
          <w:color w:val="auto"/>
          <w:sz w:val="32"/>
          <w:szCs w:val="32"/>
          <w:highlight w:val="none"/>
        </w:rPr>
        <w:t>年增加</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减少</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万元，增长</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下降</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。主要原因是本单位没有预算和发生因公出国（境）经费支出。</w:t>
      </w:r>
    </w:p>
    <w:p w14:paraId="0FBE2C6D">
      <w:pPr>
        <w:spacing w:line="600" w:lineRule="exact"/>
        <w:ind w:firstLine="64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开支内容包括：</w:t>
      </w:r>
      <w:r>
        <w:rPr>
          <w:rFonts w:hint="eastAsia" w:ascii="仿宋_GB2312" w:hAnsi="Times New Roman" w:eastAsia="仿宋_GB2312" w:cs="Times New Roman"/>
          <w:color w:val="auto"/>
          <w:sz w:val="32"/>
          <w:szCs w:val="32"/>
          <w:highlight w:val="none"/>
          <w:lang w:eastAsia="zh-CN"/>
        </w:rPr>
        <w:t>无。</w:t>
      </w:r>
    </w:p>
    <w:p w14:paraId="13B5BB7A">
      <w:pPr>
        <w:spacing w:line="600" w:lineRule="exact"/>
        <w:ind w:firstLine="640"/>
        <w:rPr>
          <w:rFonts w:ascii="仿宋_GB2312" w:hAnsi="Times New Roman" w:eastAsia="仿宋_GB2312" w:cs="Times New Roman"/>
          <w:b/>
          <w:color w:val="auto"/>
          <w:sz w:val="32"/>
          <w:szCs w:val="32"/>
          <w:highlight w:val="none"/>
        </w:rPr>
      </w:pPr>
      <w:r>
        <w:rPr>
          <w:rFonts w:ascii="仿宋_GB2312" w:hAnsi="Times New Roman" w:eastAsia="仿宋_GB2312" w:cs="Times New Roman"/>
          <w:b/>
          <w:color w:val="auto"/>
          <w:sz w:val="32"/>
          <w:szCs w:val="32"/>
          <w:highlight w:val="none"/>
        </w:rPr>
        <w:t>2.</w:t>
      </w:r>
      <w:r>
        <w:rPr>
          <w:rFonts w:hint="eastAsia" w:ascii="仿宋_GB2312" w:hAnsi="Times New Roman" w:eastAsia="仿宋_GB2312" w:cs="Times New Roman"/>
          <w:b/>
          <w:color w:val="auto"/>
          <w:sz w:val="32"/>
          <w:szCs w:val="32"/>
          <w:highlight w:val="none"/>
        </w:rPr>
        <w:t>公务用车购置及运行维护费支出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r>
        <w:rPr>
          <w:rStyle w:val="16"/>
          <w:rFonts w:hint="eastAsia" w:ascii="仿宋" w:hAnsi="仿宋" w:eastAsia="仿宋" w:cs="Times New Roman"/>
          <w:b w:val="0"/>
          <w:bCs/>
          <w:color w:val="auto"/>
          <w:sz w:val="32"/>
          <w:szCs w:val="32"/>
          <w:highlight w:val="none"/>
        </w:rPr>
        <w:t>完成预算</w:t>
      </w:r>
      <w:r>
        <w:rPr>
          <w:rStyle w:val="16"/>
          <w:rFonts w:hint="eastAsia" w:ascii="仿宋" w:hAnsi="仿宋" w:eastAsia="仿宋" w:cs="Times New Roman"/>
          <w:b w:val="0"/>
          <w:bCs/>
          <w:color w:val="auto"/>
          <w:sz w:val="32"/>
          <w:szCs w:val="32"/>
          <w:highlight w:val="none"/>
          <w:lang w:val="en-US" w:eastAsia="zh-CN"/>
        </w:rPr>
        <w:t>0</w:t>
      </w:r>
      <w:r>
        <w:rPr>
          <w:rStyle w:val="16"/>
          <w:rFonts w:ascii="仿宋" w:hAnsi="仿宋" w:eastAsia="仿宋" w:cs="Times New Roman"/>
          <w:b w:val="0"/>
          <w:bCs/>
          <w:color w:val="auto"/>
          <w:sz w:val="32"/>
          <w:szCs w:val="32"/>
          <w:highlight w:val="none"/>
        </w:rPr>
        <w:t>%</w:t>
      </w:r>
      <w:r>
        <w:rPr>
          <w:rStyle w:val="16"/>
          <w:rFonts w:hint="eastAsia" w:ascii="仿宋" w:hAnsi="仿宋" w:eastAsia="仿宋" w:cs="Times New Roman"/>
          <w:b w:val="0"/>
          <w:bCs/>
          <w:color w:val="auto"/>
          <w:sz w:val="32"/>
          <w:szCs w:val="32"/>
          <w:highlight w:val="none"/>
        </w:rPr>
        <w:t>。</w:t>
      </w:r>
      <w:r>
        <w:rPr>
          <w:rFonts w:hint="eastAsia" w:ascii="仿宋_GB2312" w:hAnsi="Times New Roman" w:eastAsia="仿宋_GB2312" w:cs="Times New Roman"/>
          <w:color w:val="auto"/>
          <w:sz w:val="32"/>
          <w:szCs w:val="32"/>
          <w:highlight w:val="none"/>
        </w:rPr>
        <w:t>公务用车购置及运行维护费支出决算比</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lang w:val="en-US" w:eastAsia="zh-CN"/>
        </w:rPr>
        <w:t>21</w:t>
      </w:r>
      <w:r>
        <w:rPr>
          <w:rFonts w:hint="eastAsia" w:ascii="仿宋_GB2312" w:hAnsi="Times New Roman" w:eastAsia="仿宋_GB2312" w:cs="Times New Roman"/>
          <w:color w:val="auto"/>
          <w:sz w:val="32"/>
          <w:szCs w:val="32"/>
          <w:highlight w:val="none"/>
        </w:rPr>
        <w:t>年增加</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减少</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万元，增长</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下降</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。主要原因是本单位没有预算和发生公务用车购置及运行维护费支出。</w:t>
      </w:r>
    </w:p>
    <w:p w14:paraId="4E7AFA3D">
      <w:pPr>
        <w:spacing w:line="600"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其中：</w:t>
      </w:r>
      <w:r>
        <w:rPr>
          <w:rFonts w:hint="eastAsia" w:ascii="仿宋_GB2312" w:hAnsi="Times New Roman" w:eastAsia="仿宋_GB2312" w:cs="Times New Roman"/>
          <w:b/>
          <w:bCs/>
          <w:color w:val="auto"/>
          <w:sz w:val="32"/>
          <w:szCs w:val="32"/>
          <w:highlight w:val="none"/>
        </w:rPr>
        <w:t>公务用车购置支出0万元。</w:t>
      </w:r>
      <w:r>
        <w:rPr>
          <w:rFonts w:hint="eastAsia" w:ascii="仿宋_GB2312" w:hAnsi="Times New Roman" w:eastAsia="仿宋_GB2312" w:cs="Times New Roman"/>
          <w:color w:val="auto"/>
          <w:sz w:val="32"/>
          <w:szCs w:val="32"/>
          <w:highlight w:val="none"/>
        </w:rPr>
        <w:t>全年</w:t>
      </w:r>
      <w:r>
        <w:rPr>
          <w:rFonts w:hint="eastAsia" w:ascii="仿宋_GB2312" w:eastAsia="仿宋_GB2312" w:cs="Times New Roman"/>
          <w:color w:val="auto"/>
          <w:sz w:val="32"/>
          <w:szCs w:val="32"/>
          <w:highlight w:val="none"/>
          <w:lang w:val="en-US" w:eastAsia="zh-CN"/>
        </w:rPr>
        <w:t>按照</w:t>
      </w:r>
      <w:r>
        <w:rPr>
          <w:rFonts w:hint="eastAsia" w:ascii="仿宋_GB2312" w:hAnsi="Times New Roman" w:eastAsia="仿宋_GB2312" w:cs="Times New Roman"/>
          <w:color w:val="auto"/>
          <w:sz w:val="32"/>
          <w:szCs w:val="32"/>
          <w:highlight w:val="none"/>
        </w:rPr>
        <w:t>规定更新购置公务用车0辆，其中：轿车0辆、金额0万元，越野车0辆、金额0万元，载客汽车0辆、金额0万元。截至202</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年12月底，单位共有公务用车0辆，其中：轿车0辆、越野车0辆、载客汽车0辆。</w:t>
      </w:r>
    </w:p>
    <w:p w14:paraId="1780F30E">
      <w:pPr>
        <w:spacing w:line="600"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rPr>
        <w:t>公务用车运行维护费支出0万元。</w:t>
      </w:r>
    </w:p>
    <w:p w14:paraId="3CF5155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5.11</w:t>
      </w:r>
      <w:r>
        <w:rPr>
          <w:rFonts w:hint="eastAsia" w:ascii="仿宋_GB2312" w:eastAsia="仿宋_GB2312"/>
          <w:sz w:val="32"/>
          <w:szCs w:val="32"/>
        </w:rPr>
        <w:t>万元，下降89.49</w:t>
      </w:r>
      <w:r>
        <w:rPr>
          <w:rFonts w:ascii="仿宋_GB2312" w:eastAsia="仿宋_GB2312"/>
          <w:sz w:val="32"/>
          <w:szCs w:val="32"/>
        </w:rPr>
        <w:t>%</w:t>
      </w:r>
      <w:r>
        <w:rPr>
          <w:rFonts w:hint="eastAsia" w:ascii="仿宋_GB2312" w:eastAsia="仿宋_GB2312"/>
          <w:sz w:val="32"/>
          <w:szCs w:val="32"/>
        </w:rPr>
        <w:t>。主要原因是: 2023年年终省级后评估、三方评估和实绩考核产生的公务接待费，因财政部门调度资金困难而没有实现支出。其中：</w:t>
      </w:r>
    </w:p>
    <w:p w14:paraId="3FABD5F8">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0.6</w:t>
      </w:r>
      <w:r>
        <w:rPr>
          <w:rFonts w:hint="eastAsia" w:ascii="仿宋_GB2312" w:eastAsia="仿宋_GB2312"/>
          <w:sz w:val="32"/>
          <w:szCs w:val="32"/>
        </w:rPr>
        <w:t>万元，主要用于省市对我县</w:t>
      </w:r>
      <w:r>
        <w:rPr>
          <w:rFonts w:hint="eastAsia" w:ascii="仿宋_GB2312" w:eastAsia="仿宋_GB2312"/>
          <w:sz w:val="32"/>
          <w:szCs w:val="32"/>
          <w:lang w:eastAsia="zh-CN"/>
        </w:rPr>
        <w:t>巩固拓展脱贫攻坚成果同乡村振兴有效衔接</w:t>
      </w:r>
      <w:r>
        <w:rPr>
          <w:rFonts w:hint="eastAsia" w:ascii="仿宋_GB2312" w:eastAsia="仿宋_GB2312"/>
          <w:sz w:val="32"/>
          <w:szCs w:val="32"/>
        </w:rPr>
        <w:t>工作和争创乡村振兴先进县的业务督导、调研、指导、考核及兄弟市县乡村振兴部门交流学习来人所产生的交通费、住宿费、用餐费等。国内公务接待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98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w:t>
      </w:r>
      <w:r>
        <w:rPr>
          <w:rFonts w:hint="eastAsia" w:ascii="仿宋_GB2312" w:eastAsia="仿宋_GB2312"/>
          <w:sz w:val="32"/>
          <w:szCs w:val="32"/>
        </w:rPr>
        <w:t>万元。</w:t>
      </w:r>
    </w:p>
    <w:p w14:paraId="4D87D803">
      <w:pPr>
        <w:spacing w:line="600" w:lineRule="exact"/>
        <w:ind w:firstLine="640"/>
        <w:rPr>
          <w:rFonts w:ascii="仿宋_GB2312" w:eastAsia="仿宋_GB2312"/>
          <w:sz w:val="32"/>
          <w:szCs w:val="32"/>
        </w:rPr>
      </w:pPr>
      <w:r>
        <w:rPr>
          <w:rFonts w:hint="eastAsia" w:ascii="仿宋_GB2312" w:eastAsia="仿宋_GB2312"/>
          <w:sz w:val="32"/>
          <w:szCs w:val="32"/>
        </w:rPr>
        <w:t>具体内容包括：省市乡村振兴局来人对我县业务督导、调研、指导</w:t>
      </w:r>
      <w:r>
        <w:rPr>
          <w:rFonts w:hint="eastAsia" w:ascii="仿宋_GB2312" w:eastAsia="仿宋_GB2312"/>
          <w:sz w:val="32"/>
          <w:szCs w:val="32"/>
          <w:lang w:eastAsia="zh-CN"/>
        </w:rPr>
        <w:t>、</w:t>
      </w:r>
      <w:r>
        <w:rPr>
          <w:rFonts w:hint="eastAsia" w:ascii="仿宋_GB2312" w:eastAsia="仿宋_GB2312"/>
          <w:sz w:val="32"/>
          <w:szCs w:val="32"/>
          <w:lang w:val="en-US" w:eastAsia="zh-CN"/>
        </w:rPr>
        <w:t>考核0.6</w:t>
      </w:r>
      <w:r>
        <w:rPr>
          <w:rFonts w:hint="eastAsia" w:ascii="仿宋_GB2312" w:eastAsia="仿宋_GB2312"/>
          <w:sz w:val="32"/>
          <w:szCs w:val="32"/>
        </w:rPr>
        <w:t>万元。</w:t>
      </w:r>
    </w:p>
    <w:p w14:paraId="5AB97948">
      <w:pPr>
        <w:spacing w:line="600" w:lineRule="exact"/>
        <w:ind w:firstLine="643" w:firstLineChars="200"/>
        <w:rPr>
          <w:rFonts w:hint="eastAsia"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万元，外事接待0批次，0人，共计支出0万元。</w:t>
      </w:r>
    </w:p>
    <w:p w14:paraId="06352A22">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5FFD66F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309.62</w:t>
      </w:r>
      <w:r>
        <w:rPr>
          <w:rFonts w:hint="eastAsia" w:ascii="仿宋_GB2312" w:eastAsia="仿宋_GB2312"/>
          <w:sz w:val="32"/>
          <w:szCs w:val="32"/>
        </w:rPr>
        <w:t>万元。</w:t>
      </w:r>
    </w:p>
    <w:p w14:paraId="26E8517E">
      <w:pPr>
        <w:numPr>
          <w:ilvl w:val="0"/>
          <w:numId w:val="2"/>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585486AE">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041D912">
      <w:pPr>
        <w:numPr>
          <w:ilvl w:val="0"/>
          <w:numId w:val="2"/>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34730CC4">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2E6F7E6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大竹县乡村振兴局</w:t>
      </w:r>
      <w:r>
        <w:rPr>
          <w:rFonts w:hint="eastAsia" w:ascii="仿宋_GB2312" w:eastAsia="仿宋_GB2312"/>
          <w:sz w:val="32"/>
          <w:szCs w:val="32"/>
        </w:rPr>
        <w:t>机关运行经费支出</w:t>
      </w:r>
      <w:r>
        <w:rPr>
          <w:rFonts w:ascii="仿宋" w:hAnsi="仿宋" w:eastAsia="仿宋"/>
          <w:b/>
          <w:sz w:val="32"/>
          <w:szCs w:val="32"/>
        </w:rPr>
        <w:t>45.37</w:t>
      </w:r>
      <w:r>
        <w:rPr>
          <w:rFonts w:hint="eastAsia" w:ascii="仿宋_GB2312" w:eastAsia="仿宋_GB2312"/>
          <w:sz w:val="32"/>
          <w:szCs w:val="32"/>
        </w:rPr>
        <w:t>万元，比2022年度减少</w:t>
      </w:r>
      <w:r>
        <w:rPr>
          <w:rFonts w:hint="eastAsia" w:ascii="仿宋_GB2312" w:eastAsia="仿宋_GB2312"/>
          <w:sz w:val="32"/>
          <w:szCs w:val="32"/>
          <w:lang w:val="en-US" w:eastAsia="zh-CN"/>
        </w:rPr>
        <w:t>48.53</w:t>
      </w:r>
      <w:r>
        <w:rPr>
          <w:rFonts w:hint="eastAsia" w:ascii="仿宋_GB2312" w:eastAsia="仿宋_GB2312"/>
          <w:sz w:val="32"/>
          <w:szCs w:val="32"/>
        </w:rPr>
        <w:t>万元，下降</w:t>
      </w:r>
      <w:r>
        <w:rPr>
          <w:rFonts w:hint="eastAsia" w:ascii="仿宋_GB2312" w:eastAsia="仿宋_GB2312"/>
          <w:sz w:val="32"/>
          <w:szCs w:val="32"/>
          <w:lang w:val="en-US" w:eastAsia="zh-CN"/>
        </w:rPr>
        <w:t>51.68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2023年度财政部门调度资金困难，机关运行经费预算执行率不到位</w:t>
      </w:r>
      <w:r>
        <w:rPr>
          <w:rFonts w:hint="eastAsia" w:ascii="仿宋_GB2312" w:eastAsia="仿宋_GB2312"/>
          <w:sz w:val="32"/>
          <w:szCs w:val="32"/>
        </w:rPr>
        <w:t>。</w:t>
      </w:r>
    </w:p>
    <w:p w14:paraId="625C0FD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BD2DA7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大竹县乡村振兴局</w:t>
      </w:r>
      <w:r>
        <w:rPr>
          <w:rFonts w:hint="eastAsia" w:ascii="仿宋_GB2312" w:eastAsia="仿宋_GB2312"/>
          <w:sz w:val="32"/>
          <w:szCs w:val="32"/>
        </w:rPr>
        <w:t>政府采购支出总额</w:t>
      </w:r>
      <w:r>
        <w:rPr>
          <w:rFonts w:ascii="仿宋" w:hAnsi="仿宋" w:eastAsia="仿宋"/>
          <w:b/>
          <w:sz w:val="32"/>
          <w:szCs w:val="32"/>
        </w:rPr>
        <w:t>1664.27</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1617.35</w:t>
      </w:r>
      <w:r>
        <w:rPr>
          <w:rFonts w:hint="eastAsia" w:ascii="仿宋_GB2312" w:eastAsia="仿宋_GB2312"/>
          <w:sz w:val="32"/>
          <w:szCs w:val="32"/>
        </w:rPr>
        <w:t>万元、政府采购服务支出</w:t>
      </w:r>
      <w:r>
        <w:rPr>
          <w:rFonts w:ascii="仿宋" w:hAnsi="仿宋" w:eastAsia="仿宋"/>
          <w:b/>
          <w:sz w:val="32"/>
          <w:szCs w:val="32"/>
        </w:rPr>
        <w:t>46.91</w:t>
      </w:r>
      <w:r>
        <w:rPr>
          <w:rFonts w:hint="eastAsia" w:ascii="仿宋_GB2312" w:eastAsia="仿宋_GB2312"/>
          <w:sz w:val="32"/>
          <w:szCs w:val="32"/>
        </w:rPr>
        <w:t>万元。主要用于</w:t>
      </w:r>
      <w:r>
        <w:rPr>
          <w:rFonts w:hint="eastAsia" w:ascii="仿宋_GB2312" w:eastAsia="仿宋_GB2312"/>
          <w:sz w:val="32"/>
          <w:szCs w:val="32"/>
          <w:lang w:val="en-US" w:eastAsia="zh-CN"/>
        </w:rPr>
        <w:t>中省市衔接项目的前期费用和打捆招标项目</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6BE05C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5EE117E">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Times New Roman" w:eastAsia="仿宋_GB2312" w:cs="Times New Roman"/>
          <w:sz w:val="32"/>
          <w:szCs w:val="32"/>
          <w:lang w:val="en-US" w:eastAsia="zh-CN"/>
        </w:rPr>
        <w:t>大竹县乡村振兴局共有车辆0辆，其中：主要领导干部用车0辆、机要通信用车0辆、应急保障用车0辆、其他用车0辆0。单价100万元以上专用设备0台（套）。</w:t>
      </w:r>
    </w:p>
    <w:p w14:paraId="6E75668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8CF6E2E">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根据预算绩效管理要求，本单位在2023年度预算编制阶段，组织对脱贫攻坚衔接乡村振兴工作经费项目</w:t>
      </w:r>
      <w:r>
        <w:rPr>
          <w:rFonts w:hint="eastAsia" w:ascii="仿宋_GB2312" w:eastAsia="仿宋_GB2312"/>
          <w:sz w:val="32"/>
          <w:szCs w:val="32"/>
          <w:lang w:eastAsia="zh-CN"/>
        </w:rPr>
        <w:t>、</w:t>
      </w:r>
      <w:r>
        <w:rPr>
          <w:rFonts w:hint="eastAsia" w:ascii="仿宋_GB2312" w:eastAsia="仿宋_GB2312"/>
          <w:sz w:val="32"/>
          <w:szCs w:val="32"/>
        </w:rPr>
        <w:t>革命老区建设工作经费、防返贫监测预警工作经费</w:t>
      </w:r>
      <w:r>
        <w:rPr>
          <w:rFonts w:hint="eastAsia" w:ascii="仿宋_GB2312" w:eastAsia="仿宋_GB2312"/>
          <w:sz w:val="32"/>
          <w:szCs w:val="32"/>
          <w:lang w:eastAsia="zh-CN"/>
        </w:rPr>
        <w:t>、</w:t>
      </w:r>
      <w:r>
        <w:rPr>
          <w:rFonts w:hint="eastAsia" w:ascii="仿宋_GB2312" w:eastAsia="仿宋_GB2312"/>
          <w:sz w:val="32"/>
          <w:szCs w:val="32"/>
        </w:rPr>
        <w:t>第一书记和驻村工作队工作经费</w:t>
      </w:r>
      <w:r>
        <w:rPr>
          <w:rFonts w:hint="eastAsia" w:ascii="仿宋_GB2312" w:eastAsia="仿宋_GB2312"/>
          <w:sz w:val="32"/>
          <w:szCs w:val="32"/>
          <w:lang w:eastAsia="zh-CN"/>
        </w:rPr>
        <w:t>、</w:t>
      </w:r>
      <w:r>
        <w:rPr>
          <w:rFonts w:hint="eastAsia" w:ascii="仿宋_GB2312" w:eastAsia="仿宋_GB2312"/>
          <w:sz w:val="32"/>
          <w:szCs w:val="32"/>
          <w:lang w:val="en-US" w:eastAsia="zh-CN"/>
        </w:rPr>
        <w:t>乡村振兴、农村厕所革命整村推进财政奖补资金、大竹县2021年乡村振兴村内道路建设项目监理服务和大竹县人居环境整治中央投资预算内项目</w:t>
      </w:r>
      <w:r>
        <w:rPr>
          <w:rFonts w:hint="eastAsia" w:ascii="仿宋_GB2312" w:eastAsia="仿宋_GB2312"/>
          <w:sz w:val="32"/>
          <w:szCs w:val="32"/>
        </w:rPr>
        <w:t>等</w:t>
      </w:r>
      <w:r>
        <w:rPr>
          <w:rFonts w:hint="eastAsia" w:ascii="仿宋_GB2312" w:eastAsia="仿宋_GB2312"/>
          <w:sz w:val="32"/>
          <w:szCs w:val="32"/>
          <w:lang w:val="en-US" w:eastAsia="zh-CN"/>
        </w:rPr>
        <w:t>8</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个项目开展绩效自评，绩效自评表详见第四部分附件。</w:t>
      </w:r>
    </w:p>
    <w:p w14:paraId="064E9C5F">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FAC3C8F">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4835D9F">
      <w:pPr>
        <w:spacing w:line="600" w:lineRule="exact"/>
        <w:jc w:val="left"/>
        <w:rPr>
          <w:rFonts w:ascii="宋体"/>
          <w:b/>
          <w:sz w:val="44"/>
          <w:szCs w:val="44"/>
        </w:rPr>
      </w:pPr>
    </w:p>
    <w:p w14:paraId="78A03A64">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14:paraId="05AB8D0B">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2.年初结转和结余：指以前年度尚未完成、结转到本年按有关规定继续使用的资金。 </w:t>
      </w:r>
    </w:p>
    <w:p w14:paraId="75B056A3">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3.社会保障和就业支出（类）行政事业单位养老支出  （款）行政单位离退休（项）: 指行政单位（包括实行公务  员管理的事业单位）开支的离退休经费。</w:t>
      </w:r>
    </w:p>
    <w:p w14:paraId="44907FE3">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4.社会保障和就业支出（类）行政事业单位养老支出（款）机关事业单位基本养老保险缴费支出（项）: 反映机关事业单位实施养老保险制度由单位缴纳的基本养老保险费支出。</w:t>
      </w:r>
    </w:p>
    <w:p w14:paraId="49892337">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5.社会保障和就业支出（类）行政事业单位养老支出（款）机关事业单位职业年金缴费支出（项）: 反映机关事业单位实施养老保险制度由单位实际缴纳的职业年金支出。</w:t>
      </w:r>
    </w:p>
    <w:p w14:paraId="1F5C5694">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6.社会保障和就业支出（类）其他社会保障和就业支出（款）其他行政事业单位养老支出（项）: 反映除行政事业单位养老方面以外其他用于行政事业单位养老方面的支出。</w:t>
      </w:r>
    </w:p>
    <w:p w14:paraId="1C352624">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卫生健康支出（类）行政事业单位医疗（款）行政单位医疗（项）：反映财政部门安排的行政单位基本医疗保险缴费经费，未参加医疗保险的行政单位的公费医疗经费，按国家规定享受离休人员、红军老战士待遇人员的医疗经费。</w:t>
      </w:r>
    </w:p>
    <w:p w14:paraId="73281F7F">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卫生健康支出（类）行政事业单位医疗（款）事业单位医疗（项）：反映财政部门安排的事业单位基本医疗保险缴费经费，未参加医疗保险的事业单位的公费经费、按国家规定享受离休人员待遇人员的医疗经费。</w:t>
      </w:r>
    </w:p>
    <w:p w14:paraId="14978F8B">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9.卫生健康支出（类）行政事业单位医疗（款）公务员医疗补助（项）：反映财政部门安排的公务员医疗补助经费。</w:t>
      </w:r>
    </w:p>
    <w:p w14:paraId="0F50576D">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10.卫生健康支出（类）行政事业单位医疗（款）其他行政事业单位医疗支出（项）：反映除行政事业单位医疗项目以外的其他用于行政事业单位医疗方面的支出。</w:t>
      </w:r>
    </w:p>
    <w:p w14:paraId="39483C8B">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11.农林水支出（类）农业农村（款）其他农业农村支出（项）:反映指除农业农村以外的其他农业农村经费支出。</w:t>
      </w:r>
    </w:p>
    <w:p w14:paraId="4BC005D5">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12.农林水支出（类）水利（款）行政运行（项）:反映行政单位(包括实行公务员管理的事业单位)的基本支出。</w:t>
      </w:r>
    </w:p>
    <w:p w14:paraId="0FA7F8B9">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13.农林水支出（类）巩固脱贫衔接乡村振兴（款）行政运行（项）:反映行政单位(包括实行公务员管理的事业单位)的基本支出。</w:t>
      </w:r>
    </w:p>
    <w:p w14:paraId="6B94E932">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14.农林水支出（类）巩固脱贫衔接乡村振兴（款）事业运行(项)：反映乡村振兴下属事业单位的基本支出，不包括行政单位(包括实行公务员管理的事业单位)后期服务中心、医务室等附属事业单位的支出。</w:t>
      </w:r>
    </w:p>
    <w:p w14:paraId="4479FE96">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15.农林水支出（类）巩固脱贫衔接乡村振兴（款）其他巩固脱贫衔接乡村振兴支出（项）：反映用于巩固脱贫衔接乡村振兴项目以外的其他用于巩固脱贫衔接乡村振兴方面的支出。</w:t>
      </w:r>
    </w:p>
    <w:p w14:paraId="46052CC8">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16.住房保障支出（类）住房改革支出（款）住房公积金（项）：反映行政事业单位按人力资源和社会保障部、财政部规定的基本工资和津贴补贴以及规定比例为职工缴纳的住房公积金。</w:t>
      </w:r>
    </w:p>
    <w:p w14:paraId="77FD40D0">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18.基本支出：指为保障机构正常运转、完成日常工作任务而发生的人员支出和公用支出。</w:t>
      </w:r>
    </w:p>
    <w:p w14:paraId="59CB8B8C">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19.项目支出：指在基本支出之外为完成特定行政</w:t>
      </w:r>
      <w:r>
        <w:rPr>
          <w:rFonts w:hint="eastAsia" w:ascii="仿宋_GB2312" w:eastAsia="仿宋_GB2312"/>
          <w:color w:val="auto"/>
          <w:sz w:val="32"/>
          <w:szCs w:val="32"/>
          <w:lang w:val="en-US" w:eastAsia="zh-CN"/>
        </w:rPr>
        <w:t>事</w:t>
      </w:r>
      <w:r>
        <w:rPr>
          <w:rFonts w:hint="eastAsia" w:ascii="仿宋_GB2312" w:eastAsia="仿宋_GB2312"/>
          <w:color w:val="auto"/>
          <w:sz w:val="32"/>
          <w:szCs w:val="32"/>
        </w:rPr>
        <w:t xml:space="preserve">务和事业发展目标所发生的支出。 </w:t>
      </w:r>
    </w:p>
    <w:p w14:paraId="0E3D2B67">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rPr>
        <w:t>规定开支的各类公务接待（含外宾接待）支出。</w:t>
      </w:r>
    </w:p>
    <w:p w14:paraId="3429979F">
      <w:pPr>
        <w:pStyle w:val="25"/>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0A5DF6">
      <w:pPr>
        <w:spacing w:line="600" w:lineRule="exact"/>
        <w:jc w:val="center"/>
        <w:outlineLvl w:val="0"/>
        <w:rPr>
          <w:rFonts w:ascii="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51" w:name="_Toc15377226"/>
      <w:r>
        <w:rPr>
          <w:rFonts w:ascii="宋体"/>
          <w:b/>
          <w:sz w:val="44"/>
          <w:szCs w:val="44"/>
        </w:rPr>
        <w:br w:type="page"/>
      </w:r>
      <w:bookmarkStart w:id="52" w:name="_Toc15396614"/>
    </w:p>
    <w:p w14:paraId="09695EAA">
      <w:pPr>
        <w:spacing w:line="600" w:lineRule="exact"/>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27"/>
          <w:rFonts w:hint="eastAsia" w:ascii="黑体" w:hAnsi="黑体" w:eastAsia="黑体"/>
          <w:b w:val="0"/>
        </w:rPr>
        <w:t>四部分 附件</w:t>
      </w:r>
      <w:bookmarkEnd w:id="52"/>
    </w:p>
    <w:tbl>
      <w:tblPr>
        <w:tblStyle w:val="14"/>
        <w:tblW w:w="14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09"/>
        <w:gridCol w:w="9813"/>
        <w:gridCol w:w="1209"/>
        <w:gridCol w:w="2088"/>
      </w:tblGrid>
      <w:tr w14:paraId="5507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9A56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67C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794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292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51172422T000007265148-农村厕所革命整村推进财政奖补资金</w:t>
            </w:r>
          </w:p>
        </w:tc>
      </w:tr>
      <w:tr w14:paraId="492A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025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9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3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09" w:type="dxa"/>
            <w:tcBorders>
              <w:top w:val="nil"/>
              <w:left w:val="nil"/>
              <w:bottom w:val="nil"/>
              <w:right w:val="nil"/>
            </w:tcBorders>
            <w:shd w:val="clear" w:color="auto" w:fill="auto"/>
            <w:vAlign w:val="center"/>
          </w:tcPr>
          <w:p w14:paraId="798FA82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646A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65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B5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9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67F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4D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D4A7">
            <w:pP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11EF">
            <w:pPr>
              <w:rPr>
                <w:rFonts w:hint="eastAsia" w:ascii="宋体" w:hAnsi="宋体" w:eastAsia="宋体" w:cs="宋体"/>
                <w:i w:val="0"/>
                <w:iCs w:val="0"/>
                <w:color w:val="000000"/>
                <w:sz w:val="18"/>
                <w:szCs w:val="18"/>
                <w:u w:val="none"/>
              </w:rPr>
            </w:pPr>
          </w:p>
        </w:tc>
        <w:tc>
          <w:tcPr>
            <w:tcW w:w="9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7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2021年至2023年，在全县</w:t>
            </w:r>
            <w:r>
              <w:rPr>
                <w:rFonts w:hint="eastAsia" w:ascii="宋体" w:hAnsi="宋体" w:cs="宋体"/>
                <w:i w:val="0"/>
                <w:iCs w:val="0"/>
                <w:color w:val="000000"/>
                <w:kern w:val="0"/>
                <w:sz w:val="18"/>
                <w:szCs w:val="18"/>
                <w:u w:val="none"/>
                <w:lang w:val="en-US" w:eastAsia="zh-CN" w:bidi="ar"/>
              </w:rPr>
              <w:t>范围内</w:t>
            </w:r>
            <w:r>
              <w:rPr>
                <w:rFonts w:ascii="宋体" w:hAnsi="宋体" w:eastAsia="宋体" w:cs="宋体"/>
                <w:i w:val="0"/>
                <w:iCs w:val="0"/>
                <w:color w:val="000000"/>
                <w:kern w:val="0"/>
                <w:sz w:val="18"/>
                <w:szCs w:val="18"/>
                <w:u w:val="none"/>
                <w:lang w:val="en-US" w:eastAsia="zh-CN" w:bidi="ar"/>
              </w:rPr>
              <w:t>实施农村“厕所革命”示范村建设，示范村无害化卫生厕所普及率达90%以上、厕所粪污无害化处理率达90%以上，长效机制初步建立。</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BC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通过项目评估验收，全县按计划完成了新（改）建农村无害化卫生厕所10057户，在24个乡镇（街道）、56个村（社区）实施农村“厕所革命”建设，其中：完成整村推进25个村，插花式推进31个村，整村推进无害化卫生厕所普及率达90%以上，厕所粪污无害化处理率达90%以上，项目建设基本完成预期目标，实施结果与绩效目标相匹配。</w:t>
            </w:r>
          </w:p>
        </w:tc>
      </w:tr>
      <w:tr w14:paraId="67F2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1C33">
            <w:pP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10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D5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(1)预算执行准确性：项目坚持“整村推进、分类示范、自愿申报、先建后验、以奖代补”的原则，为杜绝转移支付资金被挪用，改变用途或使用不当，补助资金发放前，要求项目实施单位就补助的对象、补助依据、补助标准、补助金额等信息在兑现地张贴公示5天，并将补助花名册装订成册，便于备查。同时，加强对资金发放情况进行监督检查，在补助资金发放过程中有弄虚作假、贪污、截留以及挪用等行为的，一经查处，将移交纪委监委等部门</w:t>
            </w:r>
            <w:r>
              <w:rPr>
                <w:rFonts w:hint="eastAsia" w:ascii="宋体" w:hAnsi="宋体" w:cs="宋体"/>
                <w:i w:val="0"/>
                <w:iCs w:val="0"/>
                <w:color w:val="000000"/>
                <w:kern w:val="0"/>
                <w:sz w:val="18"/>
                <w:szCs w:val="18"/>
                <w:u w:val="none"/>
                <w:lang w:val="en-US" w:eastAsia="zh-CN" w:bidi="ar"/>
              </w:rPr>
              <w:t>按照</w:t>
            </w:r>
            <w:r>
              <w:rPr>
                <w:rFonts w:ascii="宋体" w:hAnsi="宋体" w:eastAsia="宋体" w:cs="宋体"/>
                <w:i w:val="0"/>
                <w:iCs w:val="0"/>
                <w:color w:val="000000"/>
                <w:kern w:val="0"/>
                <w:sz w:val="18"/>
                <w:szCs w:val="18"/>
                <w:u w:val="none"/>
                <w:lang w:val="en-US" w:eastAsia="zh-CN" w:bidi="ar"/>
              </w:rPr>
              <w:t>规定严肃处理。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(2)使用规范性：各乡（镇）因地制宜，积极推广简单实用、成本适中、农民群众能够接受的卫生改建厕</w:t>
            </w:r>
            <w:r>
              <w:rPr>
                <w:rFonts w:hint="eastAsia" w:ascii="宋体" w:hAnsi="宋体" w:cs="宋体"/>
                <w:i w:val="0"/>
                <w:iCs w:val="0"/>
                <w:color w:val="000000"/>
                <w:kern w:val="0"/>
                <w:sz w:val="18"/>
                <w:szCs w:val="18"/>
                <w:u w:val="none"/>
                <w:lang w:val="en-US" w:eastAsia="zh-CN" w:bidi="ar"/>
              </w:rPr>
              <w:t>所</w:t>
            </w:r>
            <w:r>
              <w:rPr>
                <w:rFonts w:ascii="宋体" w:hAnsi="宋体" w:eastAsia="宋体" w:cs="宋体"/>
                <w:i w:val="0"/>
                <w:iCs w:val="0"/>
                <w:color w:val="000000"/>
                <w:kern w:val="0"/>
                <w:sz w:val="18"/>
                <w:szCs w:val="18"/>
                <w:u w:val="none"/>
                <w:lang w:val="en-US" w:eastAsia="zh-CN" w:bidi="ar"/>
              </w:rPr>
              <w:t>模式、技术和产品，推进无害化卫生户厕建设，实现厕所粪污无害化处理或资源化利用，按照一户一宅、一宅一厕标准实施新（改）建。农村户用卫生厕所验收合格后，实行先建后补、以奖代补。农村无害化卫生厕所按厕屋1000元/户的标准奖补；地下粪污处理设施按2000元/户的标准奖补。未建粪污无害化处理设施或设施不达标的，不纳入财政奖补范围，1户多厕的只补助1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拨付合规性：经过乡（镇）全覆盖验收和县级抽查验收后，通过国库集中支付方式将资金拨付到项目实施单位。项目所在乡（镇）人民政府需将发放补助依据、补助花名册及相关验收材料提交县乡村振兴局及时整理存档。</w:t>
            </w:r>
          </w:p>
        </w:tc>
      </w:tr>
    </w:tbl>
    <w:p w14:paraId="6774F747">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sectPr>
          <w:pgSz w:w="16838" w:h="11906" w:orient="landscape"/>
          <w:pgMar w:top="850" w:right="1134" w:bottom="850" w:left="1134" w:header="851" w:footer="992" w:gutter="0"/>
          <w:pgNumType w:start="1"/>
          <w:cols w:space="0" w:num="1"/>
          <w:titlePg/>
          <w:rtlGutter w:val="0"/>
          <w:docGrid w:type="lines" w:linePitch="319" w:charSpace="0"/>
        </w:sectPr>
      </w:pPr>
    </w:p>
    <w:tbl>
      <w:tblPr>
        <w:tblStyle w:val="14"/>
        <w:tblW w:w="14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4"/>
        <w:gridCol w:w="995"/>
        <w:gridCol w:w="640"/>
        <w:gridCol w:w="1185"/>
        <w:gridCol w:w="585"/>
        <w:gridCol w:w="2265"/>
        <w:gridCol w:w="525"/>
        <w:gridCol w:w="1680"/>
        <w:gridCol w:w="349"/>
        <w:gridCol w:w="176"/>
        <w:gridCol w:w="398"/>
        <w:gridCol w:w="892"/>
        <w:gridCol w:w="224"/>
        <w:gridCol w:w="286"/>
        <w:gridCol w:w="608"/>
        <w:gridCol w:w="58"/>
        <w:gridCol w:w="1151"/>
        <w:gridCol w:w="486"/>
        <w:gridCol w:w="666"/>
        <w:gridCol w:w="936"/>
      </w:tblGrid>
      <w:tr w14:paraId="70A9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7C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6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5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7D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4EC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94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4AB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374C">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2B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F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11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2,188.76</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923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2,188.76</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10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5C7">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634F7">
            <w:pPr>
              <w:rPr>
                <w:rFonts w:hint="eastAsia" w:ascii="黑体" w:hAnsi="黑体" w:eastAsia="黑体" w:cs="黑体"/>
                <w:i/>
                <w:iCs/>
                <w:color w:val="000000"/>
                <w:sz w:val="18"/>
                <w:szCs w:val="18"/>
                <w:u w:val="none"/>
              </w:rPr>
            </w:pPr>
          </w:p>
        </w:tc>
      </w:tr>
      <w:tr w14:paraId="064E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0781">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2C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5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76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2,188.76</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49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2,188.76</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01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0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6E21">
            <w:pPr>
              <w:rPr>
                <w:rFonts w:hint="eastAsia" w:ascii="黑体" w:hAnsi="黑体" w:eastAsia="黑体" w:cs="黑体"/>
                <w:i/>
                <w:iCs/>
                <w:color w:val="000000"/>
                <w:sz w:val="18"/>
                <w:szCs w:val="18"/>
                <w:u w:val="none"/>
              </w:rPr>
            </w:pPr>
          </w:p>
        </w:tc>
      </w:tr>
      <w:tr w14:paraId="7664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FB1B">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62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1A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00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E5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A6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C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F58D2">
            <w:pPr>
              <w:rPr>
                <w:rFonts w:hint="eastAsia" w:ascii="黑体" w:hAnsi="黑体" w:eastAsia="黑体" w:cs="黑体"/>
                <w:i/>
                <w:iCs/>
                <w:color w:val="000000"/>
                <w:sz w:val="18"/>
                <w:szCs w:val="18"/>
                <w:u w:val="none"/>
              </w:rPr>
            </w:pPr>
          </w:p>
        </w:tc>
      </w:tr>
      <w:tr w14:paraId="0D60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ABB2">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52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FE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12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066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D7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1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FD6F">
            <w:pPr>
              <w:rPr>
                <w:rFonts w:hint="eastAsia" w:ascii="黑体" w:hAnsi="黑体" w:eastAsia="黑体" w:cs="黑体"/>
                <w:i/>
                <w:iCs/>
                <w:color w:val="000000"/>
                <w:sz w:val="18"/>
                <w:szCs w:val="18"/>
                <w:u w:val="none"/>
              </w:rPr>
            </w:pPr>
          </w:p>
        </w:tc>
      </w:tr>
      <w:tr w14:paraId="5F2A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36AE">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9E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47E8">
            <w:pPr>
              <w:jc w:val="center"/>
              <w:rPr>
                <w:rFonts w:hint="eastAsia" w:ascii="微软雅黑" w:hAnsi="微软雅黑" w:eastAsia="微软雅黑" w:cs="微软雅黑"/>
                <w:i/>
                <w:iCs/>
                <w:color w:val="000000"/>
                <w:sz w:val="16"/>
                <w:szCs w:val="16"/>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86D92">
            <w:pPr>
              <w:jc w:val="center"/>
              <w:rPr>
                <w:rFonts w:hint="eastAsia" w:ascii="微软雅黑" w:hAnsi="微软雅黑" w:eastAsia="微软雅黑" w:cs="微软雅黑"/>
                <w:i/>
                <w:iCs/>
                <w:color w:val="000000"/>
                <w:sz w:val="16"/>
                <w:szCs w:val="16"/>
                <w:u w:val="none"/>
              </w:rPr>
            </w:pP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B5319E">
            <w:pPr>
              <w:jc w:val="center"/>
              <w:rPr>
                <w:rFonts w:hint="eastAsia" w:ascii="微软雅黑" w:hAnsi="微软雅黑" w:eastAsia="微软雅黑" w:cs="微软雅黑"/>
                <w:i/>
                <w:iCs/>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BA5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D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7465">
            <w:pPr>
              <w:rPr>
                <w:rFonts w:hint="eastAsia" w:ascii="黑体" w:hAnsi="黑体" w:eastAsia="黑体" w:cs="黑体"/>
                <w:i/>
                <w:iCs/>
                <w:color w:val="000000"/>
                <w:sz w:val="18"/>
                <w:szCs w:val="18"/>
                <w:u w:val="none"/>
              </w:rPr>
            </w:pPr>
          </w:p>
        </w:tc>
      </w:tr>
      <w:tr w14:paraId="6B8A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CB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45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B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05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43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6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E8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79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6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81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1C2B">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F2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7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16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整村推进无害化卫生厕所普及率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AF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E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5F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B52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92.44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8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698">
            <w:pPr>
              <w:jc w:val="center"/>
              <w:rPr>
                <w:rFonts w:hint="eastAsia" w:ascii="微软雅黑" w:hAnsi="微软雅黑" w:eastAsia="微软雅黑" w:cs="微软雅黑"/>
                <w:i/>
                <w:iCs/>
                <w:color w:val="000000"/>
                <w:sz w:val="16"/>
                <w:szCs w:val="16"/>
                <w:u w:val="none"/>
              </w:rPr>
            </w:pPr>
          </w:p>
        </w:tc>
      </w:tr>
      <w:tr w14:paraId="39B8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3EAE">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705F">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27553">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5F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厕所粪污无害化处理率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21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66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C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0C1B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92.3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13D">
            <w:pPr>
              <w:jc w:val="center"/>
              <w:rPr>
                <w:rFonts w:hint="eastAsia" w:ascii="微软雅黑" w:hAnsi="微软雅黑" w:eastAsia="微软雅黑" w:cs="微软雅黑"/>
                <w:i/>
                <w:iCs/>
                <w:color w:val="000000"/>
                <w:sz w:val="16"/>
                <w:szCs w:val="16"/>
                <w:u w:val="none"/>
              </w:rPr>
            </w:pPr>
          </w:p>
        </w:tc>
      </w:tr>
      <w:tr w14:paraId="11B1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F31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225E3">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2D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84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按照国家《农村三格式户厕所建设技术规范》（GB/T38836-2020）标准实施）</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BB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6C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8E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EA73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5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5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C394">
            <w:pPr>
              <w:jc w:val="center"/>
              <w:rPr>
                <w:rFonts w:hint="eastAsia" w:ascii="微软雅黑" w:hAnsi="微软雅黑" w:eastAsia="微软雅黑" w:cs="微软雅黑"/>
                <w:i/>
                <w:iCs/>
                <w:color w:val="000000"/>
                <w:sz w:val="16"/>
                <w:szCs w:val="16"/>
                <w:u w:val="none"/>
              </w:rPr>
            </w:pPr>
          </w:p>
        </w:tc>
      </w:tr>
      <w:tr w14:paraId="2347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B7A98">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9E2D">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0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F1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6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B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2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0B9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8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5956">
            <w:pPr>
              <w:jc w:val="center"/>
              <w:rPr>
                <w:rFonts w:hint="eastAsia" w:ascii="微软雅黑" w:hAnsi="微软雅黑" w:eastAsia="微软雅黑" w:cs="微软雅黑"/>
                <w:i/>
                <w:iCs/>
                <w:color w:val="000000"/>
                <w:sz w:val="16"/>
                <w:szCs w:val="16"/>
                <w:u w:val="none"/>
              </w:rPr>
            </w:pPr>
          </w:p>
        </w:tc>
      </w:tr>
      <w:tr w14:paraId="69BB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A2D4">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9D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73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A6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改善提升人居环境</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9D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E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8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16B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D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8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82F">
            <w:pPr>
              <w:jc w:val="center"/>
              <w:rPr>
                <w:rFonts w:hint="eastAsia" w:ascii="微软雅黑" w:hAnsi="微软雅黑" w:eastAsia="微软雅黑" w:cs="微软雅黑"/>
                <w:i/>
                <w:iCs/>
                <w:color w:val="000000"/>
                <w:sz w:val="16"/>
                <w:szCs w:val="16"/>
                <w:u w:val="none"/>
              </w:rPr>
            </w:pPr>
          </w:p>
        </w:tc>
      </w:tr>
      <w:tr w14:paraId="6AA5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37477">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2A06">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34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51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建设生态宜居的美丽乡村，满足人民美好的生活需求，推动乡村全面振兴。</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56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B7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A1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C1EC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0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8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80A">
            <w:pPr>
              <w:jc w:val="center"/>
              <w:rPr>
                <w:rFonts w:hint="eastAsia" w:ascii="微软雅黑" w:hAnsi="微软雅黑" w:eastAsia="微软雅黑" w:cs="微软雅黑"/>
                <w:i/>
                <w:iCs/>
                <w:color w:val="000000"/>
                <w:sz w:val="16"/>
                <w:szCs w:val="16"/>
                <w:u w:val="none"/>
              </w:rPr>
            </w:pPr>
          </w:p>
        </w:tc>
      </w:tr>
      <w:tr w14:paraId="3F31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9F1E">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4C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E9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26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受益对象满意度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A8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D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D2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35E8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695">
            <w:pPr>
              <w:jc w:val="center"/>
              <w:rPr>
                <w:rFonts w:hint="eastAsia" w:ascii="微软雅黑" w:hAnsi="微软雅黑" w:eastAsia="微软雅黑" w:cs="微软雅黑"/>
                <w:i/>
                <w:iCs/>
                <w:color w:val="000000"/>
                <w:sz w:val="16"/>
                <w:szCs w:val="16"/>
                <w:u w:val="none"/>
              </w:rPr>
            </w:pPr>
          </w:p>
        </w:tc>
      </w:tr>
      <w:tr w14:paraId="511A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183C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4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69F">
            <w:pPr>
              <w:rPr>
                <w:rFonts w:hint="eastAsia" w:ascii="宋体" w:hAnsi="宋体" w:eastAsia="宋体" w:cs="宋体"/>
                <w:i w:val="0"/>
                <w:iCs w:val="0"/>
                <w:color w:val="000000"/>
                <w:sz w:val="18"/>
                <w:szCs w:val="18"/>
                <w:u w:val="none"/>
              </w:rPr>
            </w:pPr>
          </w:p>
        </w:tc>
      </w:tr>
      <w:tr w14:paraId="21E1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E10BC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评价，2023年大竹县农村厕所革命专项资金项目绩效评价综合得分95.42分，评价等级为“优”。从整体看，实施内容与目标总体一致，项目管理制度基本健全，项目实施程序相对规范，截至评价日，已较好地完成了提高大竹县农村卫生户厕普及率、普及无害化卫生户厕等重点任务。</w:t>
            </w:r>
          </w:p>
        </w:tc>
      </w:tr>
      <w:tr w14:paraId="372B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F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6A226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群众参与度不够。农村户厕改造，农民是主体。但有些农户将其视为政府的事情，一些乡村存在“干部干、农民看”的现象。同时，一些农村厕所脏乱差现象仍然普遍，改变农民群众不良生活习惯还需要久久为功。二是县级配套制度不够健全。缺少农村厕所革命的专项资金管理办法。三是后续管护机制不健全。未明确后续管护保障经费来源，后期管护无可执行性。村民管护不到位，存在污染环境的风险。</w:t>
            </w:r>
          </w:p>
        </w:tc>
      </w:tr>
      <w:tr w14:paraId="2991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8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80027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发挥群众主动性。发挥好基层党组织的核心作用、党员的先锋作用、村规的约束作用、乡贤的引导作用、广大群众的主体作用，进一步强化村民主体地位，运用“一事一议”民主决策机制，采取以奖代补、先建后补等方式，组织党员干部带头参与农村改厕工作，动员群众广泛参与。</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2.建立长效巩固成果。一是把“共建思想”理念宣传到自己的家人、亲人、朋友，逐步辐射到每一位村民，潜移默化的改变村民传统生活习惯，共建美好家园。二是按照市县两级制定的改厕管护指导意见，做好农村改厕长效常态管理，巩固建设成果。</w:t>
            </w:r>
            <w:r>
              <w:rPr>
                <w:rFonts w:hint="eastAsia" w:ascii="微软雅黑" w:hAnsi="微软雅黑" w:eastAsia="微软雅黑" w:cs="微软雅黑"/>
                <w:i/>
                <w:iCs/>
                <w:color w:val="000000"/>
                <w:kern w:val="0"/>
                <w:sz w:val="16"/>
                <w:szCs w:val="16"/>
                <w:u w:val="none"/>
                <w:lang w:val="en-US" w:eastAsia="zh-CN" w:bidi="ar"/>
              </w:rPr>
              <w:br w:type="textWrapping"/>
            </w:r>
            <w:r>
              <w:rPr>
                <w:rFonts w:hint="eastAsia" w:ascii="微软雅黑" w:hAnsi="微软雅黑" w:eastAsia="微软雅黑" w:cs="微软雅黑"/>
                <w:i/>
                <w:iCs/>
                <w:color w:val="000000"/>
                <w:kern w:val="0"/>
                <w:sz w:val="16"/>
                <w:szCs w:val="16"/>
                <w:u w:val="none"/>
                <w:lang w:val="en-US" w:eastAsia="zh-CN" w:bidi="ar"/>
              </w:rPr>
              <w:t>3.建立健全配套机制。县乡村振兴局和县级财政局，作为项目实施管理部门和项目资金管理部门，要大力监管项目实施单位建立健全项目公示机制、绩效管理制度和后期管护制度，保障政策顺利实施。</w:t>
            </w:r>
          </w:p>
        </w:tc>
      </w:tr>
      <w:tr w14:paraId="6D47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462BC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D61B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149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14:paraId="5E23AF0E">
            <w:pPr>
              <w:rPr>
                <w:rFonts w:hint="eastAsia" w:ascii="宋体" w:hAnsi="宋体" w:eastAsia="宋体" w:cs="宋体"/>
                <w:i w:val="0"/>
                <w:iCs w:val="0"/>
                <w:color w:val="000000"/>
                <w:sz w:val="18"/>
                <w:szCs w:val="18"/>
                <w:u w:val="none"/>
              </w:rPr>
            </w:pPr>
          </w:p>
        </w:tc>
        <w:tc>
          <w:tcPr>
            <w:tcW w:w="1109" w:type="dxa"/>
            <w:gridSpan w:val="2"/>
            <w:tcBorders>
              <w:top w:val="nil"/>
              <w:left w:val="nil"/>
              <w:bottom w:val="nil"/>
              <w:right w:val="nil"/>
            </w:tcBorders>
            <w:shd w:val="clear" w:color="auto" w:fill="auto"/>
            <w:vAlign w:val="center"/>
          </w:tcPr>
          <w:p w14:paraId="032C9F1E">
            <w:pPr>
              <w:rPr>
                <w:rFonts w:hint="eastAsia" w:ascii="宋体" w:hAnsi="宋体" w:eastAsia="宋体" w:cs="宋体"/>
                <w:i w:val="0"/>
                <w:iCs w:val="0"/>
                <w:color w:val="000000"/>
                <w:sz w:val="18"/>
                <w:szCs w:val="18"/>
                <w:u w:val="none"/>
              </w:rPr>
            </w:pPr>
          </w:p>
        </w:tc>
        <w:tc>
          <w:tcPr>
            <w:tcW w:w="1825" w:type="dxa"/>
            <w:gridSpan w:val="2"/>
            <w:tcBorders>
              <w:top w:val="nil"/>
              <w:left w:val="nil"/>
              <w:bottom w:val="nil"/>
              <w:right w:val="nil"/>
            </w:tcBorders>
            <w:shd w:val="clear" w:color="auto" w:fill="auto"/>
            <w:vAlign w:val="center"/>
          </w:tcPr>
          <w:p w14:paraId="1C38C3E2">
            <w:pPr>
              <w:rPr>
                <w:rFonts w:hint="eastAsia" w:ascii="宋体" w:hAnsi="宋体" w:eastAsia="宋体" w:cs="宋体"/>
                <w:i w:val="0"/>
                <w:iCs w:val="0"/>
                <w:color w:val="000000"/>
                <w:sz w:val="18"/>
                <w:szCs w:val="18"/>
                <w:u w:val="none"/>
              </w:rPr>
            </w:pPr>
          </w:p>
        </w:tc>
        <w:tc>
          <w:tcPr>
            <w:tcW w:w="5404" w:type="dxa"/>
            <w:gridSpan w:val="5"/>
            <w:tcBorders>
              <w:top w:val="nil"/>
              <w:left w:val="nil"/>
              <w:bottom w:val="nil"/>
              <w:right w:val="nil"/>
            </w:tcBorders>
            <w:shd w:val="clear" w:color="auto" w:fill="auto"/>
            <w:vAlign w:val="center"/>
          </w:tcPr>
          <w:p w14:paraId="5830DF8F">
            <w:pPr>
              <w:rPr>
                <w:rFonts w:hint="eastAsia" w:ascii="宋体" w:hAnsi="宋体" w:eastAsia="宋体" w:cs="宋体"/>
                <w:i w:val="0"/>
                <w:iCs w:val="0"/>
                <w:color w:val="000000"/>
                <w:sz w:val="18"/>
                <w:szCs w:val="18"/>
                <w:u w:val="none"/>
              </w:rPr>
            </w:pPr>
          </w:p>
        </w:tc>
        <w:tc>
          <w:tcPr>
            <w:tcW w:w="574" w:type="dxa"/>
            <w:gridSpan w:val="2"/>
            <w:tcBorders>
              <w:top w:val="nil"/>
              <w:left w:val="nil"/>
              <w:bottom w:val="nil"/>
              <w:right w:val="nil"/>
            </w:tcBorders>
            <w:shd w:val="clear" w:color="auto" w:fill="auto"/>
            <w:vAlign w:val="center"/>
          </w:tcPr>
          <w:p w14:paraId="67D3997D">
            <w:pPr>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14:paraId="35012266">
            <w:pPr>
              <w:rPr>
                <w:rFonts w:hint="eastAsia" w:ascii="宋体" w:hAnsi="宋体" w:eastAsia="宋体" w:cs="宋体"/>
                <w:i w:val="0"/>
                <w:iCs w:val="0"/>
                <w:color w:val="000000"/>
                <w:sz w:val="18"/>
                <w:szCs w:val="18"/>
                <w:u w:val="none"/>
              </w:rPr>
            </w:pPr>
          </w:p>
        </w:tc>
        <w:tc>
          <w:tcPr>
            <w:tcW w:w="894" w:type="dxa"/>
            <w:gridSpan w:val="2"/>
            <w:tcBorders>
              <w:top w:val="nil"/>
              <w:left w:val="nil"/>
              <w:bottom w:val="nil"/>
              <w:right w:val="nil"/>
            </w:tcBorders>
            <w:shd w:val="clear" w:color="auto" w:fill="auto"/>
            <w:vAlign w:val="center"/>
          </w:tcPr>
          <w:p w14:paraId="31967833">
            <w:pPr>
              <w:rPr>
                <w:rFonts w:hint="eastAsia" w:ascii="宋体" w:hAnsi="宋体" w:eastAsia="宋体" w:cs="宋体"/>
                <w:i w:val="0"/>
                <w:iCs w:val="0"/>
                <w:color w:val="000000"/>
                <w:sz w:val="18"/>
                <w:szCs w:val="18"/>
                <w:u w:val="none"/>
              </w:rPr>
            </w:pPr>
          </w:p>
        </w:tc>
        <w:tc>
          <w:tcPr>
            <w:tcW w:w="1209" w:type="dxa"/>
            <w:gridSpan w:val="2"/>
            <w:tcBorders>
              <w:top w:val="nil"/>
              <w:left w:val="nil"/>
              <w:bottom w:val="nil"/>
              <w:right w:val="nil"/>
            </w:tcBorders>
            <w:shd w:val="clear" w:color="auto" w:fill="auto"/>
            <w:vAlign w:val="center"/>
          </w:tcPr>
          <w:p w14:paraId="6626C5D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D2DB41D">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14:paraId="1B363BC4">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17191DF5">
            <w:pPr>
              <w:rPr>
                <w:rFonts w:hint="eastAsia" w:ascii="宋体" w:hAnsi="宋体" w:eastAsia="宋体" w:cs="宋体"/>
                <w:i w:val="0"/>
                <w:iCs w:val="0"/>
                <w:color w:val="000000"/>
                <w:sz w:val="18"/>
                <w:szCs w:val="18"/>
                <w:u w:val="none"/>
              </w:rPr>
            </w:pPr>
          </w:p>
        </w:tc>
      </w:tr>
      <w:tr w14:paraId="45D4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02FAFE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65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5E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F3F6B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51172423T000007970424-乡村振兴</w:t>
            </w:r>
          </w:p>
        </w:tc>
      </w:tr>
      <w:tr w14:paraId="6D35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F0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B97C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09" w:type="dxa"/>
            <w:gridSpan w:val="2"/>
            <w:tcBorders>
              <w:top w:val="nil"/>
              <w:left w:val="nil"/>
              <w:bottom w:val="nil"/>
              <w:right w:val="nil"/>
            </w:tcBorders>
            <w:shd w:val="clear" w:color="auto" w:fill="auto"/>
            <w:vAlign w:val="center"/>
          </w:tcPr>
          <w:p w14:paraId="785805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4B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01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E2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B7C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2D4F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0D6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9C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C8B18">
            <w:pP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F8BC">
            <w:pPr>
              <w:rPr>
                <w:rFonts w:hint="eastAsia" w:ascii="宋体" w:hAnsi="宋体" w:eastAsia="宋体" w:cs="宋体"/>
                <w:i w:val="0"/>
                <w:iCs w:val="0"/>
                <w:color w:val="000000"/>
                <w:sz w:val="18"/>
                <w:szCs w:val="18"/>
                <w:u w:val="none"/>
              </w:rPr>
            </w:pP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CFCC3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财政支持政策的稳定投入，来健全防止返贫致贫监测和帮扶机制，提高脱贫劳动力稳岗就业水平，持续推动防返贫致贫监测到户产业项目的收入水平、不断改善必要的农村人居环境和小型公益性基础设施建设；通过雨露计划补助和小额信贷贴息，来提升农村大中专贫困生的职业教育水平和巩固脱贫地区的“农村两不愁三保障”水平。进一步巩固脱贫攻坚成果，衔接推进乡村振兴。</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713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2023年，通过项目评估验收，全年共实施项目105个，项目安排资金共计12147.38万元，完成目标数量105个，项目拨付资金11847.38万元，分别完成100%和97.01%。项目建设基本完成预期目标，实施结果与绩效目标相匹配。</w:t>
            </w:r>
          </w:p>
        </w:tc>
      </w:tr>
      <w:tr w14:paraId="6F93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DFDC">
            <w:pP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F7B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572E72">
            <w:pPr>
              <w:rPr>
                <w:rFonts w:hint="eastAsia" w:ascii="宋体" w:hAnsi="宋体" w:eastAsia="宋体" w:cs="宋体"/>
                <w:i w:val="0"/>
                <w:iCs w:val="0"/>
                <w:color w:val="000000"/>
                <w:sz w:val="18"/>
                <w:szCs w:val="18"/>
                <w:u w:val="none"/>
              </w:rPr>
            </w:pPr>
          </w:p>
        </w:tc>
      </w:tr>
      <w:tr w14:paraId="2B36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B7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21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EF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7E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B9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7D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5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30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2055">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6C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A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46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12,147.38</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71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11,847.38</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4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A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197B">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313B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解决2021年乡村振兴村内道路项目资金300万元，因财政调度资金困难，没有实现支出</w:t>
            </w:r>
          </w:p>
        </w:tc>
      </w:tr>
      <w:tr w14:paraId="1E43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E8CF">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EE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FD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4B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12,147.38</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379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11,847.38</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1A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2607">
            <w:pPr>
              <w:rPr>
                <w:rFonts w:hint="eastAsia" w:ascii="黑体" w:hAnsi="黑体" w:eastAsia="黑体" w:cs="黑体"/>
                <w:i/>
                <w:iCs/>
                <w:color w:val="000000"/>
                <w:sz w:val="18"/>
                <w:szCs w:val="18"/>
                <w:u w:val="none"/>
              </w:rPr>
            </w:pPr>
          </w:p>
        </w:tc>
      </w:tr>
      <w:tr w14:paraId="36A2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E11B">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42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10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69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C16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6E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7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0242">
            <w:pPr>
              <w:rPr>
                <w:rFonts w:hint="eastAsia" w:ascii="黑体" w:hAnsi="黑体" w:eastAsia="黑体" w:cs="黑体"/>
                <w:i/>
                <w:iCs/>
                <w:color w:val="000000"/>
                <w:sz w:val="18"/>
                <w:szCs w:val="18"/>
                <w:u w:val="none"/>
              </w:rPr>
            </w:pPr>
          </w:p>
        </w:tc>
      </w:tr>
      <w:tr w14:paraId="1410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B377">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B8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C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1F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159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03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3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19982">
            <w:pPr>
              <w:rPr>
                <w:rFonts w:hint="eastAsia" w:ascii="黑体" w:hAnsi="黑体" w:eastAsia="黑体" w:cs="黑体"/>
                <w:i/>
                <w:iCs/>
                <w:color w:val="000000"/>
                <w:sz w:val="18"/>
                <w:szCs w:val="18"/>
                <w:u w:val="none"/>
              </w:rPr>
            </w:pPr>
          </w:p>
        </w:tc>
      </w:tr>
      <w:tr w14:paraId="1CEF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3883">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C9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A1164">
            <w:pPr>
              <w:jc w:val="center"/>
              <w:rPr>
                <w:rFonts w:hint="eastAsia" w:ascii="微软雅黑" w:hAnsi="微软雅黑" w:eastAsia="微软雅黑" w:cs="微软雅黑"/>
                <w:i/>
                <w:iCs/>
                <w:color w:val="000000"/>
                <w:sz w:val="16"/>
                <w:szCs w:val="16"/>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1079C">
            <w:pPr>
              <w:jc w:val="center"/>
              <w:rPr>
                <w:rFonts w:hint="eastAsia" w:ascii="微软雅黑" w:hAnsi="微软雅黑" w:eastAsia="微软雅黑" w:cs="微软雅黑"/>
                <w:i/>
                <w:iCs/>
                <w:color w:val="000000"/>
                <w:sz w:val="16"/>
                <w:szCs w:val="16"/>
                <w:u w:val="none"/>
              </w:rPr>
            </w:pP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51EA87">
            <w:pPr>
              <w:jc w:val="center"/>
              <w:rPr>
                <w:rFonts w:hint="eastAsia" w:ascii="微软雅黑" w:hAnsi="微软雅黑" w:eastAsia="微软雅黑" w:cs="微软雅黑"/>
                <w:i/>
                <w:iCs/>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0217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96F2">
            <w:pPr>
              <w:rPr>
                <w:rFonts w:hint="eastAsia" w:ascii="黑体" w:hAnsi="黑体" w:eastAsia="黑体" w:cs="黑体"/>
                <w:i/>
                <w:iCs/>
                <w:color w:val="000000"/>
                <w:sz w:val="18"/>
                <w:szCs w:val="18"/>
                <w:u w:val="none"/>
              </w:rPr>
            </w:pPr>
          </w:p>
        </w:tc>
      </w:tr>
      <w:tr w14:paraId="03FD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C6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5A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B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9D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3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EC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B8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40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0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10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3289D">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17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46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F2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衔接乡村振兴存量资金</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C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E4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1551804.92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15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38AA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1551804.92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F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7D11">
            <w:pPr>
              <w:jc w:val="center"/>
              <w:rPr>
                <w:rFonts w:hint="eastAsia" w:ascii="微软雅黑" w:hAnsi="微软雅黑" w:eastAsia="微软雅黑" w:cs="微软雅黑"/>
                <w:i/>
                <w:iCs/>
                <w:color w:val="000000"/>
                <w:sz w:val="16"/>
                <w:szCs w:val="16"/>
                <w:u w:val="none"/>
              </w:rPr>
            </w:pPr>
          </w:p>
        </w:tc>
      </w:tr>
      <w:tr w14:paraId="5B9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9C45">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95AC">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77E7">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B8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衔接乡村振兴中省市下达当年资金</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82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E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109334400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27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868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113134429.1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9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C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BD2E">
            <w:pPr>
              <w:jc w:val="center"/>
              <w:rPr>
                <w:rFonts w:hint="eastAsia" w:ascii="微软雅黑" w:hAnsi="微软雅黑" w:eastAsia="微软雅黑" w:cs="微软雅黑"/>
                <w:i/>
                <w:iCs/>
                <w:color w:val="000000"/>
                <w:sz w:val="16"/>
                <w:szCs w:val="16"/>
                <w:u w:val="none"/>
              </w:rPr>
            </w:pPr>
          </w:p>
        </w:tc>
      </w:tr>
      <w:tr w14:paraId="55C9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674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F3BB">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C394">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CE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乡村振兴工作经费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C5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04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D7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28AB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191300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9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4654">
            <w:pPr>
              <w:jc w:val="center"/>
              <w:rPr>
                <w:rFonts w:hint="eastAsia" w:ascii="微软雅黑" w:hAnsi="微软雅黑" w:eastAsia="微软雅黑" w:cs="微软雅黑"/>
                <w:i/>
                <w:iCs/>
                <w:color w:val="000000"/>
                <w:sz w:val="16"/>
                <w:szCs w:val="16"/>
                <w:u w:val="none"/>
              </w:rPr>
            </w:pPr>
          </w:p>
        </w:tc>
      </w:tr>
      <w:tr w14:paraId="74EB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8806">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5791">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FB97">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A4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农村厕所革命奖补资金</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7E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1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3596230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F6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3B04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3596230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9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8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5EA2">
            <w:pPr>
              <w:jc w:val="center"/>
              <w:rPr>
                <w:rFonts w:hint="eastAsia" w:ascii="微软雅黑" w:hAnsi="微软雅黑" w:eastAsia="微软雅黑" w:cs="微软雅黑"/>
                <w:i/>
                <w:iCs/>
                <w:color w:val="000000"/>
                <w:sz w:val="16"/>
                <w:szCs w:val="16"/>
                <w:u w:val="none"/>
              </w:rPr>
            </w:pPr>
          </w:p>
        </w:tc>
      </w:tr>
      <w:tr w14:paraId="0EC8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4D4C">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05EB">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CB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B7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达到绩效考核验收标准</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75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FD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F4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24F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1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F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3C48">
            <w:pPr>
              <w:jc w:val="center"/>
              <w:rPr>
                <w:rFonts w:hint="eastAsia" w:ascii="微软雅黑" w:hAnsi="微软雅黑" w:eastAsia="微软雅黑" w:cs="微软雅黑"/>
                <w:i/>
                <w:iCs/>
                <w:color w:val="000000"/>
                <w:sz w:val="16"/>
                <w:szCs w:val="16"/>
                <w:u w:val="none"/>
              </w:rPr>
            </w:pPr>
          </w:p>
        </w:tc>
      </w:tr>
      <w:tr w14:paraId="41A2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3466">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1146">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8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12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4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3F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6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1D0A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0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872">
            <w:pPr>
              <w:jc w:val="center"/>
              <w:rPr>
                <w:rFonts w:hint="eastAsia" w:ascii="微软雅黑" w:hAnsi="微软雅黑" w:eastAsia="微软雅黑" w:cs="微软雅黑"/>
                <w:i/>
                <w:iCs/>
                <w:color w:val="000000"/>
                <w:sz w:val="16"/>
                <w:szCs w:val="16"/>
                <w:u w:val="none"/>
              </w:rPr>
            </w:pPr>
          </w:p>
        </w:tc>
      </w:tr>
      <w:tr w14:paraId="497F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5E56">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4C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27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6F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民生水平改善程度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74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D7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3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3BA8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28FE">
            <w:pPr>
              <w:jc w:val="center"/>
              <w:rPr>
                <w:rFonts w:hint="eastAsia" w:ascii="微软雅黑" w:hAnsi="微软雅黑" w:eastAsia="微软雅黑" w:cs="微软雅黑"/>
                <w:i/>
                <w:iCs/>
                <w:color w:val="000000"/>
                <w:sz w:val="16"/>
                <w:szCs w:val="16"/>
                <w:u w:val="none"/>
              </w:rPr>
            </w:pPr>
          </w:p>
        </w:tc>
      </w:tr>
      <w:tr w14:paraId="0741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E36C1">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2C99">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4D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0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人居环境和民生保障得到不断改善、群众素质得到不断提升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B6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F4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0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0897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D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5AD">
            <w:pPr>
              <w:jc w:val="center"/>
              <w:rPr>
                <w:rFonts w:hint="eastAsia" w:ascii="微软雅黑" w:hAnsi="微软雅黑" w:eastAsia="微软雅黑" w:cs="微软雅黑"/>
                <w:i/>
                <w:iCs/>
                <w:color w:val="000000"/>
                <w:sz w:val="16"/>
                <w:szCs w:val="16"/>
                <w:u w:val="none"/>
              </w:rPr>
            </w:pPr>
          </w:p>
        </w:tc>
      </w:tr>
      <w:tr w14:paraId="4D0B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3BC5">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AB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B9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5D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项目实施地受益群众满意度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4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9F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9E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5F5B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B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5659">
            <w:pPr>
              <w:jc w:val="center"/>
              <w:rPr>
                <w:rFonts w:hint="eastAsia" w:ascii="微软雅黑" w:hAnsi="微软雅黑" w:eastAsia="微软雅黑" w:cs="微软雅黑"/>
                <w:i/>
                <w:iCs/>
                <w:color w:val="000000"/>
                <w:sz w:val="16"/>
                <w:szCs w:val="16"/>
                <w:u w:val="none"/>
              </w:rPr>
            </w:pPr>
          </w:p>
        </w:tc>
      </w:tr>
      <w:tr w14:paraId="6523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67DE">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B790">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DB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A3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资助帮扶对象满意度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31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F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2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F3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D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5812">
            <w:pPr>
              <w:jc w:val="center"/>
              <w:rPr>
                <w:rFonts w:hint="eastAsia" w:ascii="微软雅黑" w:hAnsi="微软雅黑" w:eastAsia="微软雅黑" w:cs="微软雅黑"/>
                <w:i/>
                <w:iCs/>
                <w:color w:val="000000"/>
                <w:sz w:val="16"/>
                <w:szCs w:val="16"/>
                <w:u w:val="none"/>
              </w:rPr>
            </w:pPr>
          </w:p>
        </w:tc>
      </w:tr>
      <w:tr w14:paraId="01E0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F4E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6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33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331">
            <w:pPr>
              <w:rPr>
                <w:rFonts w:hint="eastAsia" w:ascii="宋体" w:hAnsi="宋体" w:eastAsia="宋体" w:cs="宋体"/>
                <w:i w:val="0"/>
                <w:iCs w:val="0"/>
                <w:color w:val="000000"/>
                <w:sz w:val="18"/>
                <w:szCs w:val="18"/>
                <w:u w:val="none"/>
              </w:rPr>
            </w:pPr>
          </w:p>
        </w:tc>
      </w:tr>
      <w:tr w14:paraId="0891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D1393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单位按计划和相关要求基本完成了项目任务，资金使用基本符合相关财务规定。通过财政衔接推进乡村振兴补助资金的实施，依托特色优势产业企业、专业合作社、村级集体经济组织等发展的产业项目，带动生产、就业务工、资产入股、帮扶产销对接收益分红等联农带农机制，较好地实现巩固拓展脱贫攻坚成果同乡村振兴有效衔接。评价小组从项目决策、项目管理、项目完成、项目效益等方面进行总体评价，支出在合理、规范、有效方面有待加强，经济收益、社会效益较好。2023年度财政衔接推进乡村振兴补助资金项目综合评分94.81分，绩效评价等级为“优”。</w:t>
            </w:r>
          </w:p>
        </w:tc>
      </w:tr>
      <w:tr w14:paraId="7E6A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8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FD723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项目绩效目标产出指标不够精准。因中省资金下达分批次，而在建项目入库填报绩效目标时只能按照第一批预算资金来做项目绩效目标，因此在数量指标填报方面没法做到精准填报。2、项目入库前期绩效表格填报不规范。致使项目绩效统数据统计困难，个别项目统计不精准。</w:t>
            </w:r>
          </w:p>
        </w:tc>
      </w:tr>
      <w:tr w14:paraId="6C56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C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08895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1.加大项目库建设力度，确保项目库绩效数据精准。2.加强项目管理力度，做好项目前期项目可行性论证，确保项目顺利实施。3.定期对项目实施情况进行绩效调度，推动项目绩效目标规范化。</w:t>
            </w:r>
          </w:p>
        </w:tc>
      </w:tr>
      <w:tr w14:paraId="5FE8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BC3F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A819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F4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14:paraId="7210A9EE">
            <w:pPr>
              <w:rPr>
                <w:rFonts w:hint="eastAsia" w:ascii="宋体" w:hAnsi="宋体" w:eastAsia="宋体" w:cs="宋体"/>
                <w:i w:val="0"/>
                <w:iCs w:val="0"/>
                <w:color w:val="000000"/>
                <w:sz w:val="18"/>
                <w:szCs w:val="18"/>
                <w:u w:val="none"/>
              </w:rPr>
            </w:pPr>
          </w:p>
        </w:tc>
        <w:tc>
          <w:tcPr>
            <w:tcW w:w="1109" w:type="dxa"/>
            <w:gridSpan w:val="2"/>
            <w:tcBorders>
              <w:top w:val="nil"/>
              <w:left w:val="nil"/>
              <w:bottom w:val="nil"/>
              <w:right w:val="nil"/>
            </w:tcBorders>
            <w:shd w:val="clear" w:color="auto" w:fill="auto"/>
            <w:vAlign w:val="center"/>
          </w:tcPr>
          <w:p w14:paraId="25F1634D">
            <w:pPr>
              <w:rPr>
                <w:rFonts w:hint="eastAsia" w:ascii="宋体" w:hAnsi="宋体" w:eastAsia="宋体" w:cs="宋体"/>
                <w:i w:val="0"/>
                <w:iCs w:val="0"/>
                <w:color w:val="000000"/>
                <w:sz w:val="18"/>
                <w:szCs w:val="18"/>
                <w:u w:val="none"/>
              </w:rPr>
            </w:pPr>
          </w:p>
        </w:tc>
        <w:tc>
          <w:tcPr>
            <w:tcW w:w="1825" w:type="dxa"/>
            <w:gridSpan w:val="2"/>
            <w:tcBorders>
              <w:top w:val="nil"/>
              <w:left w:val="nil"/>
              <w:bottom w:val="nil"/>
              <w:right w:val="nil"/>
            </w:tcBorders>
            <w:shd w:val="clear" w:color="auto" w:fill="auto"/>
            <w:vAlign w:val="center"/>
          </w:tcPr>
          <w:p w14:paraId="4C263B9E">
            <w:pPr>
              <w:rPr>
                <w:rFonts w:hint="eastAsia" w:ascii="宋体" w:hAnsi="宋体" w:eastAsia="宋体" w:cs="宋体"/>
                <w:i w:val="0"/>
                <w:iCs w:val="0"/>
                <w:color w:val="000000"/>
                <w:sz w:val="18"/>
                <w:szCs w:val="18"/>
                <w:u w:val="none"/>
              </w:rPr>
            </w:pPr>
          </w:p>
        </w:tc>
        <w:tc>
          <w:tcPr>
            <w:tcW w:w="5404" w:type="dxa"/>
            <w:gridSpan w:val="5"/>
            <w:tcBorders>
              <w:top w:val="nil"/>
              <w:left w:val="nil"/>
              <w:bottom w:val="nil"/>
              <w:right w:val="nil"/>
            </w:tcBorders>
            <w:shd w:val="clear" w:color="auto" w:fill="auto"/>
            <w:vAlign w:val="center"/>
          </w:tcPr>
          <w:p w14:paraId="11C2C004">
            <w:pPr>
              <w:rPr>
                <w:rFonts w:hint="eastAsia" w:ascii="宋体" w:hAnsi="宋体" w:eastAsia="宋体" w:cs="宋体"/>
                <w:i w:val="0"/>
                <w:iCs w:val="0"/>
                <w:color w:val="000000"/>
                <w:sz w:val="18"/>
                <w:szCs w:val="18"/>
                <w:u w:val="none"/>
              </w:rPr>
            </w:pPr>
          </w:p>
        </w:tc>
        <w:tc>
          <w:tcPr>
            <w:tcW w:w="574" w:type="dxa"/>
            <w:gridSpan w:val="2"/>
            <w:tcBorders>
              <w:top w:val="nil"/>
              <w:left w:val="nil"/>
              <w:bottom w:val="nil"/>
              <w:right w:val="nil"/>
            </w:tcBorders>
            <w:shd w:val="clear" w:color="auto" w:fill="auto"/>
            <w:vAlign w:val="center"/>
          </w:tcPr>
          <w:p w14:paraId="232EF4F6">
            <w:pPr>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14:paraId="6EEF20A7">
            <w:pPr>
              <w:rPr>
                <w:rFonts w:hint="eastAsia" w:ascii="宋体" w:hAnsi="宋体" w:eastAsia="宋体" w:cs="宋体"/>
                <w:i w:val="0"/>
                <w:iCs w:val="0"/>
                <w:color w:val="000000"/>
                <w:sz w:val="18"/>
                <w:szCs w:val="18"/>
                <w:u w:val="none"/>
              </w:rPr>
            </w:pPr>
          </w:p>
        </w:tc>
        <w:tc>
          <w:tcPr>
            <w:tcW w:w="894" w:type="dxa"/>
            <w:gridSpan w:val="2"/>
            <w:tcBorders>
              <w:top w:val="nil"/>
              <w:left w:val="nil"/>
              <w:bottom w:val="nil"/>
              <w:right w:val="nil"/>
            </w:tcBorders>
            <w:shd w:val="clear" w:color="auto" w:fill="auto"/>
            <w:vAlign w:val="center"/>
          </w:tcPr>
          <w:p w14:paraId="7CFF7AB2">
            <w:pPr>
              <w:rPr>
                <w:rFonts w:hint="eastAsia" w:ascii="宋体" w:hAnsi="宋体" w:eastAsia="宋体" w:cs="宋体"/>
                <w:i w:val="0"/>
                <w:iCs w:val="0"/>
                <w:color w:val="000000"/>
                <w:sz w:val="18"/>
                <w:szCs w:val="18"/>
                <w:u w:val="none"/>
              </w:rPr>
            </w:pPr>
          </w:p>
        </w:tc>
        <w:tc>
          <w:tcPr>
            <w:tcW w:w="1209" w:type="dxa"/>
            <w:gridSpan w:val="2"/>
            <w:tcBorders>
              <w:top w:val="nil"/>
              <w:left w:val="nil"/>
              <w:bottom w:val="nil"/>
              <w:right w:val="nil"/>
            </w:tcBorders>
            <w:shd w:val="clear" w:color="auto" w:fill="auto"/>
            <w:vAlign w:val="center"/>
          </w:tcPr>
          <w:p w14:paraId="355E111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F412D77">
            <w:pPr>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auto"/>
            <w:vAlign w:val="center"/>
          </w:tcPr>
          <w:p w14:paraId="0015B3F7">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42709457">
            <w:pPr>
              <w:rPr>
                <w:rFonts w:hint="eastAsia" w:ascii="宋体" w:hAnsi="宋体" w:eastAsia="宋体" w:cs="宋体"/>
                <w:i w:val="0"/>
                <w:iCs w:val="0"/>
                <w:color w:val="000000"/>
                <w:sz w:val="18"/>
                <w:szCs w:val="18"/>
                <w:u w:val="none"/>
              </w:rPr>
            </w:pPr>
          </w:p>
        </w:tc>
      </w:tr>
      <w:tr w14:paraId="3854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914B8B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D5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E66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66AC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51172423T000008673307-防返贫监测预警工作经费</w:t>
            </w:r>
          </w:p>
        </w:tc>
      </w:tr>
      <w:tr w14:paraId="0BB9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05E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6A3F5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09" w:type="dxa"/>
            <w:gridSpan w:val="2"/>
            <w:tcBorders>
              <w:top w:val="nil"/>
              <w:left w:val="nil"/>
              <w:bottom w:val="nil"/>
              <w:right w:val="nil"/>
            </w:tcBorders>
            <w:shd w:val="clear" w:color="auto" w:fill="auto"/>
            <w:vAlign w:val="center"/>
          </w:tcPr>
          <w:p w14:paraId="603F91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7E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1EB4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30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6C6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C3A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B4B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3A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1685">
            <w:pP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9336">
            <w:pPr>
              <w:rPr>
                <w:rFonts w:hint="eastAsia" w:ascii="宋体" w:hAnsi="宋体" w:eastAsia="宋体" w:cs="宋体"/>
                <w:i w:val="0"/>
                <w:iCs w:val="0"/>
                <w:color w:val="000000"/>
                <w:sz w:val="18"/>
                <w:szCs w:val="18"/>
                <w:u w:val="none"/>
              </w:rPr>
            </w:pP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FD6BB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建立健全防止返贫监测和帮扶机制，对脱贫不稳定人口和边缘人口</w:t>
            </w:r>
            <w:r>
              <w:rPr>
                <w:rFonts w:hint="eastAsia" w:ascii="宋体" w:hAnsi="宋体" w:cs="宋体"/>
                <w:i w:val="0"/>
                <w:iCs w:val="0"/>
                <w:color w:val="000000"/>
                <w:kern w:val="0"/>
                <w:sz w:val="18"/>
                <w:szCs w:val="18"/>
                <w:u w:val="none"/>
                <w:lang w:val="en-US" w:eastAsia="zh-CN" w:bidi="ar"/>
              </w:rPr>
              <w:t>实行</w:t>
            </w:r>
            <w:r>
              <w:rPr>
                <w:rFonts w:ascii="宋体" w:hAnsi="宋体" w:eastAsia="宋体" w:cs="宋体"/>
                <w:i w:val="0"/>
                <w:iCs w:val="0"/>
                <w:color w:val="000000"/>
                <w:kern w:val="0"/>
                <w:sz w:val="18"/>
                <w:szCs w:val="18"/>
                <w:u w:val="none"/>
                <w:lang w:val="en-US" w:eastAsia="zh-CN" w:bidi="ar"/>
              </w:rPr>
              <w:t>预警监测,重点围绕“两不愁三保障”实现情况，对监测对象的住房、教育、医疗、安全饮水、收入、就业和生活状态等变化情况进行监测，全面完成“大排查”发现问题整改工作，常态化开展扶贫对象“回头看”“回头帮”，确保全县所有建档立卡贫困户2023年持续稳定到达脱贫退出标准,有效防止出现新的绝对贫困，确保全面小康路上“不漏一户、不掉一人”，夺取打赢脱贫攻坚战全面胜利，为实施乡村振兴战略打下坚实根底。</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EBB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一是围绕“防止返贫监测帮扶”，构建防止返贫常态监测帮扶体系，建立健全了网格管理、风险发现、快速识别、精准帮扶、风险消除、工作奖惩六项机制。二是围绕“脱贫群众稳定增收”，构建了脱贫群众持续增收体系，明确强化产业发展提高经营性收入、拓展就业渠道提高工资性收入、盘活资源资产增加财产性收入、政策保障增加转移性收入、降本增效减轻支出负担五项重点任务，全面完成脱贫人口年度增收工作。</w:t>
            </w:r>
          </w:p>
        </w:tc>
      </w:tr>
      <w:tr w14:paraId="1539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BC72">
            <w:pP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74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AE3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防返贫监测预警工作经费50万元：用于全县防返贫监测预警工作的调研、督查、考核；2、监测平台的使用、管理与维护工作经费25万元：用于全县脱贫人口精准识别、动态管理和乡村振兴信息系统建设、建档立卡数据系统平台的维护管理；用于指导全县乡村振兴系统问题</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数据整改、更新、共享工作；用于进一步巩固“两不愁三保障”成果，扎实推动农村</w:t>
            </w:r>
            <w:r>
              <w:rPr>
                <w:rFonts w:hint="eastAsia" w:ascii="宋体" w:hAnsi="宋体" w:cs="宋体"/>
                <w:i w:val="0"/>
                <w:iCs w:val="0"/>
                <w:color w:val="000000"/>
                <w:kern w:val="0"/>
                <w:sz w:val="18"/>
                <w:szCs w:val="18"/>
                <w:u w:val="none"/>
                <w:lang w:val="en-US" w:eastAsia="zh-CN" w:bidi="ar"/>
              </w:rPr>
              <w:t>村民</w:t>
            </w:r>
            <w:r>
              <w:rPr>
                <w:rFonts w:ascii="宋体" w:hAnsi="宋体" w:eastAsia="宋体" w:cs="宋体"/>
                <w:i w:val="0"/>
                <w:iCs w:val="0"/>
                <w:color w:val="000000"/>
                <w:kern w:val="0"/>
                <w:sz w:val="18"/>
                <w:szCs w:val="18"/>
                <w:u w:val="none"/>
                <w:lang w:val="en-US" w:eastAsia="zh-CN" w:bidi="ar"/>
              </w:rPr>
              <w:t>低收入人口保障落实到位；3、政策落实工作经费19.02万元：用于指导各级开展乡村振兴项目库建设；用于拟定年度衔接推进乡村振兴专项资金分配建议方案，指导、监督和检查专项资金的使用；用于专项资金绩效评价；用</w:t>
            </w:r>
            <w:r>
              <w:rPr>
                <w:rFonts w:hint="eastAsia" w:ascii="宋体" w:hAnsi="宋体" w:cs="宋体"/>
                <w:i w:val="0"/>
                <w:iCs w:val="0"/>
                <w:color w:val="000000"/>
                <w:kern w:val="0"/>
                <w:sz w:val="18"/>
                <w:szCs w:val="18"/>
                <w:u w:val="none"/>
                <w:lang w:val="en-US" w:eastAsia="zh-CN" w:bidi="ar"/>
              </w:rPr>
              <w:t>于党中央、</w:t>
            </w:r>
            <w:r>
              <w:rPr>
                <w:rFonts w:ascii="宋体" w:hAnsi="宋体" w:eastAsia="宋体" w:cs="宋体"/>
                <w:i w:val="0"/>
                <w:iCs w:val="0"/>
                <w:color w:val="000000"/>
                <w:kern w:val="0"/>
                <w:sz w:val="18"/>
                <w:szCs w:val="18"/>
                <w:u w:val="none"/>
                <w:lang w:val="en-US" w:eastAsia="zh-CN" w:bidi="ar"/>
              </w:rPr>
              <w:t>省、市、县</w:t>
            </w:r>
            <w:r>
              <w:rPr>
                <w:rFonts w:hint="eastAsia" w:ascii="宋体" w:hAnsi="宋体" w:cs="宋体"/>
                <w:i w:val="0"/>
                <w:iCs w:val="0"/>
                <w:color w:val="000000"/>
                <w:kern w:val="0"/>
                <w:sz w:val="18"/>
                <w:szCs w:val="18"/>
                <w:u w:val="none"/>
                <w:lang w:val="en-US" w:eastAsia="zh-CN" w:bidi="ar"/>
              </w:rPr>
              <w:t>财政</w:t>
            </w:r>
            <w:r>
              <w:rPr>
                <w:rFonts w:ascii="宋体" w:hAnsi="宋体" w:eastAsia="宋体" w:cs="宋体"/>
                <w:i w:val="0"/>
                <w:iCs w:val="0"/>
                <w:color w:val="000000"/>
                <w:kern w:val="0"/>
                <w:sz w:val="18"/>
                <w:szCs w:val="18"/>
                <w:u w:val="none"/>
                <w:lang w:val="en-US" w:eastAsia="zh-CN" w:bidi="ar"/>
              </w:rPr>
              <w:t>贴息审核工作；用于省、市、县重点产业帮扶项目后续管理工作。</w:t>
            </w:r>
          </w:p>
        </w:tc>
      </w:tr>
      <w:tr w14:paraId="34A0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3B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D0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D6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2E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21D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4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3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5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754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C72C">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4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51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97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94.02</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25A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94.02</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4C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A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7AB">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9FC8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根据竹财预［2023］8号文件，年中追加44.02万元的防返贫监测预警工作经费。</w:t>
            </w:r>
          </w:p>
        </w:tc>
      </w:tr>
      <w:tr w14:paraId="6D8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AA5A">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5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02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43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94.02</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FCA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94.02</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98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F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9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E94A">
            <w:pPr>
              <w:rPr>
                <w:rFonts w:hint="eastAsia" w:ascii="黑体" w:hAnsi="黑体" w:eastAsia="黑体" w:cs="黑体"/>
                <w:i/>
                <w:iCs/>
                <w:color w:val="000000"/>
                <w:sz w:val="18"/>
                <w:szCs w:val="18"/>
                <w:u w:val="none"/>
              </w:rPr>
            </w:pPr>
          </w:p>
        </w:tc>
      </w:tr>
      <w:tr w14:paraId="3878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BB97">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42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84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5F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011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DD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EF96">
            <w:pPr>
              <w:rPr>
                <w:rFonts w:hint="eastAsia" w:ascii="黑体" w:hAnsi="黑体" w:eastAsia="黑体" w:cs="黑体"/>
                <w:i/>
                <w:iCs/>
                <w:color w:val="000000"/>
                <w:sz w:val="18"/>
                <w:szCs w:val="18"/>
                <w:u w:val="none"/>
              </w:rPr>
            </w:pPr>
          </w:p>
        </w:tc>
      </w:tr>
      <w:tr w14:paraId="3848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7B08">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D0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5C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62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87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E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735D">
            <w:pPr>
              <w:rPr>
                <w:rFonts w:hint="eastAsia" w:ascii="黑体" w:hAnsi="黑体" w:eastAsia="黑体" w:cs="黑体"/>
                <w:i/>
                <w:iCs/>
                <w:color w:val="000000"/>
                <w:sz w:val="18"/>
                <w:szCs w:val="18"/>
                <w:u w:val="none"/>
              </w:rPr>
            </w:pPr>
          </w:p>
        </w:tc>
      </w:tr>
      <w:tr w14:paraId="6FA2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5299">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C4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084D">
            <w:pPr>
              <w:jc w:val="center"/>
              <w:rPr>
                <w:rFonts w:hint="eastAsia" w:ascii="微软雅黑" w:hAnsi="微软雅黑" w:eastAsia="微软雅黑" w:cs="微软雅黑"/>
                <w:i/>
                <w:iCs/>
                <w:color w:val="000000"/>
                <w:sz w:val="16"/>
                <w:szCs w:val="16"/>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52AFE">
            <w:pPr>
              <w:jc w:val="center"/>
              <w:rPr>
                <w:rFonts w:hint="eastAsia" w:ascii="微软雅黑" w:hAnsi="微软雅黑" w:eastAsia="微软雅黑" w:cs="微软雅黑"/>
                <w:i/>
                <w:iCs/>
                <w:color w:val="000000"/>
                <w:sz w:val="16"/>
                <w:szCs w:val="16"/>
                <w:u w:val="none"/>
              </w:rPr>
            </w:pP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A297D6">
            <w:pPr>
              <w:jc w:val="center"/>
              <w:rPr>
                <w:rFonts w:hint="eastAsia" w:ascii="微软雅黑" w:hAnsi="微软雅黑" w:eastAsia="微软雅黑" w:cs="微软雅黑"/>
                <w:i/>
                <w:iCs/>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FBDF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7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DB0A">
            <w:pPr>
              <w:rPr>
                <w:rFonts w:hint="eastAsia" w:ascii="黑体" w:hAnsi="黑体" w:eastAsia="黑体" w:cs="黑体"/>
                <w:i/>
                <w:iCs/>
                <w:color w:val="000000"/>
                <w:sz w:val="18"/>
                <w:szCs w:val="18"/>
                <w:u w:val="none"/>
              </w:rPr>
            </w:pPr>
          </w:p>
        </w:tc>
      </w:tr>
      <w:tr w14:paraId="6D10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DC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C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42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AE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EC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2D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76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1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D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5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40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8EEA2">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A5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2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6A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防止返贫动态帮扶率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36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63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9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DD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2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5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C38">
            <w:pPr>
              <w:jc w:val="center"/>
              <w:rPr>
                <w:rFonts w:hint="eastAsia" w:ascii="微软雅黑" w:hAnsi="微软雅黑" w:eastAsia="微软雅黑" w:cs="微软雅黑"/>
                <w:i/>
                <w:iCs/>
                <w:color w:val="000000"/>
                <w:sz w:val="16"/>
                <w:szCs w:val="16"/>
                <w:u w:val="none"/>
              </w:rPr>
            </w:pPr>
          </w:p>
        </w:tc>
      </w:tr>
      <w:tr w14:paraId="093D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236F4">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DAA3">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B9E8">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EE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巩固脱贫攻坚成果</w:t>
            </w:r>
            <w:r>
              <w:rPr>
                <w:rFonts w:ascii="宋体" w:hAnsi="宋体" w:eastAsia="宋体" w:cs="宋体"/>
                <w:i w:val="0"/>
                <w:iCs w:val="0"/>
                <w:color w:val="000000"/>
                <w:kern w:val="0"/>
                <w:sz w:val="18"/>
                <w:szCs w:val="18"/>
                <w:u w:val="none"/>
                <w:lang w:val="en-US" w:eastAsia="zh-CN" w:bidi="ar"/>
              </w:rPr>
              <w:t>完成率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6C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52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FB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BDB0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8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C01">
            <w:pPr>
              <w:jc w:val="center"/>
              <w:rPr>
                <w:rFonts w:hint="eastAsia" w:ascii="微软雅黑" w:hAnsi="微软雅黑" w:eastAsia="微软雅黑" w:cs="微软雅黑"/>
                <w:i/>
                <w:iCs/>
                <w:color w:val="000000"/>
                <w:sz w:val="16"/>
                <w:szCs w:val="16"/>
                <w:u w:val="none"/>
              </w:rPr>
            </w:pPr>
          </w:p>
        </w:tc>
      </w:tr>
      <w:tr w14:paraId="7154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06BB">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953A">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37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36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不断巩固脱贫攻坚成果，持续推进乡村振兴</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54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2F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AFCBD">
            <w:pPr>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34CF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E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5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CD35">
            <w:pPr>
              <w:jc w:val="center"/>
              <w:rPr>
                <w:rFonts w:hint="eastAsia" w:ascii="微软雅黑" w:hAnsi="微软雅黑" w:eastAsia="微软雅黑" w:cs="微软雅黑"/>
                <w:i/>
                <w:iCs/>
                <w:color w:val="000000"/>
                <w:sz w:val="16"/>
                <w:szCs w:val="16"/>
                <w:u w:val="none"/>
              </w:rPr>
            </w:pPr>
          </w:p>
        </w:tc>
      </w:tr>
      <w:tr w14:paraId="627F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C98A">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6393">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41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84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08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90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0D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9AEE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F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857D">
            <w:pPr>
              <w:jc w:val="center"/>
              <w:rPr>
                <w:rFonts w:hint="eastAsia" w:ascii="微软雅黑" w:hAnsi="微软雅黑" w:eastAsia="微软雅黑" w:cs="微软雅黑"/>
                <w:i/>
                <w:iCs/>
                <w:color w:val="000000"/>
                <w:sz w:val="16"/>
                <w:szCs w:val="16"/>
                <w:u w:val="none"/>
              </w:rPr>
            </w:pPr>
          </w:p>
        </w:tc>
      </w:tr>
      <w:tr w14:paraId="2C33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0228">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E7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11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87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衔接乡村振兴民生资金精准使用情况</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5B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4D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确保衔接乡村振兴民生资金投向精准使用</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22A3">
            <w:pPr>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4705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衔接乡村振兴民生资金投向使用精准</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5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E79">
            <w:pPr>
              <w:jc w:val="center"/>
              <w:rPr>
                <w:rFonts w:hint="eastAsia" w:ascii="微软雅黑" w:hAnsi="微软雅黑" w:eastAsia="微软雅黑" w:cs="微软雅黑"/>
                <w:i/>
                <w:iCs/>
                <w:color w:val="000000"/>
                <w:sz w:val="16"/>
                <w:szCs w:val="16"/>
                <w:u w:val="none"/>
              </w:rPr>
            </w:pPr>
          </w:p>
        </w:tc>
      </w:tr>
      <w:tr w14:paraId="24B3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B6DE">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635F">
            <w:pPr>
              <w:jc w:val="center"/>
              <w:rPr>
                <w:rFonts w:hint="eastAsia" w:ascii="宋体" w:hAnsi="宋体" w:eastAsia="宋体" w:cs="宋体"/>
                <w:i w:val="0"/>
                <w:iCs w:val="0"/>
                <w:color w:val="000000"/>
                <w:sz w:val="18"/>
                <w:szCs w:val="18"/>
                <w:u w:val="none"/>
              </w:rPr>
            </w:pP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63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DA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已脱贫人口不发生区域性返贫</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0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AE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确保全面小康路上“不漏一户、不掉一人”</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8037">
            <w:pPr>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ECF8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全县无一人返贫致贫</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D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AAA">
            <w:pPr>
              <w:jc w:val="center"/>
              <w:rPr>
                <w:rFonts w:hint="eastAsia" w:ascii="微软雅黑" w:hAnsi="微软雅黑" w:eastAsia="微软雅黑" w:cs="微软雅黑"/>
                <w:i/>
                <w:iCs/>
                <w:color w:val="000000"/>
                <w:sz w:val="16"/>
                <w:szCs w:val="16"/>
                <w:u w:val="none"/>
              </w:rPr>
            </w:pPr>
          </w:p>
        </w:tc>
      </w:tr>
      <w:tr w14:paraId="2254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221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D65D">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BA63">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CC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衔接乡村</w:t>
            </w:r>
            <w:r>
              <w:rPr>
                <w:rFonts w:hint="eastAsia" w:ascii="宋体" w:hAnsi="宋体" w:cs="宋体"/>
                <w:i w:val="0"/>
                <w:iCs w:val="0"/>
                <w:color w:val="000000"/>
                <w:kern w:val="0"/>
                <w:sz w:val="18"/>
                <w:szCs w:val="18"/>
                <w:u w:val="none"/>
                <w:lang w:val="en-US" w:eastAsia="zh-CN" w:bidi="ar"/>
              </w:rPr>
              <w:t>振兴</w:t>
            </w:r>
            <w:r>
              <w:rPr>
                <w:rFonts w:ascii="宋体" w:hAnsi="宋体" w:eastAsia="宋体" w:cs="宋体"/>
                <w:i w:val="0"/>
                <w:iCs w:val="0"/>
                <w:color w:val="000000"/>
                <w:kern w:val="0"/>
                <w:sz w:val="18"/>
                <w:szCs w:val="18"/>
                <w:u w:val="none"/>
                <w:lang w:val="en-US" w:eastAsia="zh-CN" w:bidi="ar"/>
              </w:rPr>
              <w:t>民生资金使用重大违规违纪问题</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41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3D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确保衔接乡村振兴资金使用合法合规</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E7C3">
            <w:pPr>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9EE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衔接乡村振兴资金使用合法合规</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3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4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FCD">
            <w:pPr>
              <w:jc w:val="center"/>
              <w:rPr>
                <w:rFonts w:hint="eastAsia" w:ascii="微软雅黑" w:hAnsi="微软雅黑" w:eastAsia="微软雅黑" w:cs="微软雅黑"/>
                <w:i/>
                <w:iCs/>
                <w:color w:val="000000"/>
                <w:sz w:val="16"/>
                <w:szCs w:val="16"/>
                <w:u w:val="none"/>
              </w:rPr>
            </w:pPr>
          </w:p>
        </w:tc>
      </w:tr>
      <w:tr w14:paraId="77D4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11AC">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47629">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0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D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提高已脱贫户群众素质、不断改善人居环境</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CF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ED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已脱贫户群众素质和人居环境不断得到提升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1C37">
            <w:pPr>
              <w:jc w:val="center"/>
              <w:rPr>
                <w:rFonts w:hint="eastAsia" w:ascii="宋体" w:hAnsi="宋体" w:eastAsia="宋体" w:cs="宋体"/>
                <w:i w:val="0"/>
                <w:iCs w:val="0"/>
                <w:color w:val="000000"/>
                <w:sz w:val="18"/>
                <w:szCs w:val="18"/>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A233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已脱贫户群众素质不断提高、人居环境不断得到提升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6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8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32D8">
            <w:pPr>
              <w:jc w:val="center"/>
              <w:rPr>
                <w:rFonts w:hint="eastAsia" w:ascii="微软雅黑" w:hAnsi="微软雅黑" w:eastAsia="微软雅黑" w:cs="微软雅黑"/>
                <w:i/>
                <w:iCs/>
                <w:color w:val="000000"/>
                <w:sz w:val="16"/>
                <w:szCs w:val="16"/>
                <w:u w:val="none"/>
              </w:rPr>
            </w:pPr>
          </w:p>
        </w:tc>
      </w:tr>
      <w:tr w14:paraId="0D22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0242">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11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02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4B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已脱贫户和监测户满意度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20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BC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A0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42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9E19">
            <w:pPr>
              <w:jc w:val="center"/>
              <w:rPr>
                <w:rFonts w:hint="eastAsia" w:ascii="微软雅黑" w:hAnsi="微软雅黑" w:eastAsia="微软雅黑" w:cs="微软雅黑"/>
                <w:i/>
                <w:iCs/>
                <w:color w:val="000000"/>
                <w:sz w:val="16"/>
                <w:szCs w:val="16"/>
                <w:u w:val="none"/>
              </w:rPr>
            </w:pPr>
          </w:p>
        </w:tc>
      </w:tr>
      <w:tr w14:paraId="50A4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9065">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B558">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C9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167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群众认可度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D2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F4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6F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7605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D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607">
            <w:pPr>
              <w:jc w:val="center"/>
              <w:rPr>
                <w:rFonts w:hint="eastAsia" w:ascii="微软雅黑" w:hAnsi="微软雅黑" w:eastAsia="微软雅黑" w:cs="微软雅黑"/>
                <w:i/>
                <w:iCs/>
                <w:color w:val="000000"/>
                <w:sz w:val="16"/>
                <w:szCs w:val="16"/>
                <w:u w:val="none"/>
              </w:rPr>
            </w:pPr>
          </w:p>
        </w:tc>
      </w:tr>
      <w:tr w14:paraId="48F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FAE8">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2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8E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DF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职工下乡开展防返贫预警指导、排查、检查、督查、督导、验收、回头看工作，到上级开会、培训等租车费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A3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93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7E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4881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57600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7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39DA">
            <w:pPr>
              <w:jc w:val="center"/>
              <w:rPr>
                <w:rFonts w:hint="eastAsia" w:ascii="微软雅黑" w:hAnsi="微软雅黑" w:eastAsia="微软雅黑" w:cs="微软雅黑"/>
                <w:i/>
                <w:iCs/>
                <w:color w:val="000000"/>
                <w:sz w:val="16"/>
                <w:szCs w:val="16"/>
                <w:u w:val="none"/>
              </w:rPr>
            </w:pPr>
          </w:p>
        </w:tc>
      </w:tr>
      <w:tr w14:paraId="3153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EAA0">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B43B">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4A1F1">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ED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防返监测预警评估等迎检资料、办公设备的搬运费和档案装订费等</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2D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5A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6F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91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F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0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D78">
            <w:pPr>
              <w:jc w:val="center"/>
              <w:rPr>
                <w:rFonts w:hint="eastAsia" w:ascii="微软雅黑" w:hAnsi="微软雅黑" w:eastAsia="微软雅黑" w:cs="微软雅黑"/>
                <w:i/>
                <w:iCs/>
                <w:color w:val="000000"/>
                <w:sz w:val="16"/>
                <w:szCs w:val="16"/>
                <w:u w:val="none"/>
              </w:rPr>
            </w:pPr>
          </w:p>
        </w:tc>
      </w:tr>
      <w:tr w14:paraId="5E6E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62A7">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87F6">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4EF2">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77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办公用房电费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8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7F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5C1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184F">
            <w:pPr>
              <w:jc w:val="center"/>
              <w:rPr>
                <w:rFonts w:hint="eastAsia" w:ascii="微软雅黑" w:hAnsi="微软雅黑" w:eastAsia="微软雅黑" w:cs="微软雅黑"/>
                <w:i/>
                <w:iCs/>
                <w:color w:val="000000"/>
                <w:sz w:val="16"/>
                <w:szCs w:val="16"/>
                <w:u w:val="none"/>
              </w:rPr>
            </w:pPr>
          </w:p>
        </w:tc>
      </w:tr>
      <w:tr w14:paraId="4F4F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0762">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1F1C">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4F24">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87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办公区域物业管理费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E6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EC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9360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8B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F2D5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B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558">
            <w:pPr>
              <w:jc w:val="center"/>
              <w:rPr>
                <w:rFonts w:hint="eastAsia" w:ascii="微软雅黑" w:hAnsi="微软雅黑" w:eastAsia="微软雅黑" w:cs="微软雅黑"/>
                <w:i/>
                <w:iCs/>
                <w:color w:val="000000"/>
                <w:sz w:val="16"/>
                <w:szCs w:val="16"/>
                <w:u w:val="none"/>
              </w:rPr>
            </w:pPr>
          </w:p>
        </w:tc>
      </w:tr>
      <w:tr w14:paraId="44CE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3C32">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34B8">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1BC04">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1A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防返贫监测预警工作大排查、回头看等会议费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72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43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19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30A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5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1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152F">
            <w:pPr>
              <w:jc w:val="center"/>
              <w:rPr>
                <w:rFonts w:hint="eastAsia" w:ascii="微软雅黑" w:hAnsi="微软雅黑" w:eastAsia="微软雅黑" w:cs="微软雅黑"/>
                <w:i/>
                <w:iCs/>
                <w:color w:val="000000"/>
                <w:sz w:val="16"/>
                <w:szCs w:val="16"/>
                <w:u w:val="none"/>
              </w:rPr>
            </w:pPr>
          </w:p>
        </w:tc>
      </w:tr>
      <w:tr w14:paraId="1CB0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D70E">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37E1">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9094">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39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职工下乡开展防返贫预警指导、排查、检查、督查、督导、验收、回头看工作，到上级开会、培训等差旅</w:t>
            </w:r>
            <w:r>
              <w:rPr>
                <w:rFonts w:hint="eastAsia" w:ascii="宋体" w:hAnsi="宋体" w:cs="宋体"/>
                <w:i w:val="0"/>
                <w:iCs w:val="0"/>
                <w:color w:val="000000"/>
                <w:kern w:val="0"/>
                <w:sz w:val="18"/>
                <w:szCs w:val="18"/>
                <w:u w:val="none"/>
                <w:lang w:val="en-US" w:eastAsia="zh-CN" w:bidi="ar"/>
              </w:rPr>
              <w:t>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B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93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108920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D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A2FC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108920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F27A">
            <w:pPr>
              <w:jc w:val="center"/>
              <w:rPr>
                <w:rFonts w:hint="eastAsia" w:ascii="微软雅黑" w:hAnsi="微软雅黑" w:eastAsia="微软雅黑" w:cs="微软雅黑"/>
                <w:i/>
                <w:iCs/>
                <w:color w:val="000000"/>
                <w:sz w:val="16"/>
                <w:szCs w:val="16"/>
                <w:u w:val="none"/>
              </w:rPr>
            </w:pPr>
          </w:p>
        </w:tc>
      </w:tr>
      <w:tr w14:paraId="6CDA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CD4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918B">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BEE1">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34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邮电通讯网络费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EE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0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15120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A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C7D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15120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5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A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C49B">
            <w:pPr>
              <w:jc w:val="center"/>
              <w:rPr>
                <w:rFonts w:hint="eastAsia" w:ascii="微软雅黑" w:hAnsi="微软雅黑" w:eastAsia="微软雅黑" w:cs="微软雅黑"/>
                <w:i/>
                <w:iCs/>
                <w:color w:val="000000"/>
                <w:sz w:val="16"/>
                <w:szCs w:val="16"/>
                <w:u w:val="none"/>
              </w:rPr>
            </w:pPr>
          </w:p>
        </w:tc>
      </w:tr>
      <w:tr w14:paraId="2036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2288">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07D9">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BBBA1">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85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迎接上级检查、举办会议租赁场地费用</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F5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0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4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9985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1C0B">
            <w:pPr>
              <w:jc w:val="center"/>
              <w:rPr>
                <w:rFonts w:hint="eastAsia" w:ascii="微软雅黑" w:hAnsi="微软雅黑" w:eastAsia="微软雅黑" w:cs="微软雅黑"/>
                <w:i/>
                <w:iCs/>
                <w:color w:val="000000"/>
                <w:sz w:val="16"/>
                <w:szCs w:val="16"/>
                <w:u w:val="none"/>
              </w:rPr>
            </w:pPr>
          </w:p>
        </w:tc>
      </w:tr>
      <w:tr w14:paraId="31F9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D5FA">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3351">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01D2">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18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省市督导、督查、检查、交叉评估和三方评估等公务接待费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01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69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64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2D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7400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D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714">
            <w:pPr>
              <w:jc w:val="center"/>
              <w:rPr>
                <w:rFonts w:hint="eastAsia" w:ascii="微软雅黑" w:hAnsi="微软雅黑" w:eastAsia="微软雅黑" w:cs="微软雅黑"/>
                <w:i/>
                <w:iCs/>
                <w:color w:val="000000"/>
                <w:sz w:val="16"/>
                <w:szCs w:val="16"/>
                <w:u w:val="none"/>
              </w:rPr>
            </w:pPr>
          </w:p>
        </w:tc>
      </w:tr>
      <w:tr w14:paraId="2B1B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1C182">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42F6">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F2BE">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6B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伙食团职工伙食补助费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68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61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7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422F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5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4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F923">
            <w:pPr>
              <w:jc w:val="center"/>
              <w:rPr>
                <w:rFonts w:hint="eastAsia" w:ascii="微软雅黑" w:hAnsi="微软雅黑" w:eastAsia="微软雅黑" w:cs="微软雅黑"/>
                <w:i/>
                <w:iCs/>
                <w:color w:val="000000"/>
                <w:sz w:val="16"/>
                <w:szCs w:val="16"/>
                <w:u w:val="none"/>
              </w:rPr>
            </w:pPr>
          </w:p>
        </w:tc>
      </w:tr>
      <w:tr w14:paraId="14B5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B8B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3420">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BB0B">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C9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广告宣传、影像资料制作、成果展示、媒体宣传、创文及疫情防控工作费用等</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FD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4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DC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B8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8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2F1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财政调度资金困难，没有得到及时支付</w:t>
            </w:r>
          </w:p>
        </w:tc>
      </w:tr>
      <w:tr w14:paraId="40CC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0177">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E9A0">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BB52">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62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防返贫监测预警、集中大排查、回头看活动的方案、政策读本、问卷表册等印务费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5C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AA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65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D7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48200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6A1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财政调度资金困难，没有得到及时支付</w:t>
            </w:r>
          </w:p>
        </w:tc>
      </w:tr>
      <w:tr w14:paraId="342F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B047">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CC4EC">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B294">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0D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防返贫监测预警工作培训费</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03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93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C2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7EF4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7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A1B9">
            <w:pPr>
              <w:jc w:val="center"/>
              <w:rPr>
                <w:rFonts w:hint="eastAsia" w:ascii="微软雅黑" w:hAnsi="微软雅黑" w:eastAsia="微软雅黑" w:cs="微软雅黑"/>
                <w:i/>
                <w:iCs/>
                <w:color w:val="000000"/>
                <w:sz w:val="16"/>
                <w:szCs w:val="16"/>
                <w:u w:val="none"/>
              </w:rPr>
            </w:pPr>
          </w:p>
        </w:tc>
      </w:tr>
      <w:tr w14:paraId="4337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8F56">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8C05">
            <w:pPr>
              <w:jc w:val="center"/>
              <w:rPr>
                <w:rFonts w:hint="eastAsia" w:ascii="宋体" w:hAnsi="宋体" w:eastAsia="宋体" w:cs="宋体"/>
                <w:i w:val="0"/>
                <w:iCs w:val="0"/>
                <w:color w:val="000000"/>
                <w:sz w:val="18"/>
                <w:szCs w:val="18"/>
                <w:u w:val="none"/>
              </w:rPr>
            </w:pPr>
          </w:p>
        </w:tc>
        <w:tc>
          <w:tcPr>
            <w:tcW w:w="1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AAA62">
            <w:pPr>
              <w:jc w:val="center"/>
              <w:rPr>
                <w:rFonts w:hint="eastAsia" w:ascii="宋体" w:hAnsi="宋体" w:eastAsia="宋体" w:cs="宋体"/>
                <w:i w:val="0"/>
                <w:iCs w:val="0"/>
                <w:color w:val="000000"/>
                <w:sz w:val="18"/>
                <w:szCs w:val="18"/>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FA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购办公耗材、办公设备、乡村振兴系统</w:t>
            </w:r>
            <w:r>
              <w:rPr>
                <w:rFonts w:hint="eastAsia" w:ascii="宋体" w:hAnsi="宋体" w:cs="宋体"/>
                <w:i w:val="0"/>
                <w:iCs w:val="0"/>
                <w:color w:val="000000"/>
                <w:kern w:val="0"/>
                <w:sz w:val="18"/>
                <w:szCs w:val="18"/>
                <w:u w:val="none"/>
                <w:lang w:val="en-US" w:eastAsia="zh-CN" w:bidi="ar"/>
              </w:rPr>
              <w:t>报刊</w:t>
            </w:r>
            <w:r>
              <w:rPr>
                <w:rFonts w:ascii="宋体" w:hAnsi="宋体" w:eastAsia="宋体" w:cs="宋体"/>
                <w:i w:val="0"/>
                <w:iCs w:val="0"/>
                <w:color w:val="000000"/>
                <w:kern w:val="0"/>
                <w:sz w:val="18"/>
                <w:szCs w:val="18"/>
                <w:u w:val="none"/>
                <w:lang w:val="en-US" w:eastAsia="zh-CN" w:bidi="ar"/>
              </w:rPr>
              <w:t>费等</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E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9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D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A0F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4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7B7E">
            <w:pPr>
              <w:jc w:val="center"/>
              <w:rPr>
                <w:rFonts w:hint="eastAsia" w:ascii="微软雅黑" w:hAnsi="微软雅黑" w:eastAsia="微软雅黑" w:cs="微软雅黑"/>
                <w:i/>
                <w:iCs/>
                <w:color w:val="000000"/>
                <w:sz w:val="16"/>
                <w:szCs w:val="16"/>
                <w:u w:val="none"/>
              </w:rPr>
            </w:pPr>
          </w:p>
        </w:tc>
      </w:tr>
      <w:tr w14:paraId="747D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E13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B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E3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15A">
            <w:pPr>
              <w:rPr>
                <w:rFonts w:hint="eastAsia" w:ascii="宋体" w:hAnsi="宋体" w:eastAsia="宋体" w:cs="宋体"/>
                <w:i w:val="0"/>
                <w:iCs w:val="0"/>
                <w:color w:val="000000"/>
                <w:sz w:val="18"/>
                <w:szCs w:val="18"/>
                <w:u w:val="none"/>
              </w:rPr>
            </w:pPr>
          </w:p>
        </w:tc>
      </w:tr>
      <w:tr w14:paraId="66C2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6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FB9DF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项目绩效目标设置合理，防止返贫监测和帮扶机制得以建立健全，脱贫群众得到持续增收，自评得分97.48分。</w:t>
            </w:r>
          </w:p>
        </w:tc>
      </w:tr>
      <w:tr w14:paraId="6FF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9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201A57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一是项目资金支出不及时，二是专项资金管理有待进一步规范。</w:t>
            </w:r>
          </w:p>
        </w:tc>
      </w:tr>
      <w:tr w14:paraId="377D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7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B5AEB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在后续工作中，加强专项资金管理，坚持专项资金专款专用原则，对专项资金分配、使用、审批程序及各项资金管理进行规范，形成责任明确、程序合理、决策科学、规范有序的财务管理制度体系，进一步明确资金的使用范围、工作原则、分配主体、审批权限、下拨程序、监管责任等要求，健全岗位责任制，推进财务管理逐步走向制度化、规范化、法制化，充分发挥专项资金使用效益。</w:t>
            </w:r>
          </w:p>
        </w:tc>
      </w:tr>
      <w:tr w14:paraId="28DD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A9303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28DE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520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795" w:type="dxa"/>
            <w:gridSpan w:val="21"/>
            <w:tcBorders>
              <w:top w:val="nil"/>
              <w:left w:val="nil"/>
              <w:bottom w:val="nil"/>
              <w:right w:val="nil"/>
            </w:tcBorders>
            <w:shd w:val="clear" w:color="auto" w:fill="auto"/>
            <w:vAlign w:val="center"/>
          </w:tcPr>
          <w:p w14:paraId="40515326">
            <w:pPr>
              <w:rPr>
                <w:rFonts w:hint="eastAsia" w:ascii="宋体" w:hAnsi="宋体" w:eastAsia="宋体" w:cs="宋体"/>
                <w:i w:val="0"/>
                <w:iCs w:val="0"/>
                <w:color w:val="000000"/>
                <w:sz w:val="18"/>
                <w:szCs w:val="18"/>
                <w:u w:val="none"/>
              </w:rPr>
            </w:pPr>
          </w:p>
        </w:tc>
      </w:tr>
      <w:tr w14:paraId="19C6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73908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AFF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590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7F3E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51172423T000009134206-大竹县2021年乡村振兴村内道路建设项目监理服务</w:t>
            </w:r>
          </w:p>
        </w:tc>
      </w:tr>
      <w:tr w14:paraId="366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637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4EAD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09" w:type="dxa"/>
            <w:gridSpan w:val="2"/>
            <w:tcBorders>
              <w:top w:val="nil"/>
              <w:left w:val="nil"/>
              <w:bottom w:val="nil"/>
              <w:right w:val="nil"/>
            </w:tcBorders>
            <w:shd w:val="clear" w:color="auto" w:fill="auto"/>
            <w:vAlign w:val="center"/>
          </w:tcPr>
          <w:p w14:paraId="65C5E7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78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0D68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F0F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16F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803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B06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4C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C013">
            <w:pP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98A1">
            <w:pPr>
              <w:rPr>
                <w:rFonts w:hint="eastAsia" w:ascii="宋体" w:hAnsi="宋体" w:eastAsia="宋体" w:cs="宋体"/>
                <w:i w:val="0"/>
                <w:iCs w:val="0"/>
                <w:color w:val="000000"/>
                <w:sz w:val="18"/>
                <w:szCs w:val="18"/>
                <w:u w:val="none"/>
              </w:rPr>
            </w:pPr>
          </w:p>
        </w:tc>
        <w:tc>
          <w:tcPr>
            <w:tcW w:w="981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67CB0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本项目对2021年中华镇、柏林镇观音村等20个乡（镇）23个村，硬化村内道路64.9公里实行打捆招标，故此按照政府采购要求，要对该项目的监理服务项目实行对外公开采购。</w:t>
            </w:r>
          </w:p>
        </w:tc>
        <w:tc>
          <w:tcPr>
            <w:tcW w:w="3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2D3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一是完成了大竹县2021年乡村振兴村内道路建设项目监理服务的政府采购，二是完成了大竹县2021年乡村振兴村内道路建设项目监理服务工作</w:t>
            </w:r>
          </w:p>
        </w:tc>
      </w:tr>
      <w:tr w14:paraId="17F3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9E513">
            <w:pP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61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311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E7C598">
            <w:pPr>
              <w:rPr>
                <w:rFonts w:hint="eastAsia" w:ascii="宋体" w:hAnsi="宋体" w:eastAsia="宋体" w:cs="宋体"/>
                <w:i w:val="0"/>
                <w:iCs w:val="0"/>
                <w:color w:val="000000"/>
                <w:sz w:val="18"/>
                <w:szCs w:val="18"/>
                <w:u w:val="none"/>
              </w:rPr>
            </w:pPr>
          </w:p>
        </w:tc>
      </w:tr>
      <w:tr w14:paraId="2DA3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15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96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25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87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473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96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0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DE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697A">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8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6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A9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454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C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6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99F">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1191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按照竹财农存量［2023］1号文件，安排的存量资金36万元。</w:t>
            </w:r>
          </w:p>
        </w:tc>
      </w:tr>
      <w:tr w14:paraId="393C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2796">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44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C8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AD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97B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8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D616">
            <w:pPr>
              <w:rPr>
                <w:rFonts w:hint="eastAsia" w:ascii="黑体" w:hAnsi="黑体" w:eastAsia="黑体" w:cs="黑体"/>
                <w:i/>
                <w:iCs/>
                <w:color w:val="000000"/>
                <w:sz w:val="18"/>
                <w:szCs w:val="18"/>
                <w:u w:val="none"/>
              </w:rPr>
            </w:pPr>
          </w:p>
        </w:tc>
      </w:tr>
      <w:tr w14:paraId="296F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6F62">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D6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E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1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D85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B6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1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B680">
            <w:pPr>
              <w:rPr>
                <w:rFonts w:hint="eastAsia" w:ascii="黑体" w:hAnsi="黑体" w:eastAsia="黑体" w:cs="黑体"/>
                <w:i/>
                <w:iCs/>
                <w:color w:val="000000"/>
                <w:sz w:val="18"/>
                <w:szCs w:val="18"/>
                <w:u w:val="none"/>
              </w:rPr>
            </w:pPr>
          </w:p>
        </w:tc>
      </w:tr>
      <w:tr w14:paraId="3104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BDB1">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83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D7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49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7F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CB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4DD1">
            <w:pPr>
              <w:rPr>
                <w:rFonts w:hint="eastAsia" w:ascii="黑体" w:hAnsi="黑体" w:eastAsia="黑体" w:cs="黑体"/>
                <w:i/>
                <w:iCs/>
                <w:color w:val="000000"/>
                <w:sz w:val="18"/>
                <w:szCs w:val="18"/>
                <w:u w:val="none"/>
              </w:rPr>
            </w:pPr>
          </w:p>
        </w:tc>
      </w:tr>
      <w:tr w14:paraId="0947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1DAC">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D0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1963">
            <w:pPr>
              <w:jc w:val="center"/>
              <w:rPr>
                <w:rFonts w:hint="eastAsia" w:ascii="微软雅黑" w:hAnsi="微软雅黑" w:eastAsia="微软雅黑" w:cs="微软雅黑"/>
                <w:i/>
                <w:iCs/>
                <w:color w:val="000000"/>
                <w:sz w:val="16"/>
                <w:szCs w:val="16"/>
                <w:u w:val="none"/>
              </w:rPr>
            </w:pP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4CBA4">
            <w:pPr>
              <w:jc w:val="center"/>
              <w:rPr>
                <w:rFonts w:hint="eastAsia" w:ascii="微软雅黑" w:hAnsi="微软雅黑" w:eastAsia="微软雅黑" w:cs="微软雅黑"/>
                <w:i/>
                <w:iCs/>
                <w:color w:val="000000"/>
                <w:sz w:val="16"/>
                <w:szCs w:val="16"/>
                <w:u w:val="none"/>
              </w:rPr>
            </w:pPr>
          </w:p>
        </w:tc>
        <w:tc>
          <w:tcPr>
            <w:tcW w:w="2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91B7FD">
            <w:pPr>
              <w:jc w:val="center"/>
              <w:rPr>
                <w:rFonts w:hint="eastAsia" w:ascii="微软雅黑" w:hAnsi="微软雅黑" w:eastAsia="微软雅黑" w:cs="微软雅黑"/>
                <w:i/>
                <w:iCs/>
                <w:color w:val="000000"/>
                <w:sz w:val="16"/>
                <w:szCs w:val="16"/>
                <w:u w:val="none"/>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0673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5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B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52F17">
            <w:pPr>
              <w:rPr>
                <w:rFonts w:hint="eastAsia" w:ascii="黑体" w:hAnsi="黑体" w:eastAsia="黑体" w:cs="黑体"/>
                <w:i/>
                <w:iCs/>
                <w:color w:val="000000"/>
                <w:sz w:val="18"/>
                <w:szCs w:val="18"/>
                <w:u w:val="none"/>
              </w:rPr>
            </w:pPr>
          </w:p>
        </w:tc>
      </w:tr>
      <w:tr w14:paraId="0F40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9E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A2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D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C4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56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44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9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82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6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5F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8C8A">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B1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C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FD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村内道路建设项目里程</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50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94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75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6161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64.9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DA8C">
            <w:pPr>
              <w:jc w:val="center"/>
              <w:rPr>
                <w:rFonts w:hint="eastAsia" w:ascii="微软雅黑" w:hAnsi="微软雅黑" w:eastAsia="微软雅黑" w:cs="微软雅黑"/>
                <w:i/>
                <w:iCs/>
                <w:color w:val="000000"/>
                <w:sz w:val="16"/>
                <w:szCs w:val="16"/>
                <w:u w:val="none"/>
              </w:rPr>
            </w:pPr>
          </w:p>
        </w:tc>
      </w:tr>
      <w:tr w14:paraId="3DD7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81F7A">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4638">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A2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38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工程建设监理质量</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F5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B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9F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183A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2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3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8AE">
            <w:pPr>
              <w:jc w:val="center"/>
              <w:rPr>
                <w:rFonts w:hint="eastAsia" w:ascii="微软雅黑" w:hAnsi="微软雅黑" w:eastAsia="微软雅黑" w:cs="微软雅黑"/>
                <w:i/>
                <w:iCs/>
                <w:color w:val="000000"/>
                <w:sz w:val="16"/>
                <w:szCs w:val="16"/>
                <w:u w:val="none"/>
              </w:rPr>
            </w:pPr>
          </w:p>
        </w:tc>
      </w:tr>
      <w:tr w14:paraId="0922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B85F">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5DF7">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0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85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监理服务时限</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41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DC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F4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56A2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F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F6E8">
            <w:pPr>
              <w:jc w:val="center"/>
              <w:rPr>
                <w:rFonts w:hint="eastAsia" w:ascii="微软雅黑" w:hAnsi="微软雅黑" w:eastAsia="微软雅黑" w:cs="微软雅黑"/>
                <w:i/>
                <w:iCs/>
                <w:color w:val="000000"/>
                <w:sz w:val="16"/>
                <w:szCs w:val="16"/>
                <w:u w:val="none"/>
              </w:rPr>
            </w:pPr>
          </w:p>
        </w:tc>
      </w:tr>
      <w:tr w14:paraId="270E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560DB">
            <w:pPr>
              <w:jc w:val="center"/>
              <w:rPr>
                <w:rFonts w:hint="eastAsia" w:ascii="宋体" w:hAnsi="宋体" w:eastAsia="宋体" w:cs="宋体"/>
                <w:i w:val="0"/>
                <w:iCs w:val="0"/>
                <w:color w:val="000000"/>
                <w:sz w:val="18"/>
                <w:szCs w:val="18"/>
                <w:u w:val="none"/>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84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42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9E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完善配套产业道路，增加贫困群众收入</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FC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40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7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3F4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5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FC1">
            <w:pPr>
              <w:jc w:val="center"/>
              <w:rPr>
                <w:rFonts w:hint="eastAsia" w:ascii="微软雅黑" w:hAnsi="微软雅黑" w:eastAsia="微软雅黑" w:cs="微软雅黑"/>
                <w:i/>
                <w:iCs/>
                <w:color w:val="000000"/>
                <w:sz w:val="16"/>
                <w:szCs w:val="16"/>
                <w:u w:val="none"/>
              </w:rPr>
            </w:pPr>
          </w:p>
        </w:tc>
      </w:tr>
      <w:tr w14:paraId="7156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E1A3">
            <w:pPr>
              <w:jc w:val="center"/>
              <w:rPr>
                <w:rFonts w:hint="eastAsia" w:ascii="宋体" w:hAnsi="宋体" w:eastAsia="宋体" w:cs="宋体"/>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3469">
            <w:pPr>
              <w:jc w:val="center"/>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3D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保障群众生产与生活出行</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D0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65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8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B7E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A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979">
            <w:pPr>
              <w:jc w:val="center"/>
              <w:rPr>
                <w:rFonts w:hint="eastAsia" w:ascii="微软雅黑" w:hAnsi="微软雅黑" w:eastAsia="微软雅黑" w:cs="微软雅黑"/>
                <w:i/>
                <w:iCs/>
                <w:color w:val="000000"/>
                <w:sz w:val="16"/>
                <w:szCs w:val="16"/>
                <w:u w:val="none"/>
              </w:rPr>
            </w:pPr>
          </w:p>
        </w:tc>
      </w:tr>
      <w:tr w14:paraId="512F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8235">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74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A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6A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84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9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3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85E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9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4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1A40">
            <w:pPr>
              <w:jc w:val="center"/>
              <w:rPr>
                <w:rFonts w:hint="eastAsia" w:ascii="微软雅黑" w:hAnsi="微软雅黑" w:eastAsia="微软雅黑" w:cs="微软雅黑"/>
                <w:i/>
                <w:iCs/>
                <w:color w:val="000000"/>
                <w:sz w:val="16"/>
                <w:szCs w:val="16"/>
                <w:u w:val="none"/>
              </w:rPr>
            </w:pPr>
          </w:p>
        </w:tc>
      </w:tr>
      <w:tr w14:paraId="20F8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DF804">
            <w:pPr>
              <w:jc w:val="center"/>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E3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65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5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F5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监理服务费成本</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22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26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4F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412C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E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F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119">
            <w:pPr>
              <w:jc w:val="center"/>
              <w:rPr>
                <w:rFonts w:hint="eastAsia" w:ascii="微软雅黑" w:hAnsi="微软雅黑" w:eastAsia="微软雅黑" w:cs="微软雅黑"/>
                <w:i/>
                <w:iCs/>
                <w:color w:val="000000"/>
                <w:sz w:val="16"/>
                <w:szCs w:val="16"/>
                <w:u w:val="none"/>
              </w:rPr>
            </w:pPr>
          </w:p>
        </w:tc>
      </w:tr>
      <w:tr w14:paraId="1E0F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0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BF64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F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3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01B">
            <w:pPr>
              <w:rPr>
                <w:rFonts w:hint="eastAsia" w:ascii="宋体" w:hAnsi="宋体" w:eastAsia="宋体" w:cs="宋体"/>
                <w:i w:val="0"/>
                <w:iCs w:val="0"/>
                <w:color w:val="000000"/>
                <w:sz w:val="18"/>
                <w:szCs w:val="18"/>
                <w:u w:val="none"/>
              </w:rPr>
            </w:pPr>
          </w:p>
        </w:tc>
      </w:tr>
      <w:tr w14:paraId="678E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52935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绩效目标设置合理，采购规范，监理服务到位，资金支付及时。</w:t>
            </w:r>
          </w:p>
        </w:tc>
      </w:tr>
      <w:tr w14:paraId="033B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5C8BD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062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9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67F78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ED3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181D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C519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A4A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nil"/>
              <w:left w:val="nil"/>
              <w:bottom w:val="single" w:color="auto" w:sz="4" w:space="0"/>
              <w:right w:val="nil"/>
            </w:tcBorders>
            <w:shd w:val="clear" w:color="auto" w:fill="auto"/>
            <w:vAlign w:val="center"/>
          </w:tcPr>
          <w:p w14:paraId="1EC6CDDF">
            <w:pPr>
              <w:rPr>
                <w:rFonts w:hint="eastAsia" w:ascii="宋体" w:hAnsi="宋体" w:eastAsia="宋体" w:cs="宋体"/>
                <w:i w:val="0"/>
                <w:iCs w:val="0"/>
                <w:color w:val="000000"/>
                <w:sz w:val="18"/>
                <w:szCs w:val="18"/>
                <w:u w:val="none"/>
              </w:rPr>
            </w:pPr>
          </w:p>
        </w:tc>
        <w:tc>
          <w:tcPr>
            <w:tcW w:w="1109" w:type="dxa"/>
            <w:gridSpan w:val="2"/>
            <w:tcBorders>
              <w:top w:val="nil"/>
              <w:left w:val="nil"/>
              <w:bottom w:val="single" w:color="auto" w:sz="4" w:space="0"/>
              <w:right w:val="nil"/>
            </w:tcBorders>
            <w:shd w:val="clear" w:color="auto" w:fill="auto"/>
            <w:vAlign w:val="center"/>
          </w:tcPr>
          <w:p w14:paraId="32F47C19">
            <w:pPr>
              <w:rPr>
                <w:rFonts w:hint="eastAsia" w:ascii="宋体" w:hAnsi="宋体" w:eastAsia="宋体" w:cs="宋体"/>
                <w:i w:val="0"/>
                <w:iCs w:val="0"/>
                <w:color w:val="000000"/>
                <w:sz w:val="18"/>
                <w:szCs w:val="18"/>
                <w:u w:val="none"/>
              </w:rPr>
            </w:pPr>
          </w:p>
        </w:tc>
        <w:tc>
          <w:tcPr>
            <w:tcW w:w="1825" w:type="dxa"/>
            <w:gridSpan w:val="2"/>
            <w:tcBorders>
              <w:top w:val="nil"/>
              <w:left w:val="nil"/>
              <w:bottom w:val="single" w:color="auto" w:sz="4" w:space="0"/>
              <w:right w:val="nil"/>
            </w:tcBorders>
            <w:shd w:val="clear" w:color="auto" w:fill="auto"/>
            <w:vAlign w:val="center"/>
          </w:tcPr>
          <w:p w14:paraId="5386E98A">
            <w:pPr>
              <w:rPr>
                <w:rFonts w:hint="eastAsia" w:ascii="宋体" w:hAnsi="宋体" w:eastAsia="宋体" w:cs="宋体"/>
                <w:i w:val="0"/>
                <w:iCs w:val="0"/>
                <w:color w:val="000000"/>
                <w:sz w:val="18"/>
                <w:szCs w:val="18"/>
                <w:u w:val="none"/>
              </w:rPr>
            </w:pPr>
          </w:p>
        </w:tc>
        <w:tc>
          <w:tcPr>
            <w:tcW w:w="5404" w:type="dxa"/>
            <w:gridSpan w:val="5"/>
            <w:tcBorders>
              <w:top w:val="nil"/>
              <w:left w:val="nil"/>
              <w:bottom w:val="single" w:color="auto" w:sz="4" w:space="0"/>
              <w:right w:val="nil"/>
            </w:tcBorders>
            <w:shd w:val="clear" w:color="auto" w:fill="auto"/>
            <w:vAlign w:val="center"/>
          </w:tcPr>
          <w:p w14:paraId="0B2A8E57">
            <w:pPr>
              <w:rPr>
                <w:rFonts w:hint="eastAsia" w:ascii="宋体" w:hAnsi="宋体" w:eastAsia="宋体" w:cs="宋体"/>
                <w:i w:val="0"/>
                <w:iCs w:val="0"/>
                <w:color w:val="000000"/>
                <w:sz w:val="18"/>
                <w:szCs w:val="18"/>
                <w:u w:val="none"/>
              </w:rPr>
            </w:pPr>
          </w:p>
        </w:tc>
        <w:tc>
          <w:tcPr>
            <w:tcW w:w="574" w:type="dxa"/>
            <w:gridSpan w:val="2"/>
            <w:tcBorders>
              <w:top w:val="nil"/>
              <w:left w:val="nil"/>
              <w:bottom w:val="single" w:color="auto" w:sz="4" w:space="0"/>
              <w:right w:val="nil"/>
            </w:tcBorders>
            <w:shd w:val="clear" w:color="auto" w:fill="auto"/>
            <w:vAlign w:val="center"/>
          </w:tcPr>
          <w:p w14:paraId="2C2855DC">
            <w:pPr>
              <w:rPr>
                <w:rFonts w:hint="eastAsia" w:ascii="宋体" w:hAnsi="宋体" w:eastAsia="宋体" w:cs="宋体"/>
                <w:i w:val="0"/>
                <w:iCs w:val="0"/>
                <w:color w:val="000000"/>
                <w:sz w:val="18"/>
                <w:szCs w:val="18"/>
                <w:u w:val="none"/>
              </w:rPr>
            </w:pPr>
          </w:p>
        </w:tc>
        <w:tc>
          <w:tcPr>
            <w:tcW w:w="1116" w:type="dxa"/>
            <w:gridSpan w:val="2"/>
            <w:tcBorders>
              <w:top w:val="nil"/>
              <w:left w:val="nil"/>
              <w:bottom w:val="single" w:color="auto" w:sz="4" w:space="0"/>
              <w:right w:val="nil"/>
            </w:tcBorders>
            <w:shd w:val="clear" w:color="auto" w:fill="auto"/>
            <w:vAlign w:val="center"/>
          </w:tcPr>
          <w:p w14:paraId="6DBB9B16">
            <w:pPr>
              <w:rPr>
                <w:rFonts w:hint="eastAsia" w:ascii="宋体" w:hAnsi="宋体" w:eastAsia="宋体" w:cs="宋体"/>
                <w:i w:val="0"/>
                <w:iCs w:val="0"/>
                <w:color w:val="000000"/>
                <w:sz w:val="18"/>
                <w:szCs w:val="18"/>
                <w:u w:val="none"/>
              </w:rPr>
            </w:pPr>
          </w:p>
        </w:tc>
        <w:tc>
          <w:tcPr>
            <w:tcW w:w="894" w:type="dxa"/>
            <w:gridSpan w:val="2"/>
            <w:tcBorders>
              <w:top w:val="nil"/>
              <w:left w:val="nil"/>
              <w:bottom w:val="single" w:color="auto" w:sz="4" w:space="0"/>
              <w:right w:val="nil"/>
            </w:tcBorders>
            <w:shd w:val="clear" w:color="auto" w:fill="auto"/>
            <w:vAlign w:val="center"/>
          </w:tcPr>
          <w:p w14:paraId="083351E2">
            <w:pPr>
              <w:rPr>
                <w:rFonts w:hint="eastAsia" w:ascii="宋体" w:hAnsi="宋体" w:eastAsia="宋体" w:cs="宋体"/>
                <w:i w:val="0"/>
                <w:iCs w:val="0"/>
                <w:color w:val="000000"/>
                <w:sz w:val="18"/>
                <w:szCs w:val="18"/>
                <w:u w:val="none"/>
              </w:rPr>
            </w:pPr>
          </w:p>
        </w:tc>
        <w:tc>
          <w:tcPr>
            <w:tcW w:w="1209" w:type="dxa"/>
            <w:gridSpan w:val="2"/>
            <w:tcBorders>
              <w:top w:val="nil"/>
              <w:left w:val="nil"/>
              <w:bottom w:val="single" w:color="auto" w:sz="4" w:space="0"/>
              <w:right w:val="nil"/>
            </w:tcBorders>
            <w:shd w:val="clear" w:color="auto" w:fill="auto"/>
            <w:vAlign w:val="center"/>
          </w:tcPr>
          <w:p w14:paraId="65874455">
            <w:pPr>
              <w:rPr>
                <w:rFonts w:hint="eastAsia" w:ascii="宋体" w:hAnsi="宋体" w:eastAsia="宋体" w:cs="宋体"/>
                <w:i w:val="0"/>
                <w:iCs w:val="0"/>
                <w:color w:val="000000"/>
                <w:sz w:val="18"/>
                <w:szCs w:val="18"/>
                <w:u w:val="none"/>
              </w:rPr>
            </w:pPr>
          </w:p>
        </w:tc>
        <w:tc>
          <w:tcPr>
            <w:tcW w:w="486" w:type="dxa"/>
            <w:tcBorders>
              <w:top w:val="nil"/>
              <w:left w:val="nil"/>
              <w:bottom w:val="single" w:color="auto" w:sz="4" w:space="0"/>
              <w:right w:val="nil"/>
            </w:tcBorders>
            <w:shd w:val="clear" w:color="auto" w:fill="auto"/>
            <w:vAlign w:val="center"/>
          </w:tcPr>
          <w:p w14:paraId="208835D9">
            <w:pPr>
              <w:rPr>
                <w:rFonts w:hint="eastAsia" w:ascii="宋体" w:hAnsi="宋体" w:eastAsia="宋体" w:cs="宋体"/>
                <w:i w:val="0"/>
                <w:iCs w:val="0"/>
                <w:color w:val="000000"/>
                <w:sz w:val="18"/>
                <w:szCs w:val="18"/>
                <w:u w:val="none"/>
              </w:rPr>
            </w:pPr>
          </w:p>
        </w:tc>
        <w:tc>
          <w:tcPr>
            <w:tcW w:w="666" w:type="dxa"/>
            <w:tcBorders>
              <w:top w:val="nil"/>
              <w:left w:val="nil"/>
              <w:bottom w:val="single" w:color="auto" w:sz="4" w:space="0"/>
              <w:right w:val="nil"/>
            </w:tcBorders>
            <w:shd w:val="clear" w:color="auto" w:fill="auto"/>
            <w:vAlign w:val="center"/>
          </w:tcPr>
          <w:p w14:paraId="438D2931">
            <w:pPr>
              <w:rPr>
                <w:rFonts w:hint="eastAsia" w:ascii="宋体" w:hAnsi="宋体" w:eastAsia="宋体" w:cs="宋体"/>
                <w:i w:val="0"/>
                <w:iCs w:val="0"/>
                <w:color w:val="000000"/>
                <w:sz w:val="18"/>
                <w:szCs w:val="18"/>
                <w:u w:val="none"/>
              </w:rPr>
            </w:pPr>
          </w:p>
        </w:tc>
        <w:tc>
          <w:tcPr>
            <w:tcW w:w="936" w:type="dxa"/>
            <w:tcBorders>
              <w:top w:val="nil"/>
              <w:left w:val="nil"/>
              <w:bottom w:val="single" w:color="auto" w:sz="4" w:space="0"/>
              <w:right w:val="nil"/>
            </w:tcBorders>
            <w:shd w:val="clear" w:color="auto" w:fill="auto"/>
            <w:vAlign w:val="center"/>
          </w:tcPr>
          <w:p w14:paraId="032A4D39">
            <w:pPr>
              <w:rPr>
                <w:rFonts w:hint="eastAsia" w:ascii="宋体" w:hAnsi="宋体" w:eastAsia="宋体" w:cs="宋体"/>
                <w:i w:val="0"/>
                <w:iCs w:val="0"/>
                <w:color w:val="000000"/>
                <w:sz w:val="18"/>
                <w:szCs w:val="18"/>
                <w:u w:val="none"/>
              </w:rPr>
            </w:pPr>
          </w:p>
        </w:tc>
      </w:tr>
      <w:tr w14:paraId="681A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95"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0B4E67D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C60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EF70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11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5C9E17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51172424T000011282286-大竹县人居环境整治中央投资预算内项目</w:t>
            </w:r>
          </w:p>
        </w:tc>
      </w:tr>
      <w:tr w14:paraId="1530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E6B4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981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69EF07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9EE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B3C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03A0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6449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44D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981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1F65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C4B9D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3C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55773">
            <w:pPr>
              <w:rPr>
                <w:rFonts w:hint="eastAsia" w:ascii="宋体" w:hAnsi="宋体" w:eastAsia="宋体" w:cs="宋体"/>
                <w:i w:val="0"/>
                <w:iCs w:val="0"/>
                <w:color w:val="000000"/>
                <w:sz w:val="18"/>
                <w:szCs w:val="18"/>
                <w:u w:val="none"/>
              </w:rPr>
            </w:pPr>
          </w:p>
        </w:tc>
        <w:tc>
          <w:tcPr>
            <w:tcW w:w="110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B8AE8">
            <w:pPr>
              <w:rPr>
                <w:rFonts w:hint="eastAsia" w:ascii="宋体" w:hAnsi="宋体" w:eastAsia="宋体" w:cs="宋体"/>
                <w:i w:val="0"/>
                <w:iCs w:val="0"/>
                <w:color w:val="000000"/>
                <w:sz w:val="18"/>
                <w:szCs w:val="18"/>
                <w:u w:val="none"/>
              </w:rPr>
            </w:pPr>
          </w:p>
        </w:tc>
        <w:tc>
          <w:tcPr>
            <w:tcW w:w="981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32B1B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通过财政支持政策的稳定投入，大力实施农村人居环境整治行动，转变农民的生产、生活方式，优化农村产业结构，开展农</w:t>
            </w:r>
            <w:r>
              <w:rPr>
                <w:rFonts w:hint="eastAsia" w:ascii="宋体" w:hAnsi="宋体" w:cs="宋体"/>
                <w:i w:val="0"/>
                <w:iCs w:val="0"/>
                <w:color w:val="000000"/>
                <w:kern w:val="0"/>
                <w:sz w:val="18"/>
                <w:szCs w:val="18"/>
                <w:u w:val="none"/>
                <w:lang w:val="en-US" w:eastAsia="zh-CN" w:bidi="ar"/>
              </w:rPr>
              <w:t>民</w:t>
            </w:r>
            <w:r>
              <w:rPr>
                <w:rFonts w:ascii="宋体" w:hAnsi="宋体" w:eastAsia="宋体" w:cs="宋体"/>
                <w:i w:val="0"/>
                <w:iCs w:val="0"/>
                <w:color w:val="000000"/>
                <w:kern w:val="0"/>
                <w:sz w:val="18"/>
                <w:szCs w:val="18"/>
                <w:u w:val="none"/>
                <w:lang w:val="en-US" w:eastAsia="zh-CN" w:bidi="ar"/>
              </w:rPr>
              <w:t>生活垃圾和污水治理,巩固农村环境整治成果，实施农村“厕所革命”，加强农村面源污染治理，建立乡村环境治理长效机制。</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60FC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本项目在2024年和2025年实施</w:t>
            </w:r>
          </w:p>
        </w:tc>
      </w:tr>
      <w:tr w14:paraId="09EF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8AB55">
            <w:pP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B72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311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241BF96">
            <w:pPr>
              <w:rPr>
                <w:rFonts w:hint="eastAsia" w:ascii="宋体" w:hAnsi="宋体" w:eastAsia="宋体" w:cs="宋体"/>
                <w:i w:val="0"/>
                <w:iCs w:val="0"/>
                <w:color w:val="000000"/>
                <w:sz w:val="18"/>
                <w:szCs w:val="18"/>
                <w:u w:val="none"/>
              </w:rPr>
            </w:pPr>
          </w:p>
        </w:tc>
      </w:tr>
      <w:tr w14:paraId="4562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5EB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C5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A57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434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C09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1A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73F22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DED6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1D2E7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6E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7A6E3">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272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167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D56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0A3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02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1DE25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E367F8F">
            <w:pPr>
              <w:jc w:val="center"/>
              <w:rPr>
                <w:rFonts w:hint="eastAsia" w:ascii="宋体" w:hAnsi="宋体" w:eastAsia="宋体" w:cs="宋体"/>
                <w:i w:val="0"/>
                <w:iCs w:val="0"/>
                <w:color w:val="000000"/>
                <w:sz w:val="18"/>
                <w:szCs w:val="18"/>
                <w:u w:val="none"/>
              </w:rPr>
            </w:pP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CBC7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因本项目资金指标下达在年终，项目安排2024年至2025年实施</w:t>
            </w:r>
          </w:p>
        </w:tc>
      </w:tr>
      <w:tr w14:paraId="2005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B9D5F">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8C5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D1C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BA3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CB99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D3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278AA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79D53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52813">
            <w:pPr>
              <w:rPr>
                <w:rFonts w:hint="eastAsia" w:ascii="黑体" w:hAnsi="黑体" w:eastAsia="黑体" w:cs="黑体"/>
                <w:i/>
                <w:iCs/>
                <w:color w:val="000000"/>
                <w:sz w:val="18"/>
                <w:szCs w:val="18"/>
                <w:u w:val="none"/>
              </w:rPr>
            </w:pPr>
          </w:p>
        </w:tc>
      </w:tr>
      <w:tr w14:paraId="34CD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29D1F">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12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98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4B6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90A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28F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5DAB2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BEAD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6A9B9">
            <w:pPr>
              <w:rPr>
                <w:rFonts w:hint="eastAsia" w:ascii="黑体" w:hAnsi="黑体" w:eastAsia="黑体" w:cs="黑体"/>
                <w:i/>
                <w:iCs/>
                <w:color w:val="000000"/>
                <w:sz w:val="18"/>
                <w:szCs w:val="18"/>
                <w:u w:val="none"/>
              </w:rPr>
            </w:pPr>
          </w:p>
        </w:tc>
      </w:tr>
      <w:tr w14:paraId="45D5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3C4CF">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DB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EC5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D3C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DC2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2F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6014F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706EA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7AD6D">
            <w:pPr>
              <w:rPr>
                <w:rFonts w:hint="eastAsia" w:ascii="黑体" w:hAnsi="黑体" w:eastAsia="黑体" w:cs="黑体"/>
                <w:i/>
                <w:iCs/>
                <w:color w:val="000000"/>
                <w:sz w:val="18"/>
                <w:szCs w:val="18"/>
                <w:u w:val="none"/>
              </w:rPr>
            </w:pPr>
          </w:p>
        </w:tc>
      </w:tr>
      <w:tr w14:paraId="7408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75F21">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A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F460F5">
            <w:pPr>
              <w:jc w:val="center"/>
              <w:rPr>
                <w:rFonts w:hint="eastAsia" w:ascii="微软雅黑" w:hAnsi="微软雅黑" w:eastAsia="微软雅黑" w:cs="微软雅黑"/>
                <w:i/>
                <w:iCs/>
                <w:color w:val="000000"/>
                <w:sz w:val="16"/>
                <w:szCs w:val="16"/>
                <w:u w:val="none"/>
              </w:rPr>
            </w:pP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4F3DF9">
            <w:pPr>
              <w:jc w:val="center"/>
              <w:rPr>
                <w:rFonts w:hint="eastAsia" w:ascii="微软雅黑" w:hAnsi="微软雅黑" w:eastAsia="微软雅黑" w:cs="微软雅黑"/>
                <w:i/>
                <w:iCs/>
                <w:color w:val="000000"/>
                <w:sz w:val="16"/>
                <w:szCs w:val="16"/>
                <w:u w:val="none"/>
              </w:rPr>
            </w:pPr>
          </w:p>
        </w:tc>
        <w:tc>
          <w:tcPr>
            <w:tcW w:w="25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0284188">
            <w:pPr>
              <w:jc w:val="center"/>
              <w:rPr>
                <w:rFonts w:hint="eastAsia" w:ascii="微软雅黑" w:hAnsi="微软雅黑" w:eastAsia="微软雅黑" w:cs="微软雅黑"/>
                <w:i/>
                <w:iCs/>
                <w:color w:val="000000"/>
                <w:sz w:val="16"/>
                <w:szCs w:val="16"/>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F17C1">
            <w:pPr>
              <w:jc w:val="center"/>
              <w:rPr>
                <w:rFonts w:hint="eastAsia" w:ascii="微软雅黑" w:hAnsi="微软雅黑" w:eastAsia="微软雅黑" w:cs="微软雅黑"/>
                <w:i/>
                <w:iCs/>
                <w:color w:val="000000"/>
                <w:sz w:val="16"/>
                <w:szCs w:val="16"/>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36C08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888E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FA29B">
            <w:pPr>
              <w:rPr>
                <w:rFonts w:hint="eastAsia" w:ascii="黑体" w:hAnsi="黑体" w:eastAsia="黑体" w:cs="黑体"/>
                <w:i/>
                <w:iCs/>
                <w:color w:val="000000"/>
                <w:sz w:val="18"/>
                <w:szCs w:val="18"/>
                <w:u w:val="none"/>
              </w:rPr>
            </w:pPr>
          </w:p>
        </w:tc>
      </w:tr>
      <w:tr w14:paraId="57A7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61B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34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E9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F94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CFF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3D1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774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C3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0340F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F673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314A2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5D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83A77">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B4B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59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4B28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联户污水处理点</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BA3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0CB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B03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项/点位</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BC64D5">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E9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34C350D">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56F6741">
            <w:pPr>
              <w:rPr>
                <w:rFonts w:hint="eastAsia" w:ascii="宋体" w:hAnsi="宋体" w:eastAsia="宋体" w:cs="宋体"/>
                <w:i w:val="0"/>
                <w:iCs w:val="0"/>
                <w:color w:val="000000"/>
                <w:sz w:val="18"/>
                <w:szCs w:val="18"/>
                <w:u w:val="none"/>
              </w:rPr>
            </w:pPr>
          </w:p>
        </w:tc>
      </w:tr>
      <w:tr w14:paraId="709B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3CF6AB">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8A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21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BCD6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资源化利用垃圾分类收集点</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DA1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FF9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DC9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个（套）</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BFB9BC">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89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B17B10C">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298239E6">
            <w:pPr>
              <w:rPr>
                <w:rFonts w:hint="eastAsia" w:ascii="宋体" w:hAnsi="宋体" w:eastAsia="宋体" w:cs="宋体"/>
                <w:i w:val="0"/>
                <w:iCs w:val="0"/>
                <w:color w:val="000000"/>
                <w:sz w:val="18"/>
                <w:szCs w:val="18"/>
                <w:u w:val="none"/>
              </w:rPr>
            </w:pPr>
          </w:p>
        </w:tc>
      </w:tr>
      <w:tr w14:paraId="5C0D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1ADAB">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12B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833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129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阳光堆肥房</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C86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6E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910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D3B11A">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23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E831D61">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B41280E">
            <w:pPr>
              <w:rPr>
                <w:rFonts w:hint="eastAsia" w:ascii="宋体" w:hAnsi="宋体" w:eastAsia="宋体" w:cs="宋体"/>
                <w:i w:val="0"/>
                <w:iCs w:val="0"/>
                <w:color w:val="000000"/>
                <w:sz w:val="18"/>
                <w:szCs w:val="18"/>
                <w:u w:val="none"/>
              </w:rPr>
            </w:pPr>
          </w:p>
        </w:tc>
      </w:tr>
      <w:tr w14:paraId="0B4D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F9245">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6AB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6E4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714B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持续促进大竹县农村发展，改善农村生态环境，提升农民生活质量</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33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3F5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1A74FB">
            <w:pPr>
              <w:rPr>
                <w:rFonts w:hint="eastAsia" w:ascii="宋体" w:hAnsi="宋体" w:eastAsia="宋体" w:cs="宋体"/>
                <w:i w:val="0"/>
                <w:iCs w:val="0"/>
                <w:color w:val="000000"/>
                <w:sz w:val="18"/>
                <w:szCs w:val="18"/>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E4B065">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75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F50D3FC">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F3A2D2D">
            <w:pPr>
              <w:rPr>
                <w:rFonts w:hint="eastAsia" w:ascii="宋体" w:hAnsi="宋体" w:eastAsia="宋体" w:cs="宋体"/>
                <w:i w:val="0"/>
                <w:iCs w:val="0"/>
                <w:color w:val="000000"/>
                <w:sz w:val="18"/>
                <w:szCs w:val="18"/>
                <w:u w:val="none"/>
              </w:rPr>
            </w:pPr>
          </w:p>
        </w:tc>
      </w:tr>
      <w:tr w14:paraId="47FF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18BDE">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99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35C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066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提高居民生活质量，促进社会和谐发展</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E04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7F6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493352">
            <w:pPr>
              <w:rPr>
                <w:rFonts w:hint="eastAsia" w:ascii="宋体" w:hAnsi="宋体" w:eastAsia="宋体" w:cs="宋体"/>
                <w:i w:val="0"/>
                <w:iCs w:val="0"/>
                <w:color w:val="000000"/>
                <w:sz w:val="18"/>
                <w:szCs w:val="18"/>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235B2">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3D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666E675C">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353A169">
            <w:pPr>
              <w:rPr>
                <w:rFonts w:hint="eastAsia" w:ascii="宋体" w:hAnsi="宋体" w:eastAsia="宋体" w:cs="宋体"/>
                <w:i w:val="0"/>
                <w:iCs w:val="0"/>
                <w:color w:val="000000"/>
                <w:sz w:val="18"/>
                <w:szCs w:val="18"/>
                <w:u w:val="none"/>
              </w:rPr>
            </w:pPr>
          </w:p>
        </w:tc>
      </w:tr>
      <w:tr w14:paraId="385A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CEDEC">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F10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ED4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0E31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增加社会就业</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2F5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1B5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8CA813">
            <w:pPr>
              <w:rPr>
                <w:rFonts w:hint="eastAsia" w:ascii="宋体" w:hAnsi="宋体" w:eastAsia="宋体" w:cs="宋体"/>
                <w:i w:val="0"/>
                <w:iCs w:val="0"/>
                <w:color w:val="000000"/>
                <w:sz w:val="18"/>
                <w:szCs w:val="18"/>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626E32">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3B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65406A8B">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C11DB76">
            <w:pPr>
              <w:rPr>
                <w:rFonts w:hint="eastAsia" w:ascii="宋体" w:hAnsi="宋体" w:eastAsia="宋体" w:cs="宋体"/>
                <w:i w:val="0"/>
                <w:iCs w:val="0"/>
                <w:color w:val="000000"/>
                <w:sz w:val="18"/>
                <w:szCs w:val="18"/>
                <w:u w:val="none"/>
              </w:rPr>
            </w:pPr>
          </w:p>
        </w:tc>
      </w:tr>
      <w:tr w14:paraId="74E8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CFFC1">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E56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36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C660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项目节能及环境影响评价</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F96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9ED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51569">
            <w:pPr>
              <w:rPr>
                <w:rFonts w:hint="eastAsia" w:ascii="宋体" w:hAnsi="宋体" w:eastAsia="宋体" w:cs="宋体"/>
                <w:i w:val="0"/>
                <w:iCs w:val="0"/>
                <w:color w:val="000000"/>
                <w:sz w:val="18"/>
                <w:szCs w:val="18"/>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5808AA">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8A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5E627ED">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200FF1B7">
            <w:pPr>
              <w:rPr>
                <w:rFonts w:hint="eastAsia" w:ascii="宋体" w:hAnsi="宋体" w:eastAsia="宋体" w:cs="宋体"/>
                <w:i w:val="0"/>
                <w:iCs w:val="0"/>
                <w:color w:val="000000"/>
                <w:sz w:val="18"/>
                <w:szCs w:val="18"/>
                <w:u w:val="none"/>
              </w:rPr>
            </w:pPr>
          </w:p>
        </w:tc>
      </w:tr>
      <w:tr w14:paraId="58FFAE2D">
        <w:tblPrEx>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EF991">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4AE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DB6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FEEF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受益服务对象满意度</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D1C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70E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F30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72C2AF">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71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517515F">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0578687">
            <w:pPr>
              <w:rPr>
                <w:rFonts w:hint="eastAsia" w:ascii="宋体" w:hAnsi="宋体" w:eastAsia="宋体" w:cs="宋体"/>
                <w:i w:val="0"/>
                <w:iCs w:val="0"/>
                <w:color w:val="000000"/>
                <w:sz w:val="18"/>
                <w:szCs w:val="18"/>
                <w:u w:val="none"/>
              </w:rPr>
            </w:pPr>
          </w:p>
        </w:tc>
      </w:tr>
      <w:tr w14:paraId="1D15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DFE72">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89C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D0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9DCC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农村生活垃圾治理</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963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C0C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1392000</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015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199306">
            <w:pP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EE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D567D43">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26B6EE2C">
            <w:pPr>
              <w:rPr>
                <w:rFonts w:hint="eastAsia" w:ascii="宋体" w:hAnsi="宋体" w:eastAsia="宋体" w:cs="宋体"/>
                <w:i w:val="0"/>
                <w:iCs w:val="0"/>
                <w:color w:val="000000"/>
                <w:sz w:val="18"/>
                <w:szCs w:val="18"/>
                <w:u w:val="none"/>
              </w:rPr>
            </w:pPr>
          </w:p>
        </w:tc>
      </w:tr>
      <w:tr w14:paraId="4064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AE562">
            <w:pPr>
              <w:jc w:val="center"/>
              <w:rPr>
                <w:rFonts w:hint="eastAsia" w:ascii="宋体" w:hAnsi="宋体" w:eastAsia="宋体" w:cs="宋体"/>
                <w:i w:val="0"/>
                <w:iCs w:val="0"/>
                <w:color w:val="000000"/>
                <w:sz w:val="18"/>
                <w:szCs w:val="18"/>
                <w:u w:val="none"/>
              </w:rPr>
            </w:pP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936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D5A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5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1C4F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联户污水处理</w:t>
            </w:r>
          </w:p>
        </w:tc>
        <w:tc>
          <w:tcPr>
            <w:tcW w:w="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596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DC2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18608000</w:t>
            </w:r>
          </w:p>
        </w:tc>
        <w:tc>
          <w:tcPr>
            <w:tcW w:w="8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9A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B6BA47">
            <w:pPr>
              <w:jc w:val="center"/>
              <w:rPr>
                <w:rFonts w:hint="eastAsia" w:ascii="宋体" w:hAnsi="宋体" w:eastAsia="宋体" w:cs="宋体"/>
                <w:i w:val="0"/>
                <w:iCs w:val="0"/>
                <w:color w:val="000000"/>
                <w:sz w:val="18"/>
                <w:szCs w:val="18"/>
                <w:u w:val="none"/>
              </w:rPr>
            </w:pP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7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7EE614F0">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59753EF0">
            <w:pPr>
              <w:rPr>
                <w:rFonts w:hint="eastAsia" w:ascii="宋体" w:hAnsi="宋体" w:eastAsia="宋体" w:cs="宋体"/>
                <w:i w:val="0"/>
                <w:iCs w:val="0"/>
                <w:color w:val="000000"/>
                <w:sz w:val="18"/>
                <w:szCs w:val="18"/>
                <w:u w:val="none"/>
              </w:rPr>
            </w:pPr>
          </w:p>
        </w:tc>
      </w:tr>
      <w:tr w14:paraId="1EE5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07"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434BD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36B51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6F65BEC">
            <w:pPr>
              <w:rPr>
                <w:rFonts w:hint="eastAsia" w:ascii="宋体" w:hAnsi="宋体" w:eastAsia="宋体" w:cs="宋体"/>
                <w:i w:val="0"/>
                <w:iCs w:val="0"/>
                <w:color w:val="000000"/>
                <w:sz w:val="18"/>
                <w:szCs w:val="18"/>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F7FB299">
            <w:pPr>
              <w:rPr>
                <w:rFonts w:hint="eastAsia" w:ascii="宋体" w:hAnsi="宋体" w:eastAsia="宋体" w:cs="宋体"/>
                <w:i w:val="0"/>
                <w:iCs w:val="0"/>
                <w:color w:val="000000"/>
                <w:sz w:val="18"/>
                <w:szCs w:val="18"/>
                <w:u w:val="none"/>
              </w:rPr>
            </w:pPr>
          </w:p>
        </w:tc>
      </w:tr>
      <w:tr w14:paraId="1BE6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69A6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1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31076B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544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4D04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1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543642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F66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151B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19"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283C2B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D97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01374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0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8FDFE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E4F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95" w:type="dxa"/>
            <w:gridSpan w:val="21"/>
            <w:tcBorders>
              <w:top w:val="single" w:color="auto" w:sz="4" w:space="0"/>
              <w:left w:val="nil"/>
              <w:bottom w:val="nil"/>
              <w:right w:val="nil"/>
            </w:tcBorders>
            <w:shd w:val="clear" w:color="auto" w:fill="auto"/>
            <w:vAlign w:val="center"/>
          </w:tcPr>
          <w:p w14:paraId="7CCAE19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r>
      <w:tr w14:paraId="0230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0366C5B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747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2C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7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7D88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51172423Y000008578582-第一书记和驻村工作队工作经费</w:t>
            </w:r>
          </w:p>
        </w:tc>
      </w:tr>
      <w:tr w14:paraId="05DA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0D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522B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90" w:type="dxa"/>
            <w:gridSpan w:val="2"/>
            <w:tcBorders>
              <w:top w:val="nil"/>
              <w:left w:val="nil"/>
              <w:bottom w:val="nil"/>
              <w:right w:val="nil"/>
            </w:tcBorders>
            <w:shd w:val="clear" w:color="auto" w:fill="auto"/>
            <w:vAlign w:val="center"/>
          </w:tcPr>
          <w:p w14:paraId="1D244A4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528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7CC4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591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410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D7D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0A323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51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0DDC">
            <w:pP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62497">
            <w:pPr>
              <w:rPr>
                <w:rFonts w:hint="eastAsia" w:ascii="宋体" w:hAnsi="宋体" w:eastAsia="宋体" w:cs="宋体"/>
                <w:i w:val="0"/>
                <w:iCs w:val="0"/>
                <w:color w:val="000000"/>
                <w:sz w:val="18"/>
                <w:szCs w:val="18"/>
                <w:u w:val="none"/>
              </w:rPr>
            </w:pP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100A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为加强和规范贫困村第一书记及驻村工作队</w:t>
            </w:r>
            <w:r>
              <w:rPr>
                <w:rFonts w:hint="eastAsia" w:ascii="宋体" w:hAnsi="宋体" w:cs="宋体"/>
                <w:i w:val="0"/>
                <w:iCs w:val="0"/>
                <w:color w:val="000000"/>
                <w:kern w:val="0"/>
                <w:sz w:val="18"/>
                <w:szCs w:val="18"/>
                <w:u w:val="none"/>
                <w:lang w:val="en-US" w:eastAsia="zh-CN" w:bidi="ar"/>
              </w:rPr>
              <w:t>的</w:t>
            </w:r>
            <w:r>
              <w:rPr>
                <w:rFonts w:ascii="宋体" w:hAnsi="宋体" w:eastAsia="宋体" w:cs="宋体"/>
                <w:i w:val="0"/>
                <w:iCs w:val="0"/>
                <w:color w:val="000000"/>
                <w:kern w:val="0"/>
                <w:sz w:val="18"/>
                <w:szCs w:val="18"/>
                <w:u w:val="none"/>
                <w:lang w:val="en-US" w:eastAsia="zh-CN" w:bidi="ar"/>
              </w:rPr>
              <w:t>相关经费管理，提高资金使用绩效，保障贫困村脱贫攻坚与乡村振兴有效衔接工作取得实效，特制定2023年工作目标：第一，全力做好第一书记伙食补助费、差旅等待遇保障。第二，为贫困村第一书记及驻村工作队开展脱贫攻坚相关工作提供有力保障。</w:t>
            </w:r>
          </w:p>
        </w:tc>
        <w:tc>
          <w:tcPr>
            <w:tcW w:w="5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A4F7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5BC4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2AAF">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021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7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F600152">
            <w:pPr>
              <w:rPr>
                <w:rFonts w:hint="eastAsia" w:ascii="宋体" w:hAnsi="宋体" w:eastAsia="宋体" w:cs="宋体"/>
                <w:i w:val="0"/>
                <w:iCs w:val="0"/>
                <w:color w:val="000000"/>
                <w:sz w:val="18"/>
                <w:szCs w:val="18"/>
                <w:u w:val="none"/>
              </w:rPr>
            </w:pPr>
          </w:p>
        </w:tc>
      </w:tr>
      <w:tr w14:paraId="0C31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08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20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18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9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B0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4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FC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16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CD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03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DA64">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79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79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5F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E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30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E03CF">
            <w:pPr>
              <w:jc w:val="center"/>
              <w:rPr>
                <w:rFonts w:hint="eastAsia" w:ascii="宋体" w:hAnsi="宋体" w:eastAsia="宋体" w:cs="宋体"/>
                <w:i w:val="0"/>
                <w:iCs w:val="0"/>
                <w:color w:val="000000"/>
                <w:sz w:val="18"/>
                <w:szCs w:val="18"/>
                <w:u w:val="none"/>
              </w:rPr>
            </w:pPr>
          </w:p>
        </w:tc>
        <w:tc>
          <w:tcPr>
            <w:tcW w:w="32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3F2A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年中因有0.4万元的年初预算没有实行支付，作存量收回财政。</w:t>
            </w:r>
          </w:p>
        </w:tc>
      </w:tr>
      <w:tr w14:paraId="4709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24EA">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4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5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3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1BA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95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A6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F2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5D3B">
            <w:pPr>
              <w:rPr>
                <w:rFonts w:hint="eastAsia" w:ascii="黑体" w:hAnsi="黑体" w:eastAsia="黑体" w:cs="黑体"/>
                <w:i/>
                <w:iCs/>
                <w:color w:val="000000"/>
                <w:sz w:val="18"/>
                <w:szCs w:val="18"/>
                <w:u w:val="none"/>
              </w:rPr>
            </w:pPr>
          </w:p>
        </w:tc>
      </w:tr>
      <w:tr w14:paraId="12D4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56DE9">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26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52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6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C8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03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96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C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3C5A">
            <w:pPr>
              <w:rPr>
                <w:rFonts w:hint="eastAsia" w:ascii="黑体" w:hAnsi="黑体" w:eastAsia="黑体" w:cs="黑体"/>
                <w:i/>
                <w:iCs/>
                <w:color w:val="000000"/>
                <w:sz w:val="18"/>
                <w:szCs w:val="18"/>
                <w:u w:val="none"/>
              </w:rPr>
            </w:pPr>
          </w:p>
        </w:tc>
      </w:tr>
      <w:tr w14:paraId="65BB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B9C1">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B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A3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43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69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A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8A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9D14">
            <w:pPr>
              <w:rPr>
                <w:rFonts w:hint="eastAsia" w:ascii="黑体" w:hAnsi="黑体" w:eastAsia="黑体" w:cs="黑体"/>
                <w:i/>
                <w:iCs/>
                <w:color w:val="000000"/>
                <w:sz w:val="18"/>
                <w:szCs w:val="18"/>
                <w:u w:val="none"/>
              </w:rPr>
            </w:pPr>
          </w:p>
        </w:tc>
      </w:tr>
      <w:tr w14:paraId="24EE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884A">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09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628E0">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D58">
            <w:pPr>
              <w:jc w:val="center"/>
              <w:rPr>
                <w:rFonts w:hint="eastAsia" w:ascii="微软雅黑" w:hAnsi="微软雅黑" w:eastAsia="微软雅黑" w:cs="微软雅黑"/>
                <w:i/>
                <w:iCs/>
                <w:color w:val="000000"/>
                <w:sz w:val="16"/>
                <w:szCs w:val="16"/>
                <w:u w:val="none"/>
              </w:rPr>
            </w:pP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726D5C">
            <w:pPr>
              <w:jc w:val="center"/>
              <w:rPr>
                <w:rFonts w:hint="eastAsia" w:ascii="微软雅黑" w:hAnsi="微软雅黑" w:eastAsia="微软雅黑" w:cs="微软雅黑"/>
                <w:i/>
                <w:iCs/>
                <w:color w:val="000000"/>
                <w:sz w:val="16"/>
                <w:szCs w:val="16"/>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96B3A">
            <w:pPr>
              <w:jc w:val="center"/>
              <w:rPr>
                <w:rFonts w:hint="eastAsia" w:ascii="微软雅黑" w:hAnsi="微软雅黑" w:eastAsia="微软雅黑" w:cs="微软雅黑"/>
                <w:i/>
                <w:iCs/>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BC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58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6C74">
            <w:pPr>
              <w:rPr>
                <w:rFonts w:hint="eastAsia" w:ascii="黑体" w:hAnsi="黑体" w:eastAsia="黑体" w:cs="黑体"/>
                <w:i/>
                <w:iCs/>
                <w:color w:val="000000"/>
                <w:sz w:val="18"/>
                <w:szCs w:val="18"/>
                <w:u w:val="none"/>
              </w:rPr>
            </w:pPr>
          </w:p>
        </w:tc>
      </w:tr>
      <w:tr w14:paraId="57C5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A9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52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3B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B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7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8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5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AF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9F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6C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417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61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6117">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50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08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完成驻村工作天数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D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C6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32A1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720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8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D3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DE850">
            <w:pPr>
              <w:jc w:val="center"/>
              <w:rPr>
                <w:rFonts w:hint="eastAsia" w:ascii="微软雅黑" w:hAnsi="微软雅黑" w:eastAsia="微软雅黑" w:cs="微软雅黑"/>
                <w:i/>
                <w:iCs/>
                <w:color w:val="000000"/>
                <w:sz w:val="16"/>
                <w:szCs w:val="16"/>
                <w:u w:val="none"/>
              </w:rPr>
            </w:pPr>
          </w:p>
        </w:tc>
      </w:tr>
      <w:tr w14:paraId="7232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FE7C">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98C3">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00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巩固拓展脱贫攻坚成果，全面推进乡村振兴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C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C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62B95">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C61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40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5C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A8950">
            <w:pPr>
              <w:jc w:val="center"/>
              <w:rPr>
                <w:rFonts w:hint="eastAsia" w:ascii="微软雅黑" w:hAnsi="微软雅黑" w:eastAsia="微软雅黑" w:cs="微软雅黑"/>
                <w:i/>
                <w:iCs/>
                <w:color w:val="000000"/>
                <w:sz w:val="16"/>
                <w:szCs w:val="16"/>
                <w:u w:val="none"/>
              </w:rPr>
            </w:pPr>
          </w:p>
        </w:tc>
      </w:tr>
      <w:tr w14:paraId="36DE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A449">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3AAB9">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59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经费支出时限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2023年12月25日前完成支付</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D1EE0">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A594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2023年12月25日前完成88.88%的支付</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9B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0F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13.33</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2E3F5">
            <w:pPr>
              <w:jc w:val="center"/>
              <w:rPr>
                <w:rFonts w:hint="eastAsia" w:ascii="微软雅黑" w:hAnsi="微软雅黑" w:eastAsia="微软雅黑" w:cs="微软雅黑"/>
                <w:i/>
                <w:iCs/>
                <w:color w:val="000000"/>
                <w:sz w:val="16"/>
                <w:szCs w:val="16"/>
                <w:u w:val="none"/>
              </w:rPr>
            </w:pPr>
          </w:p>
        </w:tc>
      </w:tr>
      <w:tr w14:paraId="525A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8FFA">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96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98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提高已脱贫户群众素质，不断改善人居环境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E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1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已脱贫户群众素质和脱贫村人居环境得到不断提升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94D25">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E8DA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群众素质和人居环境得到不 断提升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98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C9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36FD9F">
            <w:pPr>
              <w:jc w:val="center"/>
              <w:rPr>
                <w:rFonts w:hint="eastAsia" w:ascii="微软雅黑" w:hAnsi="微软雅黑" w:eastAsia="微软雅黑" w:cs="微软雅黑"/>
                <w:i/>
                <w:iCs/>
                <w:color w:val="000000"/>
                <w:sz w:val="16"/>
                <w:szCs w:val="16"/>
                <w:u w:val="none"/>
              </w:rPr>
            </w:pPr>
          </w:p>
        </w:tc>
      </w:tr>
      <w:tr w14:paraId="1854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2517">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91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44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群众认可度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E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64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993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0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75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49764">
            <w:pPr>
              <w:jc w:val="center"/>
              <w:rPr>
                <w:rFonts w:hint="eastAsia" w:ascii="微软雅黑" w:hAnsi="微软雅黑" w:eastAsia="微软雅黑" w:cs="微软雅黑"/>
                <w:i/>
                <w:iCs/>
                <w:color w:val="000000"/>
                <w:sz w:val="16"/>
                <w:szCs w:val="16"/>
                <w:u w:val="none"/>
              </w:rPr>
            </w:pPr>
          </w:p>
        </w:tc>
      </w:tr>
      <w:tr w14:paraId="2385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4EA5">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3499">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7F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D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9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1C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D4CD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A0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40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D1768">
            <w:pPr>
              <w:jc w:val="center"/>
              <w:rPr>
                <w:rFonts w:hint="eastAsia" w:ascii="微软雅黑" w:hAnsi="微软雅黑" w:eastAsia="微软雅黑" w:cs="微软雅黑"/>
                <w:i/>
                <w:iCs/>
                <w:color w:val="000000"/>
                <w:sz w:val="16"/>
                <w:szCs w:val="16"/>
                <w:u w:val="none"/>
              </w:rPr>
            </w:pPr>
          </w:p>
        </w:tc>
      </w:tr>
      <w:tr w14:paraId="3677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4AB6">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93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68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4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到帮扶村开展工作差旅费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C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12960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86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4052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8960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B5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89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61A64">
            <w:pPr>
              <w:jc w:val="center"/>
              <w:rPr>
                <w:rFonts w:hint="eastAsia" w:ascii="微软雅黑" w:hAnsi="微软雅黑" w:eastAsia="微软雅黑" w:cs="微软雅黑"/>
                <w:i/>
                <w:iCs/>
                <w:color w:val="000000"/>
                <w:sz w:val="16"/>
                <w:szCs w:val="16"/>
                <w:u w:val="none"/>
              </w:rPr>
            </w:pPr>
          </w:p>
        </w:tc>
      </w:tr>
      <w:tr w14:paraId="07D5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FCF0">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0FDB">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8800">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5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帮扶工作伙食补助费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7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4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C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04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14400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94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37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C84AA4">
            <w:pPr>
              <w:jc w:val="center"/>
              <w:rPr>
                <w:rFonts w:hint="eastAsia" w:ascii="微软雅黑" w:hAnsi="微软雅黑" w:eastAsia="微软雅黑" w:cs="微软雅黑"/>
                <w:i/>
                <w:iCs/>
                <w:color w:val="000000"/>
                <w:sz w:val="16"/>
                <w:szCs w:val="16"/>
                <w:u w:val="none"/>
              </w:rPr>
            </w:pPr>
          </w:p>
        </w:tc>
      </w:tr>
      <w:tr w14:paraId="5626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EEC2">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07A7">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7C61">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7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到帮扶村开展工作租车费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1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2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A2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B3A5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8640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CD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69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162BB">
            <w:pPr>
              <w:jc w:val="center"/>
              <w:rPr>
                <w:rFonts w:hint="eastAsia" w:ascii="微软雅黑" w:hAnsi="微软雅黑" w:eastAsia="微软雅黑" w:cs="微软雅黑"/>
                <w:i/>
                <w:iCs/>
                <w:color w:val="000000"/>
                <w:sz w:val="16"/>
                <w:szCs w:val="16"/>
                <w:u w:val="none"/>
              </w:rPr>
            </w:pPr>
          </w:p>
        </w:tc>
      </w:tr>
      <w:tr w14:paraId="0563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F57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2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5B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94.4</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D3CBD">
            <w:pPr>
              <w:rPr>
                <w:rFonts w:hint="eastAsia" w:ascii="宋体" w:hAnsi="宋体" w:eastAsia="宋体" w:cs="宋体"/>
                <w:i w:val="0"/>
                <w:iCs w:val="0"/>
                <w:color w:val="000000"/>
                <w:sz w:val="18"/>
                <w:szCs w:val="18"/>
                <w:u w:val="none"/>
              </w:rPr>
            </w:pPr>
          </w:p>
        </w:tc>
      </w:tr>
      <w:tr w14:paraId="7EA1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A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71F9F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绩效目标设置合理，绩效目标基本完成，预算执行没有完全到位，自评得分94.40分</w:t>
            </w:r>
          </w:p>
        </w:tc>
      </w:tr>
      <w:tr w14:paraId="52F9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84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27B733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预算执行没有完全到位。</w:t>
            </w:r>
          </w:p>
        </w:tc>
      </w:tr>
      <w:tr w14:paraId="6B5B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6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538AB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加强同财政部门的资金调度衔接，强化预算执行，</w:t>
            </w:r>
          </w:p>
        </w:tc>
      </w:tr>
      <w:tr w14:paraId="01F1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9EE7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91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27B99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5C5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gridSpan w:val="2"/>
            <w:tcBorders>
              <w:top w:val="nil"/>
              <w:left w:val="nil"/>
              <w:bottom w:val="nil"/>
              <w:right w:val="nil"/>
            </w:tcBorders>
            <w:shd w:val="clear" w:color="auto" w:fill="auto"/>
            <w:vAlign w:val="center"/>
          </w:tcPr>
          <w:p w14:paraId="1ED66EF5">
            <w:pPr>
              <w:rPr>
                <w:rFonts w:hint="eastAsia" w:ascii="宋体" w:hAnsi="宋体" w:eastAsia="宋体" w:cs="宋体"/>
                <w:i w:val="0"/>
                <w:iCs w:val="0"/>
                <w:color w:val="000000"/>
                <w:sz w:val="18"/>
                <w:szCs w:val="18"/>
                <w:u w:val="none"/>
              </w:rPr>
            </w:pPr>
          </w:p>
        </w:tc>
        <w:tc>
          <w:tcPr>
            <w:tcW w:w="1635" w:type="dxa"/>
            <w:gridSpan w:val="2"/>
            <w:tcBorders>
              <w:top w:val="nil"/>
              <w:left w:val="nil"/>
              <w:bottom w:val="nil"/>
              <w:right w:val="nil"/>
            </w:tcBorders>
            <w:shd w:val="clear" w:color="auto" w:fill="auto"/>
            <w:vAlign w:val="center"/>
          </w:tcPr>
          <w:p w14:paraId="61EC7FBE">
            <w:pPr>
              <w:rPr>
                <w:rFonts w:hint="eastAsia" w:ascii="宋体" w:hAnsi="宋体" w:eastAsia="宋体" w:cs="宋体"/>
                <w:i w:val="0"/>
                <w:iCs w:val="0"/>
                <w:color w:val="000000"/>
                <w:sz w:val="18"/>
                <w:szCs w:val="18"/>
                <w:u w:val="none"/>
              </w:rPr>
            </w:pPr>
          </w:p>
        </w:tc>
        <w:tc>
          <w:tcPr>
            <w:tcW w:w="1770" w:type="dxa"/>
            <w:gridSpan w:val="2"/>
            <w:tcBorders>
              <w:top w:val="nil"/>
              <w:left w:val="nil"/>
              <w:bottom w:val="nil"/>
              <w:right w:val="nil"/>
            </w:tcBorders>
            <w:shd w:val="clear" w:color="auto" w:fill="auto"/>
            <w:vAlign w:val="center"/>
          </w:tcPr>
          <w:p w14:paraId="64C45EC7">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B7D502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D413720">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DC31DA2">
            <w:pPr>
              <w:rPr>
                <w:rFonts w:hint="eastAsia" w:ascii="宋体" w:hAnsi="宋体" w:eastAsia="宋体" w:cs="宋体"/>
                <w:i w:val="0"/>
                <w:iCs w:val="0"/>
                <w:color w:val="000000"/>
                <w:sz w:val="18"/>
                <w:szCs w:val="18"/>
                <w:u w:val="none"/>
              </w:rPr>
            </w:pPr>
          </w:p>
        </w:tc>
        <w:tc>
          <w:tcPr>
            <w:tcW w:w="525" w:type="dxa"/>
            <w:gridSpan w:val="2"/>
            <w:tcBorders>
              <w:top w:val="nil"/>
              <w:left w:val="nil"/>
              <w:bottom w:val="nil"/>
              <w:right w:val="nil"/>
            </w:tcBorders>
            <w:shd w:val="clear" w:color="auto" w:fill="auto"/>
            <w:vAlign w:val="center"/>
          </w:tcPr>
          <w:p w14:paraId="776F0439">
            <w:pPr>
              <w:rPr>
                <w:rFonts w:hint="eastAsia" w:ascii="宋体" w:hAnsi="宋体" w:eastAsia="宋体" w:cs="宋体"/>
                <w:i w:val="0"/>
                <w:iCs w:val="0"/>
                <w:color w:val="000000"/>
                <w:sz w:val="18"/>
                <w:szCs w:val="18"/>
                <w:u w:val="none"/>
              </w:rPr>
            </w:pPr>
          </w:p>
        </w:tc>
        <w:tc>
          <w:tcPr>
            <w:tcW w:w="1290" w:type="dxa"/>
            <w:gridSpan w:val="2"/>
            <w:tcBorders>
              <w:top w:val="nil"/>
              <w:left w:val="nil"/>
              <w:bottom w:val="nil"/>
              <w:right w:val="nil"/>
            </w:tcBorders>
            <w:shd w:val="clear" w:color="auto" w:fill="auto"/>
            <w:vAlign w:val="center"/>
          </w:tcPr>
          <w:p w14:paraId="1F597F34">
            <w:pPr>
              <w:rPr>
                <w:rFonts w:hint="eastAsia" w:ascii="宋体" w:hAnsi="宋体" w:eastAsia="宋体" w:cs="宋体"/>
                <w:i w:val="0"/>
                <w:iCs w:val="0"/>
                <w:color w:val="000000"/>
                <w:sz w:val="18"/>
                <w:szCs w:val="18"/>
                <w:u w:val="none"/>
              </w:rPr>
            </w:pPr>
          </w:p>
        </w:tc>
        <w:tc>
          <w:tcPr>
            <w:tcW w:w="510" w:type="dxa"/>
            <w:gridSpan w:val="2"/>
            <w:tcBorders>
              <w:top w:val="nil"/>
              <w:left w:val="nil"/>
              <w:bottom w:val="nil"/>
              <w:right w:val="nil"/>
            </w:tcBorders>
            <w:shd w:val="clear" w:color="auto" w:fill="auto"/>
            <w:vAlign w:val="center"/>
          </w:tcPr>
          <w:p w14:paraId="1E717A55">
            <w:pPr>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14:paraId="0EDA3FCA">
            <w:pPr>
              <w:rPr>
                <w:rFonts w:hint="eastAsia" w:ascii="宋体" w:hAnsi="宋体" w:eastAsia="宋体" w:cs="宋体"/>
                <w:i w:val="0"/>
                <w:iCs w:val="0"/>
                <w:color w:val="000000"/>
                <w:sz w:val="18"/>
                <w:szCs w:val="18"/>
                <w:u w:val="none"/>
              </w:rPr>
            </w:pPr>
          </w:p>
        </w:tc>
        <w:tc>
          <w:tcPr>
            <w:tcW w:w="3239" w:type="dxa"/>
            <w:gridSpan w:val="4"/>
            <w:tcBorders>
              <w:top w:val="nil"/>
              <w:left w:val="nil"/>
              <w:bottom w:val="nil"/>
              <w:right w:val="nil"/>
            </w:tcBorders>
            <w:shd w:val="clear" w:color="auto" w:fill="auto"/>
            <w:vAlign w:val="center"/>
          </w:tcPr>
          <w:p w14:paraId="09CF654E">
            <w:pPr>
              <w:rPr>
                <w:rFonts w:hint="eastAsia" w:ascii="宋体" w:hAnsi="宋体" w:eastAsia="宋体" w:cs="宋体"/>
                <w:i w:val="0"/>
                <w:iCs w:val="0"/>
                <w:color w:val="000000"/>
                <w:sz w:val="18"/>
                <w:szCs w:val="18"/>
                <w:u w:val="none"/>
              </w:rPr>
            </w:pPr>
          </w:p>
        </w:tc>
      </w:tr>
      <w:tr w14:paraId="30AB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4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B93A86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A1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4B62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7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B60D6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51172423Y000008698239-脱贫攻坚衔接乡村振兴工作经费</w:t>
            </w:r>
          </w:p>
        </w:tc>
      </w:tr>
      <w:tr w14:paraId="372A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74B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98A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大竹县乡村振兴局部门</w:t>
            </w:r>
          </w:p>
        </w:tc>
        <w:tc>
          <w:tcPr>
            <w:tcW w:w="1290" w:type="dxa"/>
            <w:gridSpan w:val="2"/>
            <w:tcBorders>
              <w:top w:val="nil"/>
              <w:left w:val="nil"/>
              <w:bottom w:val="nil"/>
              <w:right w:val="nil"/>
            </w:tcBorders>
            <w:shd w:val="clear" w:color="auto" w:fill="auto"/>
            <w:vAlign w:val="center"/>
          </w:tcPr>
          <w:p w14:paraId="77AC03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4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F73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大竹县乡村振兴局</w:t>
            </w:r>
          </w:p>
        </w:tc>
      </w:tr>
      <w:tr w14:paraId="7E45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59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06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E7F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DCC71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CE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A66A">
            <w:pP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E9E1C">
            <w:pPr>
              <w:rPr>
                <w:rFonts w:hint="eastAsia" w:ascii="宋体" w:hAnsi="宋体" w:eastAsia="宋体" w:cs="宋体"/>
                <w:i w:val="0"/>
                <w:iCs w:val="0"/>
                <w:color w:val="000000"/>
                <w:sz w:val="18"/>
                <w:szCs w:val="18"/>
                <w:u w:val="none"/>
              </w:rPr>
            </w:pPr>
          </w:p>
        </w:tc>
        <w:tc>
          <w:tcPr>
            <w:tcW w:w="6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340B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一是确保</w:t>
            </w:r>
            <w:r>
              <w:rPr>
                <w:rFonts w:hint="eastAsia" w:ascii="宋体" w:hAnsi="宋体" w:cs="宋体"/>
                <w:i w:val="0"/>
                <w:iCs w:val="0"/>
                <w:color w:val="000000"/>
                <w:kern w:val="0"/>
                <w:sz w:val="18"/>
                <w:szCs w:val="18"/>
                <w:u w:val="none"/>
                <w:lang w:val="en-US" w:eastAsia="zh-CN" w:bidi="ar"/>
              </w:rPr>
              <w:t>巩固拓展脱贫攻坚成果同乡村振兴有效衔接</w:t>
            </w:r>
            <w:r>
              <w:rPr>
                <w:rFonts w:ascii="宋体" w:hAnsi="宋体" w:eastAsia="宋体" w:cs="宋体"/>
                <w:i w:val="0"/>
                <w:iCs w:val="0"/>
                <w:color w:val="000000"/>
                <w:kern w:val="0"/>
                <w:sz w:val="18"/>
                <w:szCs w:val="18"/>
                <w:u w:val="none"/>
                <w:lang w:val="en-US" w:eastAsia="zh-CN" w:bidi="ar"/>
              </w:rPr>
              <w:t>工作正常运转，组织协调行业部门、乡镇和</w:t>
            </w:r>
            <w:r>
              <w:rPr>
                <w:rFonts w:hint="eastAsia" w:ascii="宋体" w:hAnsi="宋体" w:cs="宋体"/>
                <w:i w:val="0"/>
                <w:iCs w:val="0"/>
                <w:color w:val="000000"/>
                <w:kern w:val="0"/>
                <w:sz w:val="18"/>
                <w:szCs w:val="18"/>
                <w:u w:val="none"/>
                <w:lang w:val="en-US" w:eastAsia="zh-CN" w:bidi="ar"/>
              </w:rPr>
              <w:t>社会各界</w:t>
            </w:r>
            <w:r>
              <w:rPr>
                <w:rFonts w:ascii="宋体" w:hAnsi="宋体" w:eastAsia="宋体" w:cs="宋体"/>
                <w:i w:val="0"/>
                <w:iCs w:val="0"/>
                <w:color w:val="000000"/>
                <w:kern w:val="0"/>
                <w:sz w:val="18"/>
                <w:szCs w:val="18"/>
                <w:u w:val="none"/>
                <w:lang w:val="en-US" w:eastAsia="zh-CN" w:bidi="ar"/>
              </w:rPr>
              <w:t>参与</w:t>
            </w:r>
            <w:r>
              <w:rPr>
                <w:rFonts w:hint="eastAsia" w:ascii="宋体" w:hAnsi="宋体" w:cs="宋体"/>
                <w:i w:val="0"/>
                <w:iCs w:val="0"/>
                <w:color w:val="000000"/>
                <w:kern w:val="0"/>
                <w:sz w:val="18"/>
                <w:szCs w:val="18"/>
                <w:u w:val="none"/>
                <w:lang w:val="en-US" w:eastAsia="zh-CN" w:bidi="ar"/>
              </w:rPr>
              <w:t>巩固拓展脱贫攻坚成果同乡村振兴</w:t>
            </w:r>
            <w:r>
              <w:rPr>
                <w:rFonts w:ascii="宋体" w:hAnsi="宋体" w:eastAsia="宋体" w:cs="宋体"/>
                <w:i w:val="0"/>
                <w:iCs w:val="0"/>
                <w:color w:val="000000"/>
                <w:kern w:val="0"/>
                <w:sz w:val="18"/>
                <w:szCs w:val="18"/>
                <w:u w:val="none"/>
                <w:lang w:val="en-US" w:eastAsia="zh-CN" w:bidi="ar"/>
              </w:rPr>
              <w:t>的有效衔接工作，进一步健全防止返贫监测帮扶机制，巩固脱贫攻坚成果后评估工作，确保过渡期内各项政策平稳过渡，持续推进脱贫摘帽贫困乡村的乡村振兴。二是完成县委、县政府对乡村振兴局的各项考核指标和交办的其他任务。</w:t>
            </w:r>
          </w:p>
        </w:tc>
        <w:tc>
          <w:tcPr>
            <w:tcW w:w="5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108D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一是确保了全年巩固拓展脱贫攻坚成果同乡村振兴有效衔接工作正常运转，进一步巩固完善了防止返贫监测帮扶机制，确保了过渡期内各项政策平稳过渡，持续推进脱贫摘帽贫困乡村的乡村振兴。二是全面完成了县委、县政府对乡村振兴局的各项考核指标和交办的其他任务。</w:t>
            </w:r>
          </w:p>
        </w:tc>
      </w:tr>
      <w:tr w14:paraId="3594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BA941">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DE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7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C9390F6">
            <w:pPr>
              <w:rPr>
                <w:rFonts w:hint="eastAsia" w:ascii="宋体" w:hAnsi="宋体" w:eastAsia="宋体" w:cs="宋体"/>
                <w:i w:val="0"/>
                <w:iCs w:val="0"/>
                <w:color w:val="000000"/>
                <w:sz w:val="18"/>
                <w:szCs w:val="18"/>
                <w:u w:val="none"/>
              </w:rPr>
            </w:pPr>
          </w:p>
        </w:tc>
      </w:tr>
      <w:tr w14:paraId="1908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99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C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35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7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B3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85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42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5C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8F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45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50D4">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4D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53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8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45.01</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B9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F0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A2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9C6DC">
            <w:pPr>
              <w:jc w:val="center"/>
              <w:rPr>
                <w:rFonts w:hint="eastAsia" w:ascii="宋体" w:hAnsi="宋体" w:eastAsia="宋体" w:cs="宋体"/>
                <w:i w:val="0"/>
                <w:iCs w:val="0"/>
                <w:color w:val="000000"/>
                <w:sz w:val="18"/>
                <w:szCs w:val="18"/>
                <w:u w:val="none"/>
              </w:rPr>
            </w:pPr>
          </w:p>
        </w:tc>
        <w:tc>
          <w:tcPr>
            <w:tcW w:w="32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1FB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按照竹财农预留［2023］78号，年中追加25.01万元工作经费</w:t>
            </w:r>
          </w:p>
        </w:tc>
      </w:tr>
      <w:tr w14:paraId="2211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DF0C">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1C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7C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A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45.01</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12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45.01</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AA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B9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B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C25B">
            <w:pPr>
              <w:rPr>
                <w:rFonts w:hint="eastAsia" w:ascii="黑体" w:hAnsi="黑体" w:eastAsia="黑体" w:cs="黑体"/>
                <w:i/>
                <w:iCs/>
                <w:color w:val="000000"/>
                <w:sz w:val="18"/>
                <w:szCs w:val="18"/>
                <w:u w:val="none"/>
              </w:rPr>
            </w:pPr>
          </w:p>
        </w:tc>
      </w:tr>
      <w:tr w14:paraId="1ECC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F568">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2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C4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F2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5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F6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BA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EDA5">
            <w:pPr>
              <w:rPr>
                <w:rFonts w:hint="eastAsia" w:ascii="黑体" w:hAnsi="黑体" w:eastAsia="黑体" w:cs="黑体"/>
                <w:i/>
                <w:iCs/>
                <w:color w:val="000000"/>
                <w:sz w:val="18"/>
                <w:szCs w:val="18"/>
                <w:u w:val="none"/>
              </w:rPr>
            </w:pPr>
          </w:p>
        </w:tc>
      </w:tr>
      <w:tr w14:paraId="3C00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7A11">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10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54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5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56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2C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6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F8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8541">
            <w:pPr>
              <w:rPr>
                <w:rFonts w:hint="eastAsia" w:ascii="黑体" w:hAnsi="黑体" w:eastAsia="黑体" w:cs="黑体"/>
                <w:i/>
                <w:iCs/>
                <w:color w:val="000000"/>
                <w:sz w:val="18"/>
                <w:szCs w:val="18"/>
                <w:u w:val="none"/>
              </w:rPr>
            </w:pPr>
          </w:p>
        </w:tc>
      </w:tr>
      <w:tr w14:paraId="46E5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96AD">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FA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A64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BB2C">
            <w:pPr>
              <w:jc w:val="center"/>
              <w:rPr>
                <w:rFonts w:hint="eastAsia" w:ascii="微软雅黑" w:hAnsi="微软雅黑" w:eastAsia="微软雅黑" w:cs="微软雅黑"/>
                <w:i/>
                <w:iCs/>
                <w:color w:val="000000"/>
                <w:sz w:val="16"/>
                <w:szCs w:val="16"/>
                <w:u w:val="none"/>
              </w:rPr>
            </w:pP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AC986">
            <w:pPr>
              <w:jc w:val="center"/>
              <w:rPr>
                <w:rFonts w:hint="eastAsia" w:ascii="微软雅黑" w:hAnsi="微软雅黑" w:eastAsia="微软雅黑" w:cs="微软雅黑"/>
                <w:i/>
                <w:iCs/>
                <w:color w:val="000000"/>
                <w:sz w:val="16"/>
                <w:szCs w:val="16"/>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C6B9C">
            <w:pPr>
              <w:jc w:val="center"/>
              <w:rPr>
                <w:rFonts w:hint="eastAsia" w:ascii="微软雅黑" w:hAnsi="微软雅黑" w:eastAsia="微软雅黑" w:cs="微软雅黑"/>
                <w:i/>
                <w:iCs/>
                <w:color w:val="000000"/>
                <w:sz w:val="16"/>
                <w:szCs w:val="16"/>
                <w:u w:val="none"/>
              </w:rPr>
            </w:pP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B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9E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DD1E2">
            <w:pPr>
              <w:rPr>
                <w:rFonts w:hint="eastAsia" w:ascii="黑体" w:hAnsi="黑体" w:eastAsia="黑体" w:cs="黑体"/>
                <w:i/>
                <w:iCs/>
                <w:color w:val="000000"/>
                <w:sz w:val="18"/>
                <w:szCs w:val="18"/>
                <w:u w:val="none"/>
              </w:rPr>
            </w:pPr>
          </w:p>
        </w:tc>
      </w:tr>
      <w:tr w14:paraId="1D82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0A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D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B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6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D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57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8A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73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B6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931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51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65E66">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59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3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巩固脱贫攻坚成果</w:t>
            </w:r>
            <w:r>
              <w:rPr>
                <w:rFonts w:ascii="宋体" w:hAnsi="宋体" w:eastAsia="宋体" w:cs="宋体"/>
                <w:i w:val="0"/>
                <w:iCs w:val="0"/>
                <w:color w:val="000000"/>
                <w:kern w:val="0"/>
                <w:sz w:val="18"/>
                <w:szCs w:val="18"/>
                <w:u w:val="none"/>
                <w:lang w:val="en-US" w:eastAsia="zh-CN" w:bidi="ar"/>
              </w:rPr>
              <w:t>完成率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C1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7C17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C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96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FE137">
            <w:pPr>
              <w:jc w:val="center"/>
              <w:rPr>
                <w:rFonts w:hint="eastAsia" w:ascii="微软雅黑" w:hAnsi="微软雅黑" w:eastAsia="微软雅黑" w:cs="微软雅黑"/>
                <w:i/>
                <w:iCs/>
                <w:color w:val="000000"/>
                <w:sz w:val="16"/>
                <w:szCs w:val="16"/>
                <w:u w:val="none"/>
              </w:rPr>
            </w:pPr>
          </w:p>
        </w:tc>
      </w:tr>
      <w:tr w14:paraId="3DB5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B75D">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82CE">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636B">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A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防止返贫动态帮扶率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8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5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04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0E2E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4C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9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6C437">
            <w:pPr>
              <w:jc w:val="center"/>
              <w:rPr>
                <w:rFonts w:hint="eastAsia" w:ascii="微软雅黑" w:hAnsi="微软雅黑" w:eastAsia="微软雅黑" w:cs="微软雅黑"/>
                <w:i/>
                <w:iCs/>
                <w:color w:val="000000"/>
                <w:sz w:val="16"/>
                <w:szCs w:val="16"/>
                <w:u w:val="none"/>
              </w:rPr>
            </w:pPr>
          </w:p>
        </w:tc>
      </w:tr>
      <w:tr w14:paraId="773F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8877">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069A">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2F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F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巩固脱贫攻坚成果，持续推进乡村振兴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B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04B0A">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099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95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EC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9E07F7">
            <w:pPr>
              <w:jc w:val="center"/>
              <w:rPr>
                <w:rFonts w:hint="eastAsia" w:ascii="微软雅黑" w:hAnsi="微软雅黑" w:eastAsia="微软雅黑" w:cs="微软雅黑"/>
                <w:i/>
                <w:iCs/>
                <w:color w:val="000000"/>
                <w:sz w:val="16"/>
                <w:szCs w:val="16"/>
                <w:u w:val="none"/>
              </w:rPr>
            </w:pPr>
          </w:p>
        </w:tc>
      </w:tr>
      <w:tr w14:paraId="62A4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7EDC">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F736">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1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A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D8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586B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B9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24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B3C7EE">
            <w:pPr>
              <w:jc w:val="center"/>
              <w:rPr>
                <w:rFonts w:hint="eastAsia" w:ascii="微软雅黑" w:hAnsi="微软雅黑" w:eastAsia="微软雅黑" w:cs="微软雅黑"/>
                <w:i/>
                <w:iCs/>
                <w:color w:val="000000"/>
                <w:sz w:val="16"/>
                <w:szCs w:val="16"/>
                <w:u w:val="none"/>
              </w:rPr>
            </w:pPr>
          </w:p>
        </w:tc>
      </w:tr>
      <w:tr w14:paraId="5DBD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52DA">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F3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D0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资金精准使用情况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4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确保衔接资金投向精准使用</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704F2">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2274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资金使用精准</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C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9B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2E7E4">
            <w:pPr>
              <w:jc w:val="center"/>
              <w:rPr>
                <w:rFonts w:hint="eastAsia" w:ascii="微软雅黑" w:hAnsi="微软雅黑" w:eastAsia="微软雅黑" w:cs="微软雅黑"/>
                <w:i/>
                <w:iCs/>
                <w:color w:val="000000"/>
                <w:sz w:val="16"/>
                <w:szCs w:val="16"/>
                <w:u w:val="none"/>
              </w:rPr>
            </w:pPr>
          </w:p>
        </w:tc>
      </w:tr>
      <w:tr w14:paraId="369A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2B4D">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92E8">
            <w:pPr>
              <w:jc w:val="center"/>
              <w:rPr>
                <w:rFonts w:hint="eastAsia" w:ascii="宋体" w:hAnsi="宋体" w:eastAsia="宋体" w:cs="宋体"/>
                <w:i w:val="0"/>
                <w:iCs w:val="0"/>
                <w:color w:val="000000"/>
                <w:sz w:val="18"/>
                <w:szCs w:val="18"/>
                <w:u w:val="none"/>
              </w:rPr>
            </w:pP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53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B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资金使用有无重大违规违纪问题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4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3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确保资金使用合法合规</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3FF9">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719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资金使用合法合规</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59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8E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3FC23">
            <w:pPr>
              <w:jc w:val="center"/>
              <w:rPr>
                <w:rFonts w:hint="eastAsia" w:ascii="微软雅黑" w:hAnsi="微软雅黑" w:eastAsia="微软雅黑" w:cs="微软雅黑"/>
                <w:i/>
                <w:iCs/>
                <w:color w:val="000000"/>
                <w:sz w:val="16"/>
                <w:szCs w:val="16"/>
                <w:u w:val="none"/>
              </w:rPr>
            </w:pPr>
          </w:p>
        </w:tc>
      </w:tr>
      <w:tr w14:paraId="5DD5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D3D7">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D9A4">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1F17">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7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已脱贫人口不发生区域性返贫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B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7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确保不落下一人发生返贫</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7B39">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C0D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无一人发生返贫</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A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11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CAF4E">
            <w:pPr>
              <w:jc w:val="center"/>
              <w:rPr>
                <w:rFonts w:hint="eastAsia" w:ascii="微软雅黑" w:hAnsi="微软雅黑" w:eastAsia="微软雅黑" w:cs="微软雅黑"/>
                <w:i/>
                <w:iCs/>
                <w:color w:val="000000"/>
                <w:sz w:val="16"/>
                <w:szCs w:val="16"/>
                <w:u w:val="none"/>
              </w:rPr>
            </w:pPr>
          </w:p>
        </w:tc>
      </w:tr>
      <w:tr w14:paraId="5EDF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6ADE">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30AA">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F6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提高已脱贫户群众素质、不断改善人居环境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2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已脱贫户群众素质和人居环境不断得到提升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F53EB">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7159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群众素质和人居环境都得到提升</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C2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E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319B6">
            <w:pPr>
              <w:jc w:val="center"/>
              <w:rPr>
                <w:rFonts w:hint="eastAsia" w:ascii="微软雅黑" w:hAnsi="微软雅黑" w:eastAsia="微软雅黑" w:cs="微软雅黑"/>
                <w:i/>
                <w:iCs/>
                <w:color w:val="000000"/>
                <w:sz w:val="16"/>
                <w:szCs w:val="16"/>
                <w:u w:val="none"/>
              </w:rPr>
            </w:pPr>
          </w:p>
        </w:tc>
      </w:tr>
      <w:tr w14:paraId="65EB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98A41">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4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C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E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群众认可度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F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C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3E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39E8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8A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A6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17FA2">
            <w:pPr>
              <w:jc w:val="center"/>
              <w:rPr>
                <w:rFonts w:hint="eastAsia" w:ascii="微软雅黑" w:hAnsi="微软雅黑" w:eastAsia="微软雅黑" w:cs="微软雅黑"/>
                <w:i/>
                <w:iCs/>
                <w:color w:val="000000"/>
                <w:sz w:val="16"/>
                <w:szCs w:val="16"/>
                <w:u w:val="none"/>
              </w:rPr>
            </w:pPr>
          </w:p>
        </w:tc>
      </w:tr>
      <w:tr w14:paraId="3089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9669">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A04F">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20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已脱贫户和监测户满意度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F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2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FA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3500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B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AA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E61F3">
            <w:pPr>
              <w:jc w:val="center"/>
              <w:rPr>
                <w:rFonts w:hint="eastAsia" w:ascii="微软雅黑" w:hAnsi="微软雅黑" w:eastAsia="微软雅黑" w:cs="微软雅黑"/>
                <w:i/>
                <w:iCs/>
                <w:color w:val="000000"/>
                <w:sz w:val="16"/>
                <w:szCs w:val="16"/>
                <w:u w:val="none"/>
              </w:rPr>
            </w:pPr>
          </w:p>
        </w:tc>
      </w:tr>
      <w:tr w14:paraId="63FF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5201">
            <w:pPr>
              <w:jc w:val="center"/>
              <w:rPr>
                <w:rFonts w:hint="eastAsia" w:ascii="宋体" w:hAnsi="宋体" w:eastAsia="宋体" w:cs="宋体"/>
                <w:i w:val="0"/>
                <w:iCs w:val="0"/>
                <w:color w:val="000000"/>
                <w:sz w:val="18"/>
                <w:szCs w:val="18"/>
                <w:u w:val="none"/>
              </w:rPr>
            </w:pP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BE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7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办公区域物业管理费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9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A5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0F1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3640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93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6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636E6">
            <w:pPr>
              <w:jc w:val="center"/>
              <w:rPr>
                <w:rFonts w:hint="eastAsia" w:ascii="微软雅黑" w:hAnsi="微软雅黑" w:eastAsia="微软雅黑" w:cs="微软雅黑"/>
                <w:i/>
                <w:iCs/>
                <w:color w:val="000000"/>
                <w:sz w:val="16"/>
                <w:szCs w:val="16"/>
                <w:u w:val="none"/>
              </w:rPr>
            </w:pPr>
          </w:p>
        </w:tc>
      </w:tr>
      <w:tr w14:paraId="341A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9E1B">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BFB5">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C19E">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3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衔接乡村振兴事务法律顾问费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6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C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4A0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03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71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6BBC3">
            <w:pPr>
              <w:jc w:val="center"/>
              <w:rPr>
                <w:rFonts w:hint="eastAsia" w:ascii="微软雅黑" w:hAnsi="微软雅黑" w:eastAsia="微软雅黑" w:cs="微软雅黑"/>
                <w:i/>
                <w:iCs/>
                <w:color w:val="000000"/>
                <w:sz w:val="16"/>
                <w:szCs w:val="16"/>
                <w:u w:val="none"/>
              </w:rPr>
            </w:pPr>
          </w:p>
        </w:tc>
      </w:tr>
      <w:tr w14:paraId="5ED2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571A">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25FE">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DA6E">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2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职工下乡指导、检查、督查、督导、验收、评估工作，到上级开会、培训等租车费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1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40292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9B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140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40292</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C9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39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96EF2">
            <w:pPr>
              <w:jc w:val="center"/>
              <w:rPr>
                <w:rFonts w:hint="eastAsia" w:ascii="微软雅黑" w:hAnsi="微软雅黑" w:eastAsia="微软雅黑" w:cs="微软雅黑"/>
                <w:i/>
                <w:iCs/>
                <w:color w:val="000000"/>
                <w:sz w:val="16"/>
                <w:szCs w:val="16"/>
                <w:u w:val="none"/>
              </w:rPr>
            </w:pPr>
          </w:p>
        </w:tc>
      </w:tr>
      <w:tr w14:paraId="137D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3D2B">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4CCC">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B32E">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巩固拓展脱贫攻坚成果同乡村振兴有效衔接</w:t>
            </w:r>
            <w:r>
              <w:rPr>
                <w:rFonts w:ascii="宋体" w:hAnsi="宋体" w:eastAsia="宋体" w:cs="宋体"/>
                <w:i w:val="0"/>
                <w:iCs w:val="0"/>
                <w:color w:val="000000"/>
                <w:kern w:val="0"/>
                <w:sz w:val="18"/>
                <w:szCs w:val="18"/>
                <w:u w:val="none"/>
                <w:lang w:val="en-US" w:eastAsia="zh-CN" w:bidi="ar"/>
              </w:rPr>
              <w:t>工作培训费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D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66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8D47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1400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54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E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8F8F79">
            <w:pPr>
              <w:jc w:val="center"/>
              <w:rPr>
                <w:rFonts w:hint="eastAsia" w:ascii="微软雅黑" w:hAnsi="微软雅黑" w:eastAsia="微软雅黑" w:cs="微软雅黑"/>
                <w:i/>
                <w:iCs/>
                <w:color w:val="000000"/>
                <w:sz w:val="16"/>
                <w:szCs w:val="16"/>
                <w:u w:val="none"/>
              </w:rPr>
            </w:pPr>
          </w:p>
        </w:tc>
      </w:tr>
      <w:tr w14:paraId="3C6C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98A6C">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AE70B">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EFEA">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5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购办公耗材、办公设备、乡村振兴系统</w:t>
            </w:r>
            <w:r>
              <w:rPr>
                <w:rFonts w:hint="eastAsia" w:ascii="宋体" w:hAnsi="宋体" w:cs="宋体"/>
                <w:i w:val="0"/>
                <w:iCs w:val="0"/>
                <w:color w:val="000000"/>
                <w:kern w:val="0"/>
                <w:sz w:val="18"/>
                <w:szCs w:val="18"/>
                <w:u w:val="none"/>
                <w:lang w:val="en-US" w:eastAsia="zh-CN" w:bidi="ar"/>
              </w:rPr>
              <w:t>报刊</w:t>
            </w:r>
            <w:r>
              <w:rPr>
                <w:rFonts w:ascii="宋体" w:hAnsi="宋体" w:eastAsia="宋体" w:cs="宋体"/>
                <w:i w:val="0"/>
                <w:iCs w:val="0"/>
                <w:color w:val="000000"/>
                <w:kern w:val="0"/>
                <w:sz w:val="18"/>
                <w:szCs w:val="18"/>
                <w:u w:val="none"/>
                <w:lang w:val="en-US" w:eastAsia="zh-CN" w:bidi="ar"/>
              </w:rPr>
              <w:t>费等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6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5E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06D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46800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25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8C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24A82B">
            <w:pPr>
              <w:jc w:val="center"/>
              <w:rPr>
                <w:rFonts w:hint="eastAsia" w:ascii="微软雅黑" w:hAnsi="微软雅黑" w:eastAsia="微软雅黑" w:cs="微软雅黑"/>
                <w:i/>
                <w:iCs/>
                <w:color w:val="000000"/>
                <w:sz w:val="16"/>
                <w:szCs w:val="16"/>
                <w:u w:val="none"/>
              </w:rPr>
            </w:pPr>
          </w:p>
        </w:tc>
      </w:tr>
      <w:tr w14:paraId="5A63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7190">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83E3">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2AC6">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广告宣传、影像资料制作、成果展示、媒体宣传、创文及疫情防控工作费用等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E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80415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07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88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80415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33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18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8AB33">
            <w:pPr>
              <w:jc w:val="center"/>
              <w:rPr>
                <w:rFonts w:hint="eastAsia" w:ascii="微软雅黑" w:hAnsi="微软雅黑" w:eastAsia="微软雅黑" w:cs="微软雅黑"/>
                <w:i/>
                <w:iCs/>
                <w:color w:val="000000"/>
                <w:sz w:val="16"/>
                <w:szCs w:val="16"/>
                <w:u w:val="none"/>
              </w:rPr>
            </w:pPr>
          </w:p>
        </w:tc>
      </w:tr>
      <w:tr w14:paraId="015C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62FF">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AE1F">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1DB0">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巩固拓展脱贫攻坚成果同乡村振兴有效衔接</w:t>
            </w:r>
            <w:r>
              <w:rPr>
                <w:rFonts w:ascii="宋体" w:hAnsi="宋体" w:eastAsia="宋体" w:cs="宋体"/>
                <w:i w:val="0"/>
                <w:iCs w:val="0"/>
                <w:color w:val="000000"/>
                <w:kern w:val="0"/>
                <w:sz w:val="18"/>
                <w:szCs w:val="18"/>
                <w:u w:val="none"/>
                <w:lang w:val="en-US" w:eastAsia="zh-CN" w:bidi="ar"/>
              </w:rPr>
              <w:t>工作会议费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26608</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D0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E808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26608</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A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44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5DBDE">
            <w:pPr>
              <w:jc w:val="center"/>
              <w:rPr>
                <w:rFonts w:hint="eastAsia" w:ascii="微软雅黑" w:hAnsi="微软雅黑" w:eastAsia="微软雅黑" w:cs="微软雅黑"/>
                <w:i/>
                <w:iCs/>
                <w:color w:val="000000"/>
                <w:sz w:val="16"/>
                <w:szCs w:val="16"/>
                <w:u w:val="none"/>
              </w:rPr>
            </w:pPr>
          </w:p>
        </w:tc>
      </w:tr>
      <w:tr w14:paraId="198E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35A9">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B105">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8AD9">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职工下乡指导、检查、督查、督导、验收、评估工作，到上级开会、培训等出差费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2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163785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14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C55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117485</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AF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E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14681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财政调度资金困难</w:t>
            </w:r>
          </w:p>
        </w:tc>
      </w:tr>
      <w:tr w14:paraId="26A0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D596">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941F1">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42B2">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办公用房电费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2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56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6720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E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7A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4A400">
            <w:pPr>
              <w:jc w:val="center"/>
              <w:rPr>
                <w:rFonts w:hint="eastAsia" w:ascii="微软雅黑" w:hAnsi="微软雅黑" w:eastAsia="微软雅黑" w:cs="微软雅黑"/>
                <w:i/>
                <w:iCs/>
                <w:color w:val="000000"/>
                <w:sz w:val="16"/>
                <w:szCs w:val="16"/>
                <w:u w:val="none"/>
              </w:rPr>
            </w:pPr>
          </w:p>
        </w:tc>
      </w:tr>
      <w:tr w14:paraId="1397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8141">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5153">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D64F">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监测、集中排查的方案、政策读本、问卷表册等印务费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F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31760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08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70A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31760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9A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8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66B31">
            <w:pPr>
              <w:jc w:val="center"/>
              <w:rPr>
                <w:rFonts w:hint="eastAsia" w:ascii="微软雅黑" w:hAnsi="微软雅黑" w:eastAsia="微软雅黑" w:cs="微软雅黑"/>
                <w:i/>
                <w:iCs/>
                <w:color w:val="000000"/>
                <w:sz w:val="16"/>
                <w:szCs w:val="16"/>
                <w:u w:val="none"/>
              </w:rPr>
            </w:pPr>
          </w:p>
        </w:tc>
      </w:tr>
      <w:tr w14:paraId="2811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F0A4">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46F5">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058B">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3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伙食团职工伙食补助费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3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0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0E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8075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29000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E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8A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CD059">
            <w:pPr>
              <w:jc w:val="center"/>
              <w:rPr>
                <w:rFonts w:hint="eastAsia" w:ascii="微软雅黑" w:hAnsi="微软雅黑" w:eastAsia="微软雅黑" w:cs="微软雅黑"/>
                <w:i/>
                <w:iCs/>
                <w:color w:val="000000"/>
                <w:sz w:val="16"/>
                <w:szCs w:val="16"/>
                <w:u w:val="none"/>
              </w:rPr>
            </w:pPr>
          </w:p>
        </w:tc>
      </w:tr>
      <w:tr w14:paraId="47D9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C5D6">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3CA9">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586AD">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省市督导、督查、检查、交叉评估和三方评估等公务接待费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F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0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F0D7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38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9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85F5A7">
            <w:pPr>
              <w:jc w:val="center"/>
              <w:rPr>
                <w:rFonts w:hint="eastAsia" w:ascii="微软雅黑" w:hAnsi="微软雅黑" w:eastAsia="微软雅黑" w:cs="微软雅黑"/>
                <w:i/>
                <w:iCs/>
                <w:color w:val="000000"/>
                <w:sz w:val="16"/>
                <w:szCs w:val="16"/>
                <w:u w:val="none"/>
              </w:rPr>
            </w:pPr>
          </w:p>
        </w:tc>
      </w:tr>
      <w:tr w14:paraId="1D2C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D7BC">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C7FD3">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2F0C">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衔接项目、防返监测等迎检资料、办公设备的搬运费和档案装订费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BE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ADF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16100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4D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89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78D09">
            <w:pPr>
              <w:jc w:val="center"/>
              <w:rPr>
                <w:rFonts w:hint="eastAsia" w:ascii="微软雅黑" w:hAnsi="微软雅黑" w:eastAsia="微软雅黑" w:cs="微软雅黑"/>
                <w:i/>
                <w:iCs/>
                <w:color w:val="000000"/>
                <w:sz w:val="16"/>
                <w:szCs w:val="16"/>
                <w:u w:val="none"/>
              </w:rPr>
            </w:pPr>
          </w:p>
        </w:tc>
      </w:tr>
      <w:tr w14:paraId="1F77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5E371">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85CC">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D241">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E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迎接上级</w:t>
            </w:r>
            <w:r>
              <w:rPr>
                <w:rFonts w:hint="eastAsia" w:ascii="宋体" w:hAnsi="宋体" w:cs="宋体"/>
                <w:i w:val="0"/>
                <w:iCs w:val="0"/>
                <w:color w:val="000000"/>
                <w:kern w:val="0"/>
                <w:sz w:val="18"/>
                <w:szCs w:val="18"/>
                <w:u w:val="none"/>
                <w:lang w:val="en-US" w:eastAsia="zh-CN" w:bidi="ar"/>
              </w:rPr>
              <w:t>检查组</w:t>
            </w:r>
            <w:r>
              <w:rPr>
                <w:rFonts w:ascii="宋体" w:hAnsi="宋体" w:eastAsia="宋体" w:cs="宋体"/>
                <w:i w:val="0"/>
                <w:iCs w:val="0"/>
                <w:color w:val="000000"/>
                <w:kern w:val="0"/>
                <w:sz w:val="18"/>
                <w:szCs w:val="18"/>
                <w:u w:val="none"/>
                <w:lang w:val="en-US" w:eastAsia="zh-CN" w:bidi="ar"/>
              </w:rPr>
              <w:t>赁场地费用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2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8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009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2800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7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31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4630D">
            <w:pPr>
              <w:jc w:val="center"/>
              <w:rPr>
                <w:rFonts w:hint="eastAsia" w:ascii="微软雅黑" w:hAnsi="微软雅黑" w:eastAsia="微软雅黑" w:cs="微软雅黑"/>
                <w:i/>
                <w:iCs/>
                <w:color w:val="000000"/>
                <w:sz w:val="16"/>
                <w:szCs w:val="16"/>
                <w:u w:val="none"/>
              </w:rPr>
            </w:pPr>
          </w:p>
        </w:tc>
      </w:tr>
      <w:tr w14:paraId="3803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D5BC">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95C59">
            <w:pPr>
              <w:jc w:val="center"/>
              <w:rPr>
                <w:rFonts w:hint="eastAsia" w:ascii="宋体" w:hAnsi="宋体" w:eastAsia="宋体" w:cs="宋体"/>
                <w:i w:val="0"/>
                <w:iCs w:val="0"/>
                <w:color w:val="000000"/>
                <w:sz w:val="18"/>
                <w:szCs w:val="18"/>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B9D3">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邮电通讯网络费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7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30080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A1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8F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30080</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CD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E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6B941">
            <w:pPr>
              <w:jc w:val="center"/>
              <w:rPr>
                <w:rFonts w:hint="eastAsia" w:ascii="微软雅黑" w:hAnsi="微软雅黑" w:eastAsia="微软雅黑" w:cs="微软雅黑"/>
                <w:i/>
                <w:iCs/>
                <w:color w:val="000000"/>
                <w:sz w:val="16"/>
                <w:szCs w:val="16"/>
                <w:u w:val="none"/>
              </w:rPr>
            </w:pPr>
          </w:p>
        </w:tc>
      </w:tr>
      <w:tr w14:paraId="2B83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BAA7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9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632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97.43</w:t>
            </w:r>
          </w:p>
        </w:tc>
        <w:tc>
          <w:tcPr>
            <w:tcW w:w="3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2A32D">
            <w:pPr>
              <w:rPr>
                <w:rFonts w:hint="eastAsia" w:ascii="宋体" w:hAnsi="宋体" w:eastAsia="宋体" w:cs="宋体"/>
                <w:i w:val="0"/>
                <w:iCs w:val="0"/>
                <w:color w:val="000000"/>
                <w:sz w:val="18"/>
                <w:szCs w:val="18"/>
                <w:u w:val="none"/>
              </w:rPr>
            </w:pPr>
          </w:p>
        </w:tc>
      </w:tr>
      <w:tr w14:paraId="5F48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65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E71ED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绩效目标设置合理，绩效目标基本完成，预算执行没有完全到位，自评得分97.43分</w:t>
            </w:r>
          </w:p>
        </w:tc>
      </w:tr>
      <w:tr w14:paraId="4FFC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1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ACC1F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预算执行没有完全到位。</w:t>
            </w:r>
          </w:p>
        </w:tc>
      </w:tr>
      <w:tr w14:paraId="5AEE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15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0D381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加强同财政部门的资金调度衔接，强化预算执行，</w:t>
            </w:r>
          </w:p>
        </w:tc>
      </w:tr>
      <w:tr w14:paraId="2D5D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6DE9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791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32F5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38327971">
      <w:pPr>
        <w:pStyle w:val="5"/>
        <w:spacing w:before="93"/>
        <w:rPr>
          <w:rFonts w:hAnsi="Calibri" w:cs="仿宋"/>
          <w:sz w:val="32"/>
          <w:szCs w:val="32"/>
        </w:rPr>
      </w:pPr>
    </w:p>
    <w:p w14:paraId="7E451821">
      <w:pPr>
        <w:spacing w:line="600" w:lineRule="exact"/>
        <w:jc w:val="center"/>
        <w:outlineLvl w:val="0"/>
        <w:rPr>
          <w:rFonts w:hint="eastAsia" w:ascii="黑体" w:hAnsi="黑体" w:eastAsia="黑体"/>
          <w:sz w:val="44"/>
          <w:szCs w:val="44"/>
        </w:rPr>
        <w:sectPr>
          <w:footerReference r:id="rId7" w:type="first"/>
          <w:footerReference r:id="rId6" w:type="default"/>
          <w:pgSz w:w="16838" w:h="11906" w:orient="landscape"/>
          <w:pgMar w:top="850" w:right="1134" w:bottom="850" w:left="1134" w:header="851" w:footer="992" w:gutter="0"/>
          <w:pgNumType w:start="21"/>
          <w:cols w:space="0" w:num="1"/>
          <w:titlePg/>
          <w:rtlGutter w:val="0"/>
          <w:docGrid w:type="lines" w:linePitch="319" w:charSpace="0"/>
        </w:sectPr>
      </w:pPr>
    </w:p>
    <w:p w14:paraId="3C24675C">
      <w:pPr>
        <w:spacing w:line="600" w:lineRule="exact"/>
        <w:jc w:val="center"/>
        <w:outlineLvl w:val="0"/>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3C95A735">
      <w:pPr>
        <w:pStyle w:val="18"/>
      </w:pPr>
    </w:p>
    <w:p w14:paraId="352B48C7">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2BEF5E21">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5C124514">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6486C8C">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75372605">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090C412C">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672B28D">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30CC5A6F">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52F6C1E6">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69A635D">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D0978EC">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8CE9029">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4339ADCF">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9" w:type="first"/>
      <w:footerReference r:id="rId8" w:type="default"/>
      <w:pgSz w:w="11906" w:h="16838"/>
      <w:pgMar w:top="1417" w:right="1797" w:bottom="1417" w:left="1797" w:header="851" w:footer="992" w:gutter="0"/>
      <w:pgNumType w:start="37"/>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C625">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000"/>
                          </w:sdtPr>
                          <w:sdtContent>
                            <w:p w14:paraId="70B78624">
                              <w:pPr>
                                <w:pStyle w:val="9"/>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44C3B32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4000"/>
                    </w:sdtPr>
                    <w:sdtContent>
                      <w:p w14:paraId="70B78624">
                        <w:pPr>
                          <w:pStyle w:val="9"/>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44C3B322"/>
                </w:txbxContent>
              </v:textbox>
            </v:shape>
          </w:pict>
        </mc:Fallback>
      </mc:AlternateContent>
    </w:r>
  </w:p>
  <w:p w14:paraId="107C823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A9D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5CA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35CA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5FFB">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363"/>
                          </w:sdtPr>
                          <w:sdtEndPr>
                            <w:rPr>
                              <w:sz w:val="24"/>
                              <w:szCs w:val="24"/>
                            </w:rPr>
                          </w:sdtEndPr>
                          <w:sdtContent>
                            <w:p w14:paraId="0EA36582">
                              <w:pPr>
                                <w:pStyle w:val="9"/>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65C1713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6363"/>
                    </w:sdtPr>
                    <w:sdtEndPr>
                      <w:rPr>
                        <w:sz w:val="24"/>
                        <w:szCs w:val="24"/>
                      </w:rPr>
                    </w:sdtEndPr>
                    <w:sdtContent>
                      <w:p w14:paraId="0EA36582">
                        <w:pPr>
                          <w:pStyle w:val="9"/>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65C1713E"/>
                </w:txbxContent>
              </v:textbox>
            </v:shape>
          </w:pict>
        </mc:Fallback>
      </mc:AlternateContent>
    </w:r>
  </w:p>
  <w:p w14:paraId="699C6C9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F87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DA8FA">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2DA8FA">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3BDA">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716"/>
                          </w:sdtPr>
                          <w:sdtContent>
                            <w:p w14:paraId="4E8A76BD">
                              <w:pPr>
                                <w:pStyle w:val="9"/>
                                <w:jc w:val="center"/>
                              </w:pPr>
                              <w:r>
                                <w:fldChar w:fldCharType="begin"/>
                              </w:r>
                              <w:r>
                                <w:instrText xml:space="preserve">PAGE   \* MERGEFORMAT</w:instrText>
                              </w:r>
                              <w:r>
                                <w:fldChar w:fldCharType="separate"/>
                              </w:r>
                              <w:r>
                                <w:rPr>
                                  <w:lang w:val="zh-CN"/>
                                </w:rPr>
                                <w:t>2</w:t>
                              </w:r>
                              <w:r>
                                <w:fldChar w:fldCharType="end"/>
                              </w:r>
                            </w:p>
                          </w:sdtContent>
                        </w:sdt>
                        <w:p w14:paraId="6B69DC8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75716"/>
                    </w:sdtPr>
                    <w:sdtContent>
                      <w:p w14:paraId="4E8A76BD">
                        <w:pPr>
                          <w:pStyle w:val="9"/>
                          <w:jc w:val="center"/>
                        </w:pPr>
                        <w:r>
                          <w:fldChar w:fldCharType="begin"/>
                        </w:r>
                        <w:r>
                          <w:instrText xml:space="preserve">PAGE   \* MERGEFORMAT</w:instrText>
                        </w:r>
                        <w:r>
                          <w:fldChar w:fldCharType="separate"/>
                        </w:r>
                        <w:r>
                          <w:rPr>
                            <w:lang w:val="zh-CN"/>
                          </w:rPr>
                          <w:t>2</w:t>
                        </w:r>
                        <w:r>
                          <w:fldChar w:fldCharType="end"/>
                        </w:r>
                      </w:p>
                    </w:sdtContent>
                  </w:sdt>
                  <w:p w14:paraId="6B69DC81"/>
                </w:txbxContent>
              </v:textbox>
            </v:shape>
          </w:pict>
        </mc:Fallback>
      </mc:AlternateContent>
    </w:r>
  </w:p>
  <w:p w14:paraId="488A8DC2">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4AE7">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B567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FB567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2D2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GUwMzdlNmJmYTU2OTI2ZjdkN2Q5MmYyZTE0N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0848"/>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1228"/>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41FB"/>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090A2A"/>
    <w:rsid w:val="0A2032A3"/>
    <w:rsid w:val="0B8A37D8"/>
    <w:rsid w:val="0EDC005B"/>
    <w:rsid w:val="0F5FFB2F"/>
    <w:rsid w:val="0FFFCF60"/>
    <w:rsid w:val="102173FB"/>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1BE28A4"/>
    <w:rsid w:val="356A28F1"/>
    <w:rsid w:val="357C035A"/>
    <w:rsid w:val="368E000D"/>
    <w:rsid w:val="383D272C"/>
    <w:rsid w:val="39AE70AB"/>
    <w:rsid w:val="3A4DCE41"/>
    <w:rsid w:val="3BCB56FA"/>
    <w:rsid w:val="3C0C0783"/>
    <w:rsid w:val="3EE7C2F4"/>
    <w:rsid w:val="3F371B56"/>
    <w:rsid w:val="3F792ED8"/>
    <w:rsid w:val="3F9F3A96"/>
    <w:rsid w:val="3FECA4B2"/>
    <w:rsid w:val="3FF58C48"/>
    <w:rsid w:val="42DE4F6C"/>
    <w:rsid w:val="42FF6694"/>
    <w:rsid w:val="48BF60AB"/>
    <w:rsid w:val="493C27E9"/>
    <w:rsid w:val="496F39ED"/>
    <w:rsid w:val="49FF41D3"/>
    <w:rsid w:val="4BB26B7D"/>
    <w:rsid w:val="4BE068DB"/>
    <w:rsid w:val="4BF6002B"/>
    <w:rsid w:val="4BFFC6BE"/>
    <w:rsid w:val="4C1415E6"/>
    <w:rsid w:val="4ECE2238"/>
    <w:rsid w:val="51DB4B86"/>
    <w:rsid w:val="51F64DB0"/>
    <w:rsid w:val="55333C3E"/>
    <w:rsid w:val="5F67802D"/>
    <w:rsid w:val="5F7DC4F2"/>
    <w:rsid w:val="5F8328B3"/>
    <w:rsid w:val="5FB36814"/>
    <w:rsid w:val="5FBB8E56"/>
    <w:rsid w:val="5FFB5535"/>
    <w:rsid w:val="618C3F4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AC46E5"/>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oleObject" Target="embeddings/oleObject5.bin"/><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png"/><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png"/><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#,##0.00</c:formatCode>
                <c:ptCount val="2"/>
                <c:pt idx="0">
                  <c:v>16582.64</c:v>
                </c:pt>
                <c:pt idx="1" c:formatCode="General">
                  <c:v>14362.59</c:v>
                </c:pt>
              </c:numCache>
            </c:numRef>
          </c:val>
        </c:ser>
        <c:dLbls>
          <c:showLegendKey val="0"/>
          <c:showVal val="0"/>
          <c:showCatName val="0"/>
          <c:showSerName val="0"/>
          <c:showPercent val="0"/>
          <c:showBubbleSize val="0"/>
        </c:dLbls>
        <c:gapWidth val="246"/>
        <c:overlap val="-28"/>
        <c:axId val="128033349"/>
        <c:axId val="56254625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280333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546253"/>
        <c:crosses val="autoZero"/>
        <c:auto val="1"/>
        <c:lblAlgn val="ctr"/>
        <c:lblOffset val="100"/>
        <c:noMultiLvlLbl val="0"/>
      </c:catAx>
      <c:valAx>
        <c:axId val="562546253"/>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333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bf4213-311c-470d-b764-bc6bf0a59d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288610301844903"/>
                  <c:y val="0.18509944019331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20898285644373"/>
                  <c:y val="0.048470724105923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7728336148345"/>
                  <c:y val="0.043660436985847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5631795119594"/>
                      <c:h val="0.110497237569061"/>
                    </c:manualLayout>
                  </c15:layout>
                </c:ext>
              </c:extLst>
            </c:dLbl>
            <c:dLbl>
              <c:idx val="3"/>
              <c:layout>
                <c:manualLayout>
                  <c:x val="0.280445408239816"/>
                  <c:y val="-0.033910872418052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4986711766127"/>
                      <c:h val="0.122396940076498"/>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住房保障支出</c:v>
                </c:pt>
                <c:pt idx="3">
                  <c:v>农林水支出</c:v>
                </c:pt>
              </c:strCache>
            </c:strRef>
          </c:cat>
          <c:val>
            <c:numRef>
              <c:f>Sheet1!$B$2:$B$5</c:f>
              <c:numCache>
                <c:formatCode>General</c:formatCode>
                <c:ptCount val="4"/>
                <c:pt idx="0">
                  <c:v>10.86</c:v>
                </c:pt>
                <c:pt idx="1">
                  <c:v>17.62</c:v>
                </c:pt>
                <c:pt idx="2">
                  <c:v>25.51</c:v>
                </c:pt>
                <c:pt idx="3" c:formatCode="#,##0.00">
                  <c:v>14308.6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b3df32cd-5483-48bd-8d9a-3e19fadd38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967</Words>
  <Characters>1023</Characters>
  <Lines>5</Lines>
  <Paragraphs>11</Paragraphs>
  <TotalTime>46</TotalTime>
  <ScaleCrop>false</ScaleCrop>
  <LinksUpToDate>false</LinksUpToDate>
  <CharactersWithSpaces>1028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2024-10-22T01:14:00Z</dcterms:created>
  <dc:creator>曹颖</dc:creator>
  <cp:lastModifiedBy>天马</cp:lastModifiedBy>
  <cp:lastPrinted>2024-10-23T00:55:00Z</cp:lastPrinted>
  <dcterms:modified xsi:type="dcterms:W3CDTF">2024-10-23T01:50:20Z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2C797ECC879D4CF0984A6FB626E21B26_13</vt:lpwstr>
  </property>
</Properties>
</file>