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527C9">
      <w:pPr>
        <w:spacing w:line="578" w:lineRule="exact"/>
        <w:ind w:firstLine="640" w:firstLineChars="200"/>
        <w:jc w:val="left"/>
        <w:rPr>
          <w:rFonts w:ascii="Times New Roman" w:hAnsi="Times New Roman" w:eastAsia="仿宋_GB2312"/>
          <w:sz w:val="32"/>
          <w:szCs w:val="32"/>
        </w:rPr>
      </w:pPr>
      <w:bookmarkStart w:id="1" w:name="_GoBack"/>
      <w:bookmarkEnd w:id="1"/>
      <w:r>
        <w:rPr>
          <w:rFonts w:hint="eastAsia" w:ascii="Times New Roman" w:hAnsi="Times New Roman" w:eastAsia="仿宋_GB2312"/>
          <w:sz w:val="32"/>
          <w:szCs w:val="32"/>
        </w:rPr>
        <w:t>附件</w:t>
      </w:r>
      <w:r>
        <w:rPr>
          <w:rFonts w:ascii="Times New Roman" w:hAnsi="Times New Roman" w:eastAsia="仿宋_GB2312"/>
          <w:sz w:val="32"/>
          <w:szCs w:val="32"/>
        </w:rPr>
        <w:t>1</w:t>
      </w:r>
    </w:p>
    <w:p w14:paraId="1869782D">
      <w:pPr>
        <w:spacing w:line="578" w:lineRule="exact"/>
        <w:ind w:firstLine="640" w:firstLineChars="200"/>
        <w:jc w:val="left"/>
        <w:rPr>
          <w:rFonts w:ascii="Times New Roman" w:hAnsi="Times New Roman" w:eastAsia="仿宋_GB2312"/>
          <w:sz w:val="32"/>
          <w:szCs w:val="32"/>
        </w:rPr>
      </w:pPr>
    </w:p>
    <w:p w14:paraId="77C7E5D2">
      <w:pPr>
        <w:pStyle w:val="6"/>
        <w:ind w:firstLine="0" w:firstLineChars="0"/>
        <w:jc w:val="center"/>
      </w:pPr>
      <w:r>
        <w:rPr>
          <w:rFonts w:hint="eastAsia"/>
        </w:rPr>
        <w:t>大竹县</w:t>
      </w:r>
      <w:r>
        <w:t>2021</w:t>
      </w:r>
      <w:r>
        <w:rPr>
          <w:rFonts w:hint="eastAsia"/>
        </w:rPr>
        <w:t>、</w:t>
      </w:r>
      <w:r>
        <w:t>2022</w:t>
      </w:r>
      <w:r>
        <w:rPr>
          <w:rFonts w:hint="eastAsia"/>
        </w:rPr>
        <w:t>年绿色种养循环农业试点项目</w:t>
      </w:r>
    </w:p>
    <w:p w14:paraId="61FD5E77">
      <w:pPr>
        <w:pStyle w:val="6"/>
        <w:ind w:firstLine="0" w:firstLineChars="0"/>
        <w:jc w:val="center"/>
        <w:rPr>
          <w:rFonts w:ascii="黑体" w:hAnsi="黑体" w:eastAsia="黑体" w:cs="华文仿宋"/>
          <w:color w:val="000000"/>
        </w:rPr>
      </w:pPr>
      <w:r>
        <w:rPr>
          <w:rFonts w:hint="eastAsia"/>
        </w:rPr>
        <w:t>节余资金粪肥还田实施主体申报条件</w:t>
      </w:r>
    </w:p>
    <w:p w14:paraId="4B4F30D0">
      <w:pPr>
        <w:pStyle w:val="6"/>
        <w:ind w:firstLine="31680"/>
      </w:pPr>
    </w:p>
    <w:p w14:paraId="732DEB71">
      <w:pPr>
        <w:pStyle w:val="6"/>
        <w:ind w:firstLine="31680"/>
      </w:pPr>
      <w:r>
        <w:rPr>
          <w:rFonts w:hint="eastAsia"/>
        </w:rPr>
        <w:t>一、自愿申报</w:t>
      </w:r>
    </w:p>
    <w:p w14:paraId="4F3CC4C2">
      <w:pPr>
        <w:widowControl/>
        <w:spacing w:line="578" w:lineRule="exact"/>
        <w:ind w:right="238" w:firstLine="640" w:firstLineChars="200"/>
        <w:jc w:val="left"/>
        <w:rPr>
          <w:rFonts w:hAnsi="仿宋_GB2312" w:eastAsia="仿宋_GB2312"/>
          <w:sz w:val="32"/>
          <w:szCs w:val="32"/>
        </w:rPr>
      </w:pPr>
      <w:r>
        <w:rPr>
          <w:rFonts w:hint="eastAsia" w:ascii="Times New Roman" w:hAnsi="Times New Roman" w:eastAsia="仿宋_GB2312"/>
          <w:sz w:val="32"/>
          <w:szCs w:val="32"/>
        </w:rPr>
        <w:t>各乡镇（街道）要充分做好动员工作，积极组织辖区内具有粪肥还田能力或培育一批能提供相关服务的专业化服务主体（非养殖企业）、农业种植企业（专合社、家庭农场等）、村集体经济组织等按照自愿申报的原则向项目牵头单位积极申报。</w:t>
      </w:r>
    </w:p>
    <w:p w14:paraId="2A57181E">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（一）申报主体</w:t>
      </w:r>
    </w:p>
    <w:p w14:paraId="408AF8C6">
      <w:pPr>
        <w:widowControl/>
        <w:spacing w:line="578" w:lineRule="exact"/>
        <w:ind w:right="238"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、专业化粪肥还田企业；</w:t>
      </w:r>
    </w:p>
    <w:p w14:paraId="65357C57">
      <w:pPr>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、农业种植企业（专合组织、家庭农场）；</w:t>
      </w:r>
    </w:p>
    <w:p w14:paraId="01824548">
      <w:pPr>
        <w:ind w:firstLine="640" w:firstLineChars="200"/>
      </w:pPr>
      <w:r>
        <w:rPr>
          <w:rFonts w:ascii="Times New Roman" w:hAnsi="Times New Roman" w:eastAsia="仿宋_GB2312"/>
          <w:sz w:val="32"/>
          <w:szCs w:val="32"/>
        </w:rPr>
        <w:t>3</w:t>
      </w:r>
      <w:r>
        <w:rPr>
          <w:rFonts w:hint="eastAsia" w:ascii="Times New Roman" w:hAnsi="Times New Roman" w:eastAsia="仿宋_GB2312"/>
          <w:sz w:val="32"/>
          <w:szCs w:val="32"/>
        </w:rPr>
        <w:t>、村集体经济组织</w:t>
      </w:r>
    </w:p>
    <w:p w14:paraId="319EDD5B">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（二）资格条件</w:t>
      </w:r>
    </w:p>
    <w:p w14:paraId="5E79D096">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1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①</w:t>
      </w:r>
      <w:r>
        <w:rPr>
          <w:rFonts w:ascii="Times New Roman" w:hAnsi="Times New Roman" w:eastAsia="仿宋_GB2312"/>
          <w:sz w:val="32"/>
          <w:szCs w:val="32"/>
        </w:rPr>
        <w:fldChar w:fldCharType="end"/>
      </w:r>
      <w:r>
        <w:rPr>
          <w:rFonts w:hint="eastAsia" w:ascii="Times New Roman" w:hAnsi="Times New Roman" w:eastAsia="仿宋_GB2312"/>
          <w:sz w:val="32"/>
          <w:szCs w:val="32"/>
        </w:rPr>
        <w:t>依法在市场监管部门登记注册；</w:t>
      </w:r>
    </w:p>
    <w:p w14:paraId="6451D1FF">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2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②</w:t>
      </w:r>
      <w:r>
        <w:rPr>
          <w:rFonts w:ascii="Times New Roman" w:hAnsi="Times New Roman" w:eastAsia="仿宋_GB2312"/>
          <w:sz w:val="32"/>
          <w:szCs w:val="32"/>
        </w:rPr>
        <w:fldChar w:fldCharType="end"/>
      </w:r>
      <w:r>
        <w:rPr>
          <w:rFonts w:hint="eastAsia" w:ascii="Times New Roman" w:hAnsi="Times New Roman" w:eastAsia="仿宋_GB2312"/>
          <w:sz w:val="32"/>
          <w:szCs w:val="32"/>
        </w:rPr>
        <w:t>有工商营业执照和对公银行账号；</w:t>
      </w:r>
    </w:p>
    <w:p w14:paraId="5EBF9A36">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3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③</w:t>
      </w:r>
      <w:r>
        <w:rPr>
          <w:rFonts w:ascii="Times New Roman" w:hAnsi="Times New Roman" w:eastAsia="仿宋_GB2312"/>
          <w:sz w:val="32"/>
          <w:szCs w:val="32"/>
        </w:rPr>
        <w:fldChar w:fldCharType="end"/>
      </w:r>
      <w:r>
        <w:rPr>
          <w:rFonts w:hint="eastAsia" w:ascii="Times New Roman" w:hAnsi="Times New Roman" w:eastAsia="仿宋_GB2312"/>
          <w:sz w:val="32"/>
          <w:szCs w:val="32"/>
        </w:rPr>
        <w:t>近</w:t>
      </w:r>
      <w:r>
        <w:rPr>
          <w:rFonts w:ascii="Times New Roman" w:hAnsi="Times New Roman" w:eastAsia="仿宋_GB2312"/>
          <w:sz w:val="32"/>
          <w:szCs w:val="32"/>
        </w:rPr>
        <w:t>2</w:t>
      </w:r>
      <w:r>
        <w:rPr>
          <w:rFonts w:hint="eastAsia" w:ascii="Times New Roman" w:hAnsi="Times New Roman" w:eastAsia="仿宋_GB2312"/>
          <w:sz w:val="32"/>
          <w:szCs w:val="32"/>
        </w:rPr>
        <w:t>年内无不良信用记录，在税收、贷款、市场监管、工资、社会保险、产品质量、环保等方面在相关部门无不良纪录；</w:t>
      </w:r>
    </w:p>
    <w:p w14:paraId="33C2E8A9">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4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④</w:t>
      </w:r>
      <w:r>
        <w:rPr>
          <w:rFonts w:ascii="Times New Roman" w:hAnsi="Times New Roman" w:eastAsia="仿宋_GB2312"/>
          <w:sz w:val="32"/>
          <w:szCs w:val="32"/>
        </w:rPr>
        <w:fldChar w:fldCharType="end"/>
      </w:r>
      <w:r>
        <w:rPr>
          <w:rFonts w:hint="eastAsia" w:ascii="Times New Roman" w:hAnsi="Times New Roman" w:eastAsia="仿宋_GB2312"/>
          <w:sz w:val="32"/>
          <w:szCs w:val="32"/>
        </w:rPr>
        <w:t>具有农业社会化服务能力或从业经验；</w:t>
      </w:r>
    </w:p>
    <w:p w14:paraId="79293AFA">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5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⑤</w:t>
      </w:r>
      <w:r>
        <w:rPr>
          <w:rFonts w:ascii="Times New Roman" w:hAnsi="Times New Roman" w:eastAsia="仿宋_GB2312"/>
          <w:sz w:val="32"/>
          <w:szCs w:val="32"/>
        </w:rPr>
        <w:fldChar w:fldCharType="end"/>
      </w:r>
      <w:r>
        <w:rPr>
          <w:rFonts w:hint="eastAsia" w:ascii="Times New Roman" w:hAnsi="Times New Roman" w:eastAsia="仿宋_GB2312"/>
          <w:sz w:val="32"/>
          <w:szCs w:val="32"/>
        </w:rPr>
        <w:t>具备相应服务设施设备和服务人员；</w:t>
      </w:r>
    </w:p>
    <w:p w14:paraId="5E445492">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6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⑥</w:t>
      </w:r>
      <w:r>
        <w:rPr>
          <w:rFonts w:ascii="Times New Roman" w:hAnsi="Times New Roman" w:eastAsia="仿宋_GB2312"/>
          <w:sz w:val="32"/>
          <w:szCs w:val="32"/>
        </w:rPr>
        <w:fldChar w:fldCharType="end"/>
      </w:r>
      <w:r>
        <w:rPr>
          <w:rFonts w:hint="eastAsia" w:ascii="Times New Roman" w:hAnsi="Times New Roman" w:eastAsia="仿宋_GB2312"/>
          <w:sz w:val="32"/>
          <w:szCs w:val="32"/>
        </w:rPr>
        <w:t>无有恶意扰乱农业生产托管服务市场价格的行为；</w:t>
      </w:r>
    </w:p>
    <w:p w14:paraId="390DA840">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7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⑦</w:t>
      </w:r>
      <w:r>
        <w:rPr>
          <w:rFonts w:ascii="Times New Roman" w:hAnsi="Times New Roman" w:eastAsia="仿宋_GB2312"/>
          <w:sz w:val="32"/>
          <w:szCs w:val="32"/>
        </w:rPr>
        <w:fldChar w:fldCharType="end"/>
      </w:r>
      <w:r>
        <w:rPr>
          <w:rFonts w:hint="eastAsia" w:ascii="Times New Roman" w:hAnsi="Times New Roman" w:eastAsia="仿宋_GB2312"/>
          <w:sz w:val="32"/>
          <w:szCs w:val="32"/>
        </w:rPr>
        <w:t>自觉接受农业农村部门及乡镇监管人员的监管；</w:t>
      </w:r>
    </w:p>
    <w:p w14:paraId="5E70AAD2">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8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⑧</w:t>
      </w:r>
      <w:r>
        <w:rPr>
          <w:rFonts w:ascii="Times New Roman" w:hAnsi="Times New Roman" w:eastAsia="仿宋_GB2312"/>
          <w:sz w:val="32"/>
          <w:szCs w:val="32"/>
        </w:rPr>
        <w:fldChar w:fldCharType="end"/>
      </w:r>
      <w:r>
        <w:rPr>
          <w:rFonts w:hint="eastAsia" w:ascii="Times New Roman" w:hAnsi="Times New Roman" w:eastAsia="仿宋_GB2312"/>
          <w:sz w:val="32"/>
          <w:szCs w:val="32"/>
        </w:rPr>
        <w:t>内部组织机构健全、管理制度齐全，机具登记台账、作业服务账目、财务制度健全；</w:t>
      </w:r>
    </w:p>
    <w:p w14:paraId="4A5390BB">
      <w:pPr>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9 \* GB3 \* MERGEFORMAT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⑨</w:t>
      </w:r>
      <w:r>
        <w:rPr>
          <w:rFonts w:ascii="Times New Roman" w:hAnsi="Times New Roman" w:eastAsia="仿宋_GB2312"/>
          <w:sz w:val="32"/>
          <w:szCs w:val="32"/>
        </w:rPr>
        <w:fldChar w:fldCharType="end"/>
      </w:r>
      <w:r>
        <w:rPr>
          <w:rFonts w:hint="eastAsia" w:ascii="Times New Roman" w:hAnsi="Times New Roman" w:eastAsia="仿宋_GB2312"/>
          <w:sz w:val="32"/>
          <w:szCs w:val="32"/>
        </w:rPr>
        <w:t>在农民群众中是否享有良好的信誉，所提供的服务质量和价格等受到服务对象的认可和好评；</w:t>
      </w:r>
    </w:p>
    <w:p w14:paraId="20522769">
      <w:pPr>
        <w:ind w:firstLine="640" w:firstLineChars="200"/>
        <w:rPr>
          <w:rFonts w:ascii="Times New Roman" w:hAnsi="Times New Roman"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sz w:val="32"/>
          <w:szCs w:val="32"/>
        </w:rPr>
        <w:t>⑩实施</w:t>
      </w:r>
      <w:r>
        <w:rPr>
          <w:rFonts w:ascii="Times New Roman" w:hAnsi="Times New Roman" w:eastAsia="仿宋_GB2312"/>
          <w:sz w:val="32"/>
          <w:szCs w:val="32"/>
        </w:rPr>
        <w:t>2022</w:t>
      </w:r>
      <w:r>
        <w:rPr>
          <w:rFonts w:hint="eastAsia" w:ascii="Times New Roman" w:hAnsi="Times New Roman" w:eastAsia="仿宋_GB2312"/>
          <w:sz w:val="32"/>
          <w:szCs w:val="32"/>
        </w:rPr>
        <w:t>年或</w:t>
      </w:r>
      <w:r>
        <w:rPr>
          <w:rFonts w:ascii="Times New Roman" w:hAnsi="Times New Roman" w:eastAsia="仿宋_GB2312"/>
          <w:sz w:val="32"/>
          <w:szCs w:val="32"/>
        </w:rPr>
        <w:t>2023</w:t>
      </w:r>
      <w:r>
        <w:rPr>
          <w:rFonts w:hint="eastAsia" w:ascii="Times New Roman" w:hAnsi="Times New Roman" w:eastAsia="仿宋_GB2312"/>
          <w:sz w:val="32"/>
          <w:szCs w:val="32"/>
        </w:rPr>
        <w:t>年绿色种养循环农业试点项目粪肥还田主体还田任务完成率达</w:t>
      </w:r>
      <w:r>
        <w:rPr>
          <w:rFonts w:ascii="Times New Roman" w:hAnsi="Times New Roman" w:eastAsia="仿宋_GB2312"/>
          <w:sz w:val="32"/>
          <w:szCs w:val="32"/>
        </w:rPr>
        <w:t>80%</w:t>
      </w:r>
      <w:r>
        <w:rPr>
          <w:rFonts w:hint="eastAsia" w:ascii="Times New Roman" w:hAnsi="Times New Roman" w:eastAsia="仿宋_GB2312"/>
          <w:sz w:val="32"/>
          <w:szCs w:val="32"/>
        </w:rPr>
        <w:t>以上。</w:t>
      </w:r>
    </w:p>
    <w:p w14:paraId="51F23248">
      <w:pPr>
        <w:pStyle w:val="6"/>
        <w:ind w:firstLine="31680"/>
      </w:pPr>
    </w:p>
    <w:tbl>
      <w:tblPr>
        <w:tblStyle w:val="7"/>
        <w:tblW w:w="14840" w:type="dxa"/>
        <w:tblInd w:w="98" w:type="dxa"/>
        <w:tblLayout w:type="autofit"/>
        <w:tblCellMar>
          <w:top w:w="0" w:type="dxa"/>
          <w:left w:w="108" w:type="dxa"/>
          <w:bottom w:w="0" w:type="dxa"/>
          <w:right w:w="108" w:type="dxa"/>
        </w:tblCellMar>
      </w:tblPr>
      <w:tblGrid>
        <w:gridCol w:w="1080"/>
        <w:gridCol w:w="3280"/>
        <w:gridCol w:w="2120"/>
        <w:gridCol w:w="2040"/>
        <w:gridCol w:w="2380"/>
        <w:gridCol w:w="2680"/>
        <w:gridCol w:w="1260"/>
      </w:tblGrid>
      <w:tr w14:paraId="1DA9D541">
        <w:tblPrEx>
          <w:tblCellMar>
            <w:top w:w="0" w:type="dxa"/>
            <w:left w:w="108" w:type="dxa"/>
            <w:bottom w:w="0" w:type="dxa"/>
            <w:right w:w="108" w:type="dxa"/>
          </w:tblCellMar>
        </w:tblPrEx>
        <w:trPr>
          <w:trHeight w:val="420" w:hRule="atLeast"/>
        </w:trPr>
        <w:tc>
          <w:tcPr>
            <w:tcW w:w="14840" w:type="dxa"/>
            <w:gridSpan w:val="7"/>
            <w:tcBorders>
              <w:top w:val="nil"/>
              <w:left w:val="nil"/>
              <w:bottom w:val="nil"/>
              <w:right w:val="nil"/>
            </w:tcBorders>
          </w:tcPr>
          <w:p w14:paraId="46519208">
            <w:pPr>
              <w:widowControl/>
              <w:jc w:val="center"/>
              <w:rPr>
                <w:rFonts w:ascii="Times New Roman" w:hAnsi="Times New Roman"/>
                <w:b/>
                <w:bCs/>
                <w:kern w:val="0"/>
                <w:sz w:val="32"/>
                <w:szCs w:val="32"/>
              </w:rPr>
            </w:pPr>
            <w:bookmarkStart w:id="0" w:name="RANGE!A1"/>
            <w:bookmarkEnd w:id="0"/>
            <w:r>
              <w:rPr>
                <w:rFonts w:ascii="仿宋" w:hAnsi="仿宋" w:eastAsia="仿宋"/>
                <w:b/>
                <w:bCs/>
                <w:kern w:val="0"/>
                <w:sz w:val="32"/>
                <w:szCs w:val="32"/>
              </w:rPr>
              <w:t>2021</w:t>
            </w:r>
            <w:r>
              <w:rPr>
                <w:rFonts w:hint="eastAsia" w:ascii="仿宋" w:hAnsi="仿宋" w:eastAsia="仿宋"/>
                <w:b/>
                <w:bCs/>
                <w:kern w:val="0"/>
                <w:sz w:val="32"/>
                <w:szCs w:val="32"/>
              </w:rPr>
              <w:t>、</w:t>
            </w:r>
            <w:r>
              <w:rPr>
                <w:rFonts w:ascii="仿宋" w:hAnsi="仿宋" w:eastAsia="仿宋"/>
                <w:b/>
                <w:bCs/>
                <w:kern w:val="0"/>
                <w:sz w:val="32"/>
                <w:szCs w:val="32"/>
              </w:rPr>
              <w:t>2022</w:t>
            </w:r>
            <w:r>
              <w:rPr>
                <w:rFonts w:hint="eastAsia" w:ascii="仿宋" w:hAnsi="仿宋" w:eastAsia="仿宋"/>
                <w:b/>
                <w:bCs/>
                <w:kern w:val="0"/>
                <w:sz w:val="32"/>
                <w:szCs w:val="32"/>
              </w:rPr>
              <w:t>年绿色种养循环农业试点项目节余资金粪肥还田主体遴选评分表</w:t>
            </w:r>
          </w:p>
        </w:tc>
      </w:tr>
      <w:tr w14:paraId="191AC0B2">
        <w:tblPrEx>
          <w:tblCellMar>
            <w:top w:w="0" w:type="dxa"/>
            <w:left w:w="108" w:type="dxa"/>
            <w:bottom w:w="0" w:type="dxa"/>
            <w:right w:w="108" w:type="dxa"/>
          </w:tblCellMar>
        </w:tblPrEx>
        <w:trPr>
          <w:trHeight w:val="630"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3292CFAF">
            <w:pPr>
              <w:widowControl/>
              <w:jc w:val="center"/>
              <w:rPr>
                <w:rFonts w:ascii="仿宋" w:hAnsi="仿宋" w:eastAsia="仿宋" w:cs="宋体"/>
                <w:b/>
                <w:bCs/>
                <w:kern w:val="0"/>
                <w:szCs w:val="21"/>
              </w:rPr>
            </w:pPr>
            <w:r>
              <w:rPr>
                <w:rFonts w:hint="eastAsia" w:ascii="仿宋" w:hAnsi="仿宋" w:eastAsia="仿宋" w:cs="宋体"/>
                <w:b/>
                <w:bCs/>
                <w:kern w:val="0"/>
                <w:szCs w:val="21"/>
              </w:rPr>
              <w:t>粪肥还田主体名称</w:t>
            </w:r>
          </w:p>
        </w:tc>
        <w:tc>
          <w:tcPr>
            <w:tcW w:w="3280" w:type="dxa"/>
            <w:tcBorders>
              <w:top w:val="single" w:color="auto" w:sz="4" w:space="0"/>
              <w:left w:val="nil"/>
              <w:bottom w:val="single" w:color="auto" w:sz="4" w:space="0"/>
              <w:right w:val="single" w:color="auto" w:sz="4" w:space="0"/>
            </w:tcBorders>
            <w:vAlign w:val="center"/>
          </w:tcPr>
          <w:p w14:paraId="365D4D51">
            <w:pPr>
              <w:widowControl/>
              <w:jc w:val="center"/>
              <w:rPr>
                <w:rFonts w:ascii="方正仿宋简体" w:hAnsi="宋体" w:eastAsia="方正仿宋简体" w:cs="宋体"/>
                <w:b/>
                <w:bCs/>
                <w:kern w:val="0"/>
                <w:szCs w:val="21"/>
              </w:rPr>
            </w:pPr>
            <w:r>
              <w:rPr>
                <w:rFonts w:hint="eastAsia" w:ascii="方正仿宋简体" w:hAnsi="宋体" w:eastAsia="方正仿宋简体" w:cs="宋体"/>
                <w:b/>
                <w:bCs/>
                <w:kern w:val="0"/>
                <w:szCs w:val="21"/>
              </w:rPr>
              <w:t>硬件设施（</w:t>
            </w:r>
            <w:r>
              <w:rPr>
                <w:rFonts w:ascii="方正仿宋简体" w:hAnsi="宋体" w:eastAsia="方正仿宋简体" w:cs="宋体"/>
                <w:b/>
                <w:bCs/>
                <w:kern w:val="0"/>
                <w:szCs w:val="21"/>
              </w:rPr>
              <w:t>60</w:t>
            </w:r>
            <w:r>
              <w:rPr>
                <w:rFonts w:hint="eastAsia" w:ascii="方正仿宋简体" w:hAnsi="宋体" w:eastAsia="方正仿宋简体" w:cs="宋体"/>
                <w:b/>
                <w:bCs/>
                <w:kern w:val="0"/>
                <w:szCs w:val="21"/>
              </w:rPr>
              <w:t>分）</w:t>
            </w:r>
          </w:p>
        </w:tc>
        <w:tc>
          <w:tcPr>
            <w:tcW w:w="2120" w:type="dxa"/>
            <w:tcBorders>
              <w:top w:val="single" w:color="auto" w:sz="4" w:space="0"/>
              <w:left w:val="nil"/>
              <w:bottom w:val="single" w:color="auto" w:sz="4" w:space="0"/>
              <w:right w:val="single" w:color="auto" w:sz="4" w:space="0"/>
            </w:tcBorders>
            <w:vAlign w:val="center"/>
          </w:tcPr>
          <w:p w14:paraId="18F43E7E">
            <w:pPr>
              <w:widowControl/>
              <w:jc w:val="center"/>
              <w:rPr>
                <w:rFonts w:ascii="方正仿宋简体" w:hAnsi="宋体" w:eastAsia="方正仿宋简体" w:cs="宋体"/>
                <w:b/>
                <w:bCs/>
                <w:kern w:val="0"/>
                <w:szCs w:val="21"/>
              </w:rPr>
            </w:pPr>
            <w:r>
              <w:rPr>
                <w:rFonts w:hint="eastAsia" w:ascii="方正仿宋简体" w:hAnsi="宋体" w:eastAsia="方正仿宋简体" w:cs="宋体"/>
                <w:b/>
                <w:bCs/>
                <w:kern w:val="0"/>
                <w:szCs w:val="21"/>
              </w:rPr>
              <w:t>方案可行性（</w:t>
            </w:r>
            <w:r>
              <w:rPr>
                <w:rFonts w:ascii="方正仿宋简体" w:hAnsi="宋体" w:eastAsia="方正仿宋简体" w:cs="宋体"/>
                <w:b/>
                <w:bCs/>
                <w:kern w:val="0"/>
                <w:szCs w:val="21"/>
              </w:rPr>
              <w:t>20</w:t>
            </w:r>
            <w:r>
              <w:rPr>
                <w:rFonts w:hint="eastAsia" w:ascii="方正仿宋简体" w:hAnsi="宋体" w:eastAsia="方正仿宋简体" w:cs="宋体"/>
                <w:b/>
                <w:bCs/>
                <w:kern w:val="0"/>
                <w:szCs w:val="21"/>
              </w:rPr>
              <w:t>分）</w:t>
            </w:r>
          </w:p>
        </w:tc>
        <w:tc>
          <w:tcPr>
            <w:tcW w:w="2040" w:type="dxa"/>
            <w:tcBorders>
              <w:top w:val="single" w:color="auto" w:sz="4" w:space="0"/>
              <w:left w:val="nil"/>
              <w:bottom w:val="single" w:color="auto" w:sz="4" w:space="0"/>
              <w:right w:val="single" w:color="auto" w:sz="4" w:space="0"/>
            </w:tcBorders>
            <w:vAlign w:val="center"/>
          </w:tcPr>
          <w:p w14:paraId="362F5214">
            <w:pPr>
              <w:widowControl/>
              <w:jc w:val="center"/>
              <w:rPr>
                <w:rFonts w:ascii="方正仿宋简体" w:hAnsi="宋体" w:eastAsia="方正仿宋简体" w:cs="宋体"/>
                <w:b/>
                <w:bCs/>
                <w:kern w:val="0"/>
                <w:szCs w:val="21"/>
              </w:rPr>
            </w:pPr>
            <w:r>
              <w:rPr>
                <w:rFonts w:hint="eastAsia" w:ascii="方正仿宋简体" w:hAnsi="宋体" w:eastAsia="方正仿宋简体" w:cs="宋体"/>
                <w:b/>
                <w:bCs/>
                <w:kern w:val="0"/>
                <w:szCs w:val="21"/>
              </w:rPr>
              <w:t>主体情况（</w:t>
            </w:r>
            <w:r>
              <w:rPr>
                <w:rFonts w:ascii="方正仿宋简体" w:hAnsi="宋体" w:eastAsia="方正仿宋简体" w:cs="宋体"/>
                <w:b/>
                <w:bCs/>
                <w:kern w:val="0"/>
                <w:szCs w:val="21"/>
              </w:rPr>
              <w:t>10</w:t>
            </w:r>
            <w:r>
              <w:rPr>
                <w:rFonts w:hint="eastAsia" w:ascii="方正仿宋简体" w:hAnsi="宋体" w:eastAsia="方正仿宋简体" w:cs="宋体"/>
                <w:b/>
                <w:bCs/>
                <w:kern w:val="0"/>
                <w:szCs w:val="21"/>
              </w:rPr>
              <w:t>分）</w:t>
            </w:r>
          </w:p>
        </w:tc>
        <w:tc>
          <w:tcPr>
            <w:tcW w:w="2380" w:type="dxa"/>
            <w:tcBorders>
              <w:top w:val="single" w:color="auto" w:sz="4" w:space="0"/>
              <w:left w:val="nil"/>
              <w:bottom w:val="single" w:color="auto" w:sz="4" w:space="0"/>
              <w:right w:val="single" w:color="auto" w:sz="4" w:space="0"/>
            </w:tcBorders>
            <w:vAlign w:val="center"/>
          </w:tcPr>
          <w:p w14:paraId="5A807ECD">
            <w:pPr>
              <w:widowControl/>
              <w:jc w:val="center"/>
              <w:rPr>
                <w:rFonts w:ascii="方正仿宋简体" w:hAnsi="宋体" w:eastAsia="方正仿宋简体" w:cs="宋体"/>
                <w:b/>
                <w:bCs/>
                <w:kern w:val="0"/>
                <w:szCs w:val="21"/>
              </w:rPr>
            </w:pPr>
            <w:r>
              <w:rPr>
                <w:rFonts w:hint="eastAsia" w:ascii="方正仿宋简体" w:hAnsi="宋体" w:eastAsia="方正仿宋简体" w:cs="宋体"/>
                <w:b/>
                <w:bCs/>
                <w:kern w:val="0"/>
                <w:szCs w:val="21"/>
              </w:rPr>
              <w:t>保障措施</w:t>
            </w:r>
            <w:r>
              <w:rPr>
                <w:rFonts w:ascii="Times New Roman" w:hAnsi="Times New Roman" w:eastAsia="方正仿宋简体"/>
                <w:b/>
                <w:bCs/>
                <w:kern w:val="0"/>
                <w:szCs w:val="21"/>
              </w:rPr>
              <w:t xml:space="preserve"> </w:t>
            </w:r>
            <w:r>
              <w:rPr>
                <w:rFonts w:hint="eastAsia" w:ascii="方正仿宋简体" w:hAnsi="宋体" w:eastAsia="方正仿宋简体" w:cs="宋体"/>
                <w:b/>
                <w:bCs/>
                <w:kern w:val="0"/>
                <w:szCs w:val="21"/>
              </w:rPr>
              <w:t>（</w:t>
            </w:r>
            <w:r>
              <w:rPr>
                <w:rFonts w:ascii="Times New Roman" w:hAnsi="Times New Roman" w:eastAsia="方正仿宋简体"/>
                <w:b/>
                <w:bCs/>
                <w:kern w:val="0"/>
                <w:szCs w:val="21"/>
              </w:rPr>
              <w:t>10</w:t>
            </w:r>
            <w:r>
              <w:rPr>
                <w:rFonts w:hint="eastAsia" w:ascii="方正仿宋简体" w:hAnsi="宋体" w:eastAsia="方正仿宋简体" w:cs="宋体"/>
                <w:b/>
                <w:bCs/>
                <w:kern w:val="0"/>
                <w:szCs w:val="21"/>
              </w:rPr>
              <w:t>分）</w:t>
            </w:r>
          </w:p>
        </w:tc>
        <w:tc>
          <w:tcPr>
            <w:tcW w:w="2680" w:type="dxa"/>
            <w:tcBorders>
              <w:top w:val="single" w:color="auto" w:sz="4" w:space="0"/>
              <w:left w:val="nil"/>
              <w:bottom w:val="single" w:color="auto" w:sz="4" w:space="0"/>
              <w:right w:val="single" w:color="auto" w:sz="4" w:space="0"/>
            </w:tcBorders>
            <w:vAlign w:val="center"/>
          </w:tcPr>
          <w:p w14:paraId="5A65CB6F">
            <w:pPr>
              <w:widowControl/>
              <w:jc w:val="center"/>
              <w:rPr>
                <w:rFonts w:ascii="方正仿宋简体" w:hAnsi="宋体" w:eastAsia="方正仿宋简体" w:cs="宋体"/>
                <w:b/>
                <w:bCs/>
                <w:kern w:val="0"/>
                <w:szCs w:val="21"/>
              </w:rPr>
            </w:pPr>
            <w:r>
              <w:rPr>
                <w:rFonts w:hint="eastAsia" w:ascii="方正仿宋简体" w:hAnsi="宋体" w:eastAsia="方正仿宋简体" w:cs="宋体"/>
                <w:b/>
                <w:bCs/>
                <w:kern w:val="0"/>
                <w:szCs w:val="21"/>
              </w:rPr>
              <w:t>典型案例</w:t>
            </w:r>
            <w:r>
              <w:rPr>
                <w:rFonts w:ascii="Times New Roman" w:hAnsi="Times New Roman" w:eastAsia="方正仿宋简体"/>
                <w:b/>
                <w:bCs/>
                <w:kern w:val="0"/>
                <w:szCs w:val="21"/>
              </w:rPr>
              <w:t xml:space="preserve">   </w:t>
            </w:r>
            <w:r>
              <w:rPr>
                <w:rFonts w:hint="eastAsia" w:ascii="方正仿宋简体" w:hAnsi="宋体" w:eastAsia="方正仿宋简体" w:cs="宋体"/>
                <w:b/>
                <w:bCs/>
                <w:kern w:val="0"/>
                <w:szCs w:val="21"/>
              </w:rPr>
              <w:t>（附加</w:t>
            </w:r>
            <w:r>
              <w:rPr>
                <w:rFonts w:ascii="Times New Roman" w:hAnsi="Times New Roman" w:eastAsia="方正仿宋简体"/>
                <w:b/>
                <w:bCs/>
                <w:kern w:val="0"/>
                <w:szCs w:val="21"/>
              </w:rPr>
              <w:t>10</w:t>
            </w:r>
            <w:r>
              <w:rPr>
                <w:rFonts w:hint="eastAsia" w:ascii="方正仿宋简体" w:hAnsi="宋体" w:eastAsia="方正仿宋简体" w:cs="宋体"/>
                <w:b/>
                <w:bCs/>
                <w:kern w:val="0"/>
                <w:szCs w:val="21"/>
              </w:rPr>
              <w:t>分）</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14:paraId="1ACCA07A">
            <w:pPr>
              <w:widowControl/>
              <w:jc w:val="center"/>
              <w:rPr>
                <w:rFonts w:ascii="宋体" w:cs="宋体"/>
                <w:b/>
                <w:bCs/>
                <w:kern w:val="0"/>
                <w:szCs w:val="21"/>
              </w:rPr>
            </w:pPr>
            <w:r>
              <w:rPr>
                <w:rFonts w:hint="eastAsia" w:ascii="宋体" w:hAnsi="宋体" w:cs="宋体"/>
                <w:b/>
                <w:bCs/>
                <w:kern w:val="0"/>
                <w:szCs w:val="21"/>
              </w:rPr>
              <w:t>总分</w:t>
            </w:r>
          </w:p>
        </w:tc>
      </w:tr>
      <w:tr w14:paraId="5FDBEB4B">
        <w:tblPrEx>
          <w:tblCellMar>
            <w:top w:w="0" w:type="dxa"/>
            <w:left w:w="108" w:type="dxa"/>
            <w:bottom w:w="0" w:type="dxa"/>
            <w:right w:w="108" w:type="dxa"/>
          </w:tblCellMar>
        </w:tblPrEx>
        <w:trPr>
          <w:trHeight w:val="29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483C4AA">
            <w:pPr>
              <w:widowControl/>
              <w:jc w:val="left"/>
              <w:rPr>
                <w:rFonts w:ascii="仿宋" w:hAnsi="仿宋" w:eastAsia="仿宋" w:cs="宋体"/>
                <w:b/>
                <w:bCs/>
                <w:kern w:val="0"/>
                <w:szCs w:val="21"/>
              </w:rPr>
            </w:pPr>
          </w:p>
        </w:tc>
        <w:tc>
          <w:tcPr>
            <w:tcW w:w="3280" w:type="dxa"/>
            <w:tcBorders>
              <w:top w:val="nil"/>
              <w:left w:val="nil"/>
              <w:bottom w:val="single" w:color="auto" w:sz="4" w:space="0"/>
              <w:right w:val="single" w:color="auto" w:sz="4" w:space="0"/>
            </w:tcBorders>
          </w:tcPr>
          <w:p w14:paraId="1A4BEF1F">
            <w:pPr>
              <w:widowControl/>
              <w:jc w:val="left"/>
              <w:rPr>
                <w:rFonts w:ascii="宋体" w:cs="宋体"/>
                <w:b/>
                <w:bCs/>
                <w:kern w:val="0"/>
                <w:szCs w:val="21"/>
              </w:rPr>
            </w:pPr>
            <w:r>
              <w:rPr>
                <w:rFonts w:hint="eastAsia" w:ascii="宋体" w:hAnsi="宋体" w:cs="宋体"/>
                <w:b/>
                <w:bCs/>
                <w:kern w:val="0"/>
                <w:szCs w:val="21"/>
              </w:rPr>
              <w:t>【评分标准：配有与还田面积（</w:t>
            </w:r>
            <w:r>
              <w:rPr>
                <w:rFonts w:ascii="宋体" w:hAnsi="宋体" w:cs="宋体"/>
                <w:b/>
                <w:bCs/>
                <w:kern w:val="0"/>
                <w:szCs w:val="21"/>
              </w:rPr>
              <w:t>2000</w:t>
            </w:r>
            <w:r>
              <w:rPr>
                <w:rFonts w:hint="eastAsia" w:ascii="宋体" w:hAnsi="宋体" w:cs="宋体"/>
                <w:b/>
                <w:bCs/>
                <w:kern w:val="0"/>
                <w:szCs w:val="21"/>
              </w:rPr>
              <w:t>亩以上）相匹配的，有年检合格证明、行驶证并足额缴纳车辆保险的运输车辆（含自有车辆和签订有协议的租赁车辆）的还田主体，得</w:t>
            </w:r>
            <w:r>
              <w:rPr>
                <w:rFonts w:ascii="宋体" w:hAnsi="宋体" w:cs="宋体"/>
                <w:b/>
                <w:bCs/>
                <w:kern w:val="0"/>
                <w:szCs w:val="21"/>
              </w:rPr>
              <w:t>60</w:t>
            </w:r>
            <w:r>
              <w:rPr>
                <w:rFonts w:hint="eastAsia" w:ascii="宋体" w:hAnsi="宋体" w:cs="宋体"/>
                <w:b/>
                <w:bCs/>
                <w:kern w:val="0"/>
                <w:szCs w:val="21"/>
              </w:rPr>
              <w:t>分；配有与还田面积（</w:t>
            </w:r>
            <w:r>
              <w:rPr>
                <w:rFonts w:ascii="宋体" w:hAnsi="宋体" w:cs="宋体"/>
                <w:b/>
                <w:bCs/>
                <w:kern w:val="0"/>
                <w:szCs w:val="21"/>
              </w:rPr>
              <w:t>2000</w:t>
            </w:r>
            <w:r>
              <w:rPr>
                <w:rFonts w:hint="eastAsia" w:ascii="宋体" w:hAnsi="宋体" w:cs="宋体"/>
                <w:b/>
                <w:bCs/>
                <w:kern w:val="0"/>
                <w:szCs w:val="21"/>
              </w:rPr>
              <w:t>亩以上）相匹配的粪肥还田管网、储粪设施及足额粪肥来源并能实现全园有效覆盖的还田主体，得</w:t>
            </w:r>
            <w:r>
              <w:rPr>
                <w:rFonts w:ascii="宋体" w:hAnsi="宋体" w:cs="宋体"/>
                <w:b/>
                <w:bCs/>
                <w:kern w:val="0"/>
                <w:szCs w:val="21"/>
              </w:rPr>
              <w:t>60</w:t>
            </w:r>
            <w:r>
              <w:rPr>
                <w:rFonts w:hint="eastAsia" w:ascii="宋体" w:hAnsi="宋体" w:cs="宋体"/>
                <w:b/>
                <w:bCs/>
                <w:kern w:val="0"/>
                <w:szCs w:val="21"/>
              </w:rPr>
              <w:t>分】</w:t>
            </w:r>
          </w:p>
        </w:tc>
        <w:tc>
          <w:tcPr>
            <w:tcW w:w="2120" w:type="dxa"/>
            <w:tcBorders>
              <w:top w:val="nil"/>
              <w:left w:val="nil"/>
              <w:bottom w:val="single" w:color="auto" w:sz="4" w:space="0"/>
              <w:right w:val="single" w:color="auto" w:sz="4" w:space="0"/>
            </w:tcBorders>
          </w:tcPr>
          <w:p w14:paraId="30CB60EA">
            <w:pPr>
              <w:widowControl/>
              <w:jc w:val="left"/>
              <w:rPr>
                <w:rFonts w:ascii="宋体" w:cs="宋体"/>
                <w:b/>
                <w:bCs/>
                <w:kern w:val="0"/>
                <w:szCs w:val="21"/>
              </w:rPr>
            </w:pPr>
            <w:r>
              <w:rPr>
                <w:rFonts w:hint="eastAsia" w:ascii="宋体" w:hAnsi="宋体" w:cs="宋体"/>
                <w:b/>
                <w:bCs/>
                <w:kern w:val="0"/>
                <w:szCs w:val="21"/>
              </w:rPr>
              <w:t>【评分标准：编制详细、具有实际可操作性的实施方案的实施主体，得</w:t>
            </w:r>
            <w:r>
              <w:rPr>
                <w:rFonts w:ascii="宋体" w:hAnsi="宋体" w:cs="宋体"/>
                <w:b/>
                <w:bCs/>
                <w:kern w:val="0"/>
                <w:szCs w:val="21"/>
              </w:rPr>
              <w:t>20</w:t>
            </w:r>
            <w:r>
              <w:rPr>
                <w:rFonts w:hint="eastAsia" w:ascii="宋体" w:hAnsi="宋体" w:cs="宋体"/>
                <w:b/>
                <w:bCs/>
                <w:kern w:val="0"/>
                <w:szCs w:val="21"/>
              </w:rPr>
              <w:t>分】</w:t>
            </w:r>
          </w:p>
        </w:tc>
        <w:tc>
          <w:tcPr>
            <w:tcW w:w="2040" w:type="dxa"/>
            <w:tcBorders>
              <w:top w:val="nil"/>
              <w:left w:val="nil"/>
              <w:bottom w:val="single" w:color="auto" w:sz="4" w:space="0"/>
              <w:right w:val="single" w:color="auto" w:sz="4" w:space="0"/>
            </w:tcBorders>
          </w:tcPr>
          <w:p w14:paraId="0BDDB5C3">
            <w:pPr>
              <w:widowControl/>
              <w:jc w:val="left"/>
              <w:rPr>
                <w:rFonts w:ascii="宋体" w:cs="宋体"/>
                <w:b/>
                <w:bCs/>
                <w:kern w:val="0"/>
                <w:szCs w:val="21"/>
              </w:rPr>
            </w:pPr>
            <w:r>
              <w:rPr>
                <w:rFonts w:hint="eastAsia" w:ascii="宋体" w:hAnsi="宋体" w:cs="宋体"/>
                <w:b/>
                <w:bCs/>
                <w:kern w:val="0"/>
                <w:szCs w:val="21"/>
              </w:rPr>
              <w:t>【评分标准：近</w:t>
            </w:r>
            <w:r>
              <w:rPr>
                <w:rFonts w:ascii="宋体" w:hAnsi="宋体" w:cs="宋体"/>
                <w:b/>
                <w:bCs/>
                <w:kern w:val="0"/>
                <w:szCs w:val="21"/>
              </w:rPr>
              <w:t>2</w:t>
            </w:r>
            <w:r>
              <w:rPr>
                <w:rFonts w:hint="eastAsia" w:ascii="宋体" w:hAnsi="宋体" w:cs="宋体"/>
                <w:b/>
                <w:bCs/>
                <w:kern w:val="0"/>
                <w:szCs w:val="21"/>
              </w:rPr>
              <w:t>年财税状况良好的还田主体，得</w:t>
            </w:r>
            <w:r>
              <w:rPr>
                <w:rFonts w:ascii="宋体" w:hAnsi="宋体" w:cs="宋体"/>
                <w:b/>
                <w:bCs/>
                <w:kern w:val="0"/>
                <w:szCs w:val="21"/>
              </w:rPr>
              <w:t>5</w:t>
            </w:r>
            <w:r>
              <w:rPr>
                <w:rFonts w:hint="eastAsia" w:ascii="宋体" w:hAnsi="宋体" w:cs="宋体"/>
                <w:b/>
                <w:bCs/>
                <w:kern w:val="0"/>
                <w:szCs w:val="21"/>
              </w:rPr>
              <w:t>分，经营状况良好、能提供上年度征信报告和完成营业执照年检的还田主体，得</w:t>
            </w:r>
            <w:r>
              <w:rPr>
                <w:rFonts w:ascii="宋体" w:hAnsi="宋体" w:cs="宋体"/>
                <w:b/>
                <w:bCs/>
                <w:kern w:val="0"/>
                <w:szCs w:val="21"/>
              </w:rPr>
              <w:t>5</w:t>
            </w:r>
            <w:r>
              <w:rPr>
                <w:rFonts w:hint="eastAsia" w:ascii="宋体" w:hAnsi="宋体" w:cs="宋体"/>
                <w:b/>
                <w:bCs/>
                <w:kern w:val="0"/>
                <w:szCs w:val="21"/>
              </w:rPr>
              <w:t>分】</w:t>
            </w:r>
          </w:p>
        </w:tc>
        <w:tc>
          <w:tcPr>
            <w:tcW w:w="2380" w:type="dxa"/>
            <w:tcBorders>
              <w:top w:val="nil"/>
              <w:left w:val="nil"/>
              <w:bottom w:val="single" w:color="auto" w:sz="4" w:space="0"/>
              <w:right w:val="single" w:color="auto" w:sz="4" w:space="0"/>
            </w:tcBorders>
          </w:tcPr>
          <w:p w14:paraId="1DD37CFF">
            <w:pPr>
              <w:widowControl/>
              <w:jc w:val="left"/>
              <w:rPr>
                <w:rFonts w:ascii="宋体" w:cs="宋体"/>
                <w:b/>
                <w:bCs/>
                <w:kern w:val="0"/>
                <w:szCs w:val="21"/>
              </w:rPr>
            </w:pPr>
            <w:r>
              <w:rPr>
                <w:rFonts w:hint="eastAsia" w:ascii="宋体" w:hAnsi="宋体" w:cs="宋体"/>
                <w:b/>
                <w:bCs/>
                <w:kern w:val="0"/>
                <w:szCs w:val="21"/>
              </w:rPr>
              <w:t>【评分标准：配有粪污收集、处理、运输、施用环节相匹配的驾驶员、技术员、工作人员、台账资料员的还田主体，每有</w:t>
            </w:r>
            <w:r>
              <w:rPr>
                <w:rFonts w:ascii="宋体" w:hAnsi="宋体" w:cs="宋体"/>
                <w:b/>
                <w:bCs/>
                <w:kern w:val="0"/>
                <w:szCs w:val="21"/>
              </w:rPr>
              <w:t>1</w:t>
            </w:r>
            <w:r>
              <w:rPr>
                <w:rFonts w:hint="eastAsia" w:ascii="宋体" w:hAnsi="宋体" w:cs="宋体"/>
                <w:b/>
                <w:bCs/>
                <w:kern w:val="0"/>
                <w:szCs w:val="21"/>
              </w:rPr>
              <w:t>名得</w:t>
            </w:r>
            <w:r>
              <w:rPr>
                <w:rFonts w:ascii="宋体" w:hAnsi="宋体" w:cs="宋体"/>
                <w:b/>
                <w:bCs/>
                <w:kern w:val="0"/>
                <w:szCs w:val="21"/>
              </w:rPr>
              <w:t>2.5</w:t>
            </w:r>
            <w:r>
              <w:rPr>
                <w:rFonts w:hint="eastAsia" w:ascii="宋体" w:hAnsi="宋体" w:cs="宋体"/>
                <w:b/>
                <w:bCs/>
                <w:kern w:val="0"/>
                <w:szCs w:val="21"/>
              </w:rPr>
              <w:t>分，总分</w:t>
            </w:r>
            <w:r>
              <w:rPr>
                <w:rFonts w:ascii="宋体" w:hAnsi="宋体" w:cs="宋体"/>
                <w:b/>
                <w:bCs/>
                <w:kern w:val="0"/>
                <w:szCs w:val="21"/>
              </w:rPr>
              <w:t>10</w:t>
            </w:r>
            <w:r>
              <w:rPr>
                <w:rFonts w:hint="eastAsia" w:ascii="宋体" w:hAnsi="宋体" w:cs="宋体"/>
                <w:b/>
                <w:bCs/>
                <w:kern w:val="0"/>
                <w:szCs w:val="21"/>
              </w:rPr>
              <w:t>分】</w:t>
            </w:r>
          </w:p>
        </w:tc>
        <w:tc>
          <w:tcPr>
            <w:tcW w:w="2680" w:type="dxa"/>
            <w:tcBorders>
              <w:top w:val="nil"/>
              <w:left w:val="nil"/>
              <w:bottom w:val="single" w:color="auto" w:sz="4" w:space="0"/>
              <w:right w:val="single" w:color="auto" w:sz="4" w:space="0"/>
            </w:tcBorders>
          </w:tcPr>
          <w:p w14:paraId="3A423A69">
            <w:pPr>
              <w:widowControl/>
              <w:jc w:val="left"/>
              <w:rPr>
                <w:rFonts w:ascii="宋体" w:cs="宋体"/>
                <w:b/>
                <w:bCs/>
                <w:kern w:val="0"/>
                <w:szCs w:val="21"/>
              </w:rPr>
            </w:pPr>
            <w:r>
              <w:rPr>
                <w:rFonts w:hint="eastAsia" w:ascii="宋体" w:hAnsi="宋体" w:cs="宋体"/>
                <w:b/>
                <w:bCs/>
                <w:kern w:val="0"/>
                <w:szCs w:val="21"/>
              </w:rPr>
              <w:t>【评分标准：此项仅对在本县区域内已完成实施</w:t>
            </w:r>
            <w:r>
              <w:rPr>
                <w:rFonts w:ascii="宋体" w:hAnsi="宋体" w:cs="宋体"/>
                <w:b/>
                <w:bCs/>
                <w:kern w:val="0"/>
                <w:szCs w:val="21"/>
              </w:rPr>
              <w:t>2022</w:t>
            </w:r>
            <w:r>
              <w:rPr>
                <w:rFonts w:hint="eastAsia" w:ascii="宋体" w:hAnsi="宋体" w:cs="宋体"/>
                <w:b/>
                <w:bCs/>
                <w:kern w:val="0"/>
                <w:szCs w:val="21"/>
              </w:rPr>
              <w:t>（或</w:t>
            </w:r>
            <w:r>
              <w:rPr>
                <w:rFonts w:ascii="宋体" w:hAnsi="宋体" w:cs="宋体"/>
                <w:b/>
                <w:bCs/>
                <w:kern w:val="0"/>
                <w:szCs w:val="21"/>
              </w:rPr>
              <w:t>2023</w:t>
            </w:r>
            <w:r>
              <w:rPr>
                <w:rFonts w:hint="eastAsia" w:ascii="宋体" w:hAnsi="宋体" w:cs="宋体"/>
                <w:b/>
                <w:bCs/>
                <w:kern w:val="0"/>
                <w:szCs w:val="21"/>
              </w:rPr>
              <w:t>年）项目任务</w:t>
            </w:r>
            <w:r>
              <w:rPr>
                <w:rFonts w:ascii="宋体" w:hAnsi="宋体" w:cs="宋体"/>
                <w:b/>
                <w:bCs/>
                <w:kern w:val="0"/>
                <w:szCs w:val="21"/>
              </w:rPr>
              <w:t>80%</w:t>
            </w:r>
            <w:r>
              <w:rPr>
                <w:rFonts w:hint="eastAsia" w:ascii="宋体" w:hAnsi="宋体" w:cs="宋体"/>
                <w:b/>
                <w:bCs/>
                <w:kern w:val="0"/>
                <w:szCs w:val="21"/>
              </w:rPr>
              <w:t>的主体，实施效果好、群众认可度高、台账资料完善，任务高质量完成率达</w:t>
            </w:r>
            <w:r>
              <w:rPr>
                <w:rFonts w:ascii="宋体" w:hAnsi="宋体" w:cs="宋体"/>
                <w:b/>
                <w:bCs/>
                <w:kern w:val="0"/>
                <w:szCs w:val="21"/>
              </w:rPr>
              <w:t>100%</w:t>
            </w:r>
            <w:r>
              <w:rPr>
                <w:rFonts w:hint="eastAsia" w:ascii="宋体" w:hAnsi="宋体" w:cs="宋体"/>
                <w:b/>
                <w:bCs/>
                <w:kern w:val="0"/>
                <w:szCs w:val="21"/>
              </w:rPr>
              <w:t>得</w:t>
            </w:r>
            <w:r>
              <w:rPr>
                <w:rFonts w:ascii="宋体" w:hAnsi="宋体" w:cs="宋体"/>
                <w:b/>
                <w:bCs/>
                <w:kern w:val="0"/>
                <w:szCs w:val="21"/>
              </w:rPr>
              <w:t>10</w:t>
            </w:r>
            <w:r>
              <w:rPr>
                <w:rFonts w:hint="eastAsia" w:ascii="宋体" w:hAnsi="宋体" w:cs="宋体"/>
                <w:b/>
                <w:bCs/>
                <w:kern w:val="0"/>
                <w:szCs w:val="21"/>
              </w:rPr>
              <w:t>分、任务高质量达</w:t>
            </w:r>
            <w:r>
              <w:rPr>
                <w:rFonts w:ascii="宋体" w:hAnsi="宋体" w:cs="宋体"/>
                <w:b/>
                <w:bCs/>
                <w:kern w:val="0"/>
                <w:szCs w:val="21"/>
              </w:rPr>
              <w:t>80%</w:t>
            </w:r>
            <w:r>
              <w:rPr>
                <w:rFonts w:hint="eastAsia" w:ascii="宋体" w:hAnsi="宋体" w:cs="宋体"/>
                <w:b/>
                <w:bCs/>
                <w:kern w:val="0"/>
                <w:szCs w:val="21"/>
              </w:rPr>
              <w:t>以上得</w:t>
            </w:r>
            <w:r>
              <w:rPr>
                <w:rFonts w:ascii="宋体" w:hAnsi="宋体" w:cs="宋体"/>
                <w:b/>
                <w:bCs/>
                <w:kern w:val="0"/>
                <w:szCs w:val="21"/>
              </w:rPr>
              <w:t>8</w:t>
            </w:r>
            <w:r>
              <w:rPr>
                <w:rFonts w:hint="eastAsia" w:ascii="宋体" w:hAnsi="宋体" w:cs="宋体"/>
                <w:b/>
                <w:bCs/>
                <w:kern w:val="0"/>
                <w:szCs w:val="21"/>
              </w:rPr>
              <w:t>分，任务完成率不到</w:t>
            </w:r>
            <w:r>
              <w:rPr>
                <w:rFonts w:ascii="宋体" w:hAnsi="宋体" w:cs="宋体"/>
                <w:b/>
                <w:bCs/>
                <w:kern w:val="0"/>
                <w:szCs w:val="21"/>
              </w:rPr>
              <w:t>80%</w:t>
            </w:r>
            <w:r>
              <w:rPr>
                <w:rFonts w:hint="eastAsia" w:ascii="宋体" w:hAnsi="宋体" w:cs="宋体"/>
                <w:b/>
                <w:bCs/>
                <w:kern w:val="0"/>
                <w:szCs w:val="21"/>
              </w:rPr>
              <w:t>的不得申报】</w:t>
            </w: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14:paraId="7ADFCB0F">
            <w:pPr>
              <w:widowControl/>
              <w:jc w:val="left"/>
              <w:rPr>
                <w:rFonts w:ascii="宋体" w:cs="宋体"/>
                <w:b/>
                <w:bCs/>
                <w:kern w:val="0"/>
                <w:szCs w:val="21"/>
              </w:rPr>
            </w:pPr>
          </w:p>
        </w:tc>
      </w:tr>
      <w:tr w14:paraId="75DB6DC1">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tcPr>
          <w:p w14:paraId="761B872C">
            <w:pPr>
              <w:widowControl/>
              <w:rPr>
                <w:rFonts w:ascii="Times New Roman" w:hAnsi="Times New Roman"/>
                <w:kern w:val="0"/>
                <w:sz w:val="36"/>
                <w:szCs w:val="36"/>
              </w:rPr>
            </w:pPr>
            <w:r>
              <w:rPr>
                <w:rFonts w:hint="eastAsia" w:ascii="Times New Roman" w:hAnsi="Times New Roman"/>
                <w:kern w:val="0"/>
                <w:sz w:val="36"/>
                <w:szCs w:val="36"/>
              </w:rPr>
              <w:t>　</w:t>
            </w:r>
          </w:p>
        </w:tc>
        <w:tc>
          <w:tcPr>
            <w:tcW w:w="3280" w:type="dxa"/>
            <w:tcBorders>
              <w:top w:val="nil"/>
              <w:left w:val="nil"/>
              <w:bottom w:val="single" w:color="auto" w:sz="4" w:space="0"/>
              <w:right w:val="single" w:color="auto" w:sz="4" w:space="0"/>
            </w:tcBorders>
          </w:tcPr>
          <w:p w14:paraId="4F13A4EC">
            <w:pPr>
              <w:widowControl/>
              <w:rPr>
                <w:rFonts w:ascii="Times New Roman" w:hAnsi="Times New Roman"/>
                <w:kern w:val="0"/>
                <w:sz w:val="36"/>
                <w:szCs w:val="36"/>
              </w:rPr>
            </w:pPr>
            <w:r>
              <w:rPr>
                <w:rFonts w:hint="eastAsia" w:ascii="Times New Roman" w:hAnsi="Times New Roman"/>
                <w:kern w:val="0"/>
                <w:sz w:val="36"/>
                <w:szCs w:val="36"/>
              </w:rPr>
              <w:t>　</w:t>
            </w:r>
          </w:p>
        </w:tc>
        <w:tc>
          <w:tcPr>
            <w:tcW w:w="2120" w:type="dxa"/>
            <w:tcBorders>
              <w:top w:val="nil"/>
              <w:left w:val="nil"/>
              <w:bottom w:val="single" w:color="auto" w:sz="4" w:space="0"/>
              <w:right w:val="single" w:color="auto" w:sz="4" w:space="0"/>
            </w:tcBorders>
          </w:tcPr>
          <w:p w14:paraId="48C4506A">
            <w:pPr>
              <w:widowControl/>
              <w:rPr>
                <w:rFonts w:ascii="Times New Roman" w:hAnsi="Times New Roman"/>
                <w:kern w:val="0"/>
                <w:sz w:val="36"/>
                <w:szCs w:val="36"/>
              </w:rPr>
            </w:pPr>
            <w:r>
              <w:rPr>
                <w:rFonts w:hint="eastAsia" w:ascii="Times New Roman" w:hAnsi="Times New Roman"/>
                <w:kern w:val="0"/>
                <w:sz w:val="36"/>
                <w:szCs w:val="36"/>
              </w:rPr>
              <w:t>　</w:t>
            </w:r>
          </w:p>
        </w:tc>
        <w:tc>
          <w:tcPr>
            <w:tcW w:w="2040" w:type="dxa"/>
            <w:tcBorders>
              <w:top w:val="nil"/>
              <w:left w:val="nil"/>
              <w:bottom w:val="single" w:color="auto" w:sz="4" w:space="0"/>
              <w:right w:val="single" w:color="auto" w:sz="4" w:space="0"/>
            </w:tcBorders>
          </w:tcPr>
          <w:p w14:paraId="02EA9659">
            <w:pPr>
              <w:widowControl/>
              <w:rPr>
                <w:rFonts w:ascii="Times New Roman" w:hAnsi="Times New Roman"/>
                <w:kern w:val="0"/>
                <w:sz w:val="36"/>
                <w:szCs w:val="36"/>
              </w:rPr>
            </w:pPr>
            <w:r>
              <w:rPr>
                <w:rFonts w:hint="eastAsia" w:ascii="Times New Roman" w:hAnsi="Times New Roman"/>
                <w:kern w:val="0"/>
                <w:sz w:val="36"/>
                <w:szCs w:val="36"/>
              </w:rPr>
              <w:t>　</w:t>
            </w:r>
          </w:p>
        </w:tc>
        <w:tc>
          <w:tcPr>
            <w:tcW w:w="2380" w:type="dxa"/>
            <w:tcBorders>
              <w:top w:val="nil"/>
              <w:left w:val="nil"/>
              <w:bottom w:val="single" w:color="auto" w:sz="4" w:space="0"/>
              <w:right w:val="single" w:color="auto" w:sz="4" w:space="0"/>
            </w:tcBorders>
          </w:tcPr>
          <w:p w14:paraId="2C279CE3">
            <w:pPr>
              <w:widowControl/>
              <w:rPr>
                <w:rFonts w:ascii="Times New Roman" w:hAnsi="Times New Roman"/>
                <w:kern w:val="0"/>
                <w:sz w:val="36"/>
                <w:szCs w:val="36"/>
              </w:rPr>
            </w:pPr>
            <w:r>
              <w:rPr>
                <w:rFonts w:hint="eastAsia" w:ascii="Times New Roman" w:hAnsi="Times New Roman"/>
                <w:kern w:val="0"/>
                <w:sz w:val="36"/>
                <w:szCs w:val="36"/>
              </w:rPr>
              <w:t>　</w:t>
            </w:r>
          </w:p>
        </w:tc>
        <w:tc>
          <w:tcPr>
            <w:tcW w:w="2680" w:type="dxa"/>
            <w:tcBorders>
              <w:top w:val="nil"/>
              <w:left w:val="nil"/>
              <w:bottom w:val="single" w:color="auto" w:sz="4" w:space="0"/>
              <w:right w:val="single" w:color="auto" w:sz="4" w:space="0"/>
            </w:tcBorders>
          </w:tcPr>
          <w:p w14:paraId="1FD5EDDD">
            <w:pPr>
              <w:widowControl/>
              <w:rPr>
                <w:rFonts w:ascii="Times New Roman" w:hAnsi="Times New Roman"/>
                <w:kern w:val="0"/>
                <w:sz w:val="36"/>
                <w:szCs w:val="36"/>
              </w:rPr>
            </w:pPr>
            <w:r>
              <w:rPr>
                <w:rFonts w:hint="eastAsia" w:ascii="Times New Roman" w:hAnsi="Times New Roman"/>
                <w:kern w:val="0"/>
                <w:sz w:val="36"/>
                <w:szCs w:val="36"/>
              </w:rPr>
              <w:t>　</w:t>
            </w:r>
          </w:p>
        </w:tc>
        <w:tc>
          <w:tcPr>
            <w:tcW w:w="1260" w:type="dxa"/>
            <w:tcBorders>
              <w:top w:val="nil"/>
              <w:left w:val="nil"/>
              <w:bottom w:val="single" w:color="auto" w:sz="4" w:space="0"/>
              <w:right w:val="single" w:color="auto" w:sz="4" w:space="0"/>
            </w:tcBorders>
          </w:tcPr>
          <w:p w14:paraId="46FB5162">
            <w:pPr>
              <w:widowControl/>
              <w:rPr>
                <w:rFonts w:ascii="Times New Roman" w:hAnsi="Times New Roman"/>
                <w:kern w:val="0"/>
                <w:sz w:val="36"/>
                <w:szCs w:val="36"/>
              </w:rPr>
            </w:pPr>
            <w:r>
              <w:rPr>
                <w:rFonts w:hint="eastAsia" w:ascii="Times New Roman" w:hAnsi="Times New Roman"/>
                <w:kern w:val="0"/>
                <w:sz w:val="36"/>
                <w:szCs w:val="36"/>
              </w:rPr>
              <w:t>　</w:t>
            </w:r>
          </w:p>
        </w:tc>
      </w:tr>
      <w:tr w14:paraId="5D7D30BD">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tcPr>
          <w:p w14:paraId="4A4E9B3E">
            <w:pPr>
              <w:widowControl/>
              <w:rPr>
                <w:rFonts w:ascii="Times New Roman" w:hAnsi="Times New Roman"/>
                <w:kern w:val="0"/>
                <w:sz w:val="36"/>
                <w:szCs w:val="36"/>
              </w:rPr>
            </w:pPr>
            <w:r>
              <w:rPr>
                <w:rFonts w:hint="eastAsia" w:ascii="Times New Roman" w:hAnsi="Times New Roman"/>
                <w:kern w:val="0"/>
                <w:sz w:val="36"/>
                <w:szCs w:val="36"/>
              </w:rPr>
              <w:t>　</w:t>
            </w:r>
          </w:p>
        </w:tc>
        <w:tc>
          <w:tcPr>
            <w:tcW w:w="3280" w:type="dxa"/>
            <w:tcBorders>
              <w:top w:val="nil"/>
              <w:left w:val="nil"/>
              <w:bottom w:val="single" w:color="auto" w:sz="4" w:space="0"/>
              <w:right w:val="single" w:color="auto" w:sz="4" w:space="0"/>
            </w:tcBorders>
          </w:tcPr>
          <w:p w14:paraId="4C56488E">
            <w:pPr>
              <w:widowControl/>
              <w:rPr>
                <w:rFonts w:ascii="Times New Roman" w:hAnsi="Times New Roman"/>
                <w:kern w:val="0"/>
                <w:sz w:val="36"/>
                <w:szCs w:val="36"/>
              </w:rPr>
            </w:pPr>
            <w:r>
              <w:rPr>
                <w:rFonts w:hint="eastAsia" w:ascii="Times New Roman" w:hAnsi="Times New Roman"/>
                <w:kern w:val="0"/>
                <w:sz w:val="36"/>
                <w:szCs w:val="36"/>
              </w:rPr>
              <w:t>　</w:t>
            </w:r>
          </w:p>
        </w:tc>
        <w:tc>
          <w:tcPr>
            <w:tcW w:w="2120" w:type="dxa"/>
            <w:tcBorders>
              <w:top w:val="nil"/>
              <w:left w:val="nil"/>
              <w:bottom w:val="single" w:color="auto" w:sz="4" w:space="0"/>
              <w:right w:val="single" w:color="auto" w:sz="4" w:space="0"/>
            </w:tcBorders>
          </w:tcPr>
          <w:p w14:paraId="49A96EFB">
            <w:pPr>
              <w:widowControl/>
              <w:rPr>
                <w:rFonts w:ascii="Times New Roman" w:hAnsi="Times New Roman"/>
                <w:kern w:val="0"/>
                <w:sz w:val="36"/>
                <w:szCs w:val="36"/>
              </w:rPr>
            </w:pPr>
            <w:r>
              <w:rPr>
                <w:rFonts w:hint="eastAsia" w:ascii="Times New Roman" w:hAnsi="Times New Roman"/>
                <w:kern w:val="0"/>
                <w:sz w:val="36"/>
                <w:szCs w:val="36"/>
              </w:rPr>
              <w:t>　</w:t>
            </w:r>
          </w:p>
        </w:tc>
        <w:tc>
          <w:tcPr>
            <w:tcW w:w="2040" w:type="dxa"/>
            <w:tcBorders>
              <w:top w:val="nil"/>
              <w:left w:val="nil"/>
              <w:bottom w:val="single" w:color="auto" w:sz="4" w:space="0"/>
              <w:right w:val="single" w:color="auto" w:sz="4" w:space="0"/>
            </w:tcBorders>
          </w:tcPr>
          <w:p w14:paraId="381657C5">
            <w:pPr>
              <w:widowControl/>
              <w:rPr>
                <w:rFonts w:ascii="Times New Roman" w:hAnsi="Times New Roman"/>
                <w:kern w:val="0"/>
                <w:sz w:val="36"/>
                <w:szCs w:val="36"/>
              </w:rPr>
            </w:pPr>
            <w:r>
              <w:rPr>
                <w:rFonts w:hint="eastAsia" w:ascii="Times New Roman" w:hAnsi="Times New Roman"/>
                <w:kern w:val="0"/>
                <w:sz w:val="36"/>
                <w:szCs w:val="36"/>
              </w:rPr>
              <w:t>　</w:t>
            </w:r>
          </w:p>
        </w:tc>
        <w:tc>
          <w:tcPr>
            <w:tcW w:w="2380" w:type="dxa"/>
            <w:tcBorders>
              <w:top w:val="nil"/>
              <w:left w:val="nil"/>
              <w:bottom w:val="single" w:color="auto" w:sz="4" w:space="0"/>
              <w:right w:val="single" w:color="auto" w:sz="4" w:space="0"/>
            </w:tcBorders>
          </w:tcPr>
          <w:p w14:paraId="74655FE4">
            <w:pPr>
              <w:widowControl/>
              <w:rPr>
                <w:rFonts w:ascii="Times New Roman" w:hAnsi="Times New Roman"/>
                <w:kern w:val="0"/>
                <w:sz w:val="36"/>
                <w:szCs w:val="36"/>
              </w:rPr>
            </w:pPr>
            <w:r>
              <w:rPr>
                <w:rFonts w:hint="eastAsia" w:ascii="Times New Roman" w:hAnsi="Times New Roman"/>
                <w:kern w:val="0"/>
                <w:sz w:val="36"/>
                <w:szCs w:val="36"/>
              </w:rPr>
              <w:t>　</w:t>
            </w:r>
          </w:p>
        </w:tc>
        <w:tc>
          <w:tcPr>
            <w:tcW w:w="2680" w:type="dxa"/>
            <w:tcBorders>
              <w:top w:val="nil"/>
              <w:left w:val="nil"/>
              <w:bottom w:val="single" w:color="auto" w:sz="4" w:space="0"/>
              <w:right w:val="single" w:color="auto" w:sz="4" w:space="0"/>
            </w:tcBorders>
          </w:tcPr>
          <w:p w14:paraId="59536171">
            <w:pPr>
              <w:widowControl/>
              <w:rPr>
                <w:rFonts w:ascii="Times New Roman" w:hAnsi="Times New Roman"/>
                <w:kern w:val="0"/>
                <w:sz w:val="36"/>
                <w:szCs w:val="36"/>
              </w:rPr>
            </w:pPr>
            <w:r>
              <w:rPr>
                <w:rFonts w:hint="eastAsia" w:ascii="Times New Roman" w:hAnsi="Times New Roman"/>
                <w:kern w:val="0"/>
                <w:sz w:val="36"/>
                <w:szCs w:val="36"/>
              </w:rPr>
              <w:t>　</w:t>
            </w:r>
          </w:p>
        </w:tc>
        <w:tc>
          <w:tcPr>
            <w:tcW w:w="1260" w:type="dxa"/>
            <w:tcBorders>
              <w:top w:val="nil"/>
              <w:left w:val="nil"/>
              <w:bottom w:val="single" w:color="auto" w:sz="4" w:space="0"/>
              <w:right w:val="single" w:color="auto" w:sz="4" w:space="0"/>
            </w:tcBorders>
          </w:tcPr>
          <w:p w14:paraId="40CE23A0">
            <w:pPr>
              <w:widowControl/>
              <w:rPr>
                <w:rFonts w:ascii="Times New Roman" w:hAnsi="Times New Roman"/>
                <w:kern w:val="0"/>
                <w:sz w:val="36"/>
                <w:szCs w:val="36"/>
              </w:rPr>
            </w:pPr>
            <w:r>
              <w:rPr>
                <w:rFonts w:hint="eastAsia" w:ascii="Times New Roman" w:hAnsi="Times New Roman"/>
                <w:kern w:val="0"/>
                <w:sz w:val="36"/>
                <w:szCs w:val="36"/>
              </w:rPr>
              <w:t>　</w:t>
            </w:r>
          </w:p>
        </w:tc>
      </w:tr>
      <w:tr w14:paraId="7CBABA8B">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tcPr>
          <w:p w14:paraId="210CAA06">
            <w:pPr>
              <w:widowControl/>
              <w:rPr>
                <w:rFonts w:ascii="Times New Roman" w:hAnsi="Times New Roman"/>
                <w:kern w:val="0"/>
                <w:sz w:val="36"/>
                <w:szCs w:val="36"/>
              </w:rPr>
            </w:pPr>
            <w:r>
              <w:rPr>
                <w:rFonts w:hint="eastAsia" w:ascii="Times New Roman" w:hAnsi="Times New Roman"/>
                <w:kern w:val="0"/>
                <w:sz w:val="36"/>
                <w:szCs w:val="36"/>
              </w:rPr>
              <w:t>　</w:t>
            </w:r>
          </w:p>
        </w:tc>
        <w:tc>
          <w:tcPr>
            <w:tcW w:w="3280" w:type="dxa"/>
            <w:tcBorders>
              <w:top w:val="nil"/>
              <w:left w:val="nil"/>
              <w:bottom w:val="single" w:color="auto" w:sz="4" w:space="0"/>
              <w:right w:val="single" w:color="auto" w:sz="4" w:space="0"/>
            </w:tcBorders>
          </w:tcPr>
          <w:p w14:paraId="53A8662B">
            <w:pPr>
              <w:widowControl/>
              <w:rPr>
                <w:rFonts w:ascii="Times New Roman" w:hAnsi="Times New Roman"/>
                <w:kern w:val="0"/>
                <w:sz w:val="36"/>
                <w:szCs w:val="36"/>
              </w:rPr>
            </w:pPr>
            <w:r>
              <w:rPr>
                <w:rFonts w:hint="eastAsia" w:ascii="Times New Roman" w:hAnsi="Times New Roman"/>
                <w:kern w:val="0"/>
                <w:sz w:val="36"/>
                <w:szCs w:val="36"/>
              </w:rPr>
              <w:t>　</w:t>
            </w:r>
          </w:p>
        </w:tc>
        <w:tc>
          <w:tcPr>
            <w:tcW w:w="2120" w:type="dxa"/>
            <w:tcBorders>
              <w:top w:val="nil"/>
              <w:left w:val="nil"/>
              <w:bottom w:val="single" w:color="auto" w:sz="4" w:space="0"/>
              <w:right w:val="single" w:color="auto" w:sz="4" w:space="0"/>
            </w:tcBorders>
          </w:tcPr>
          <w:p w14:paraId="1EAFD47D">
            <w:pPr>
              <w:widowControl/>
              <w:rPr>
                <w:rFonts w:ascii="Times New Roman" w:hAnsi="Times New Roman"/>
                <w:kern w:val="0"/>
                <w:sz w:val="36"/>
                <w:szCs w:val="36"/>
              </w:rPr>
            </w:pPr>
            <w:r>
              <w:rPr>
                <w:rFonts w:hint="eastAsia" w:ascii="Times New Roman" w:hAnsi="Times New Roman"/>
                <w:kern w:val="0"/>
                <w:sz w:val="36"/>
                <w:szCs w:val="36"/>
              </w:rPr>
              <w:t>　</w:t>
            </w:r>
          </w:p>
        </w:tc>
        <w:tc>
          <w:tcPr>
            <w:tcW w:w="2040" w:type="dxa"/>
            <w:tcBorders>
              <w:top w:val="nil"/>
              <w:left w:val="nil"/>
              <w:bottom w:val="single" w:color="auto" w:sz="4" w:space="0"/>
              <w:right w:val="single" w:color="auto" w:sz="4" w:space="0"/>
            </w:tcBorders>
          </w:tcPr>
          <w:p w14:paraId="44F89311">
            <w:pPr>
              <w:widowControl/>
              <w:rPr>
                <w:rFonts w:ascii="Times New Roman" w:hAnsi="Times New Roman"/>
                <w:kern w:val="0"/>
                <w:sz w:val="36"/>
                <w:szCs w:val="36"/>
              </w:rPr>
            </w:pPr>
            <w:r>
              <w:rPr>
                <w:rFonts w:hint="eastAsia" w:ascii="Times New Roman" w:hAnsi="Times New Roman"/>
                <w:kern w:val="0"/>
                <w:sz w:val="36"/>
                <w:szCs w:val="36"/>
              </w:rPr>
              <w:t>　</w:t>
            </w:r>
          </w:p>
        </w:tc>
        <w:tc>
          <w:tcPr>
            <w:tcW w:w="2380" w:type="dxa"/>
            <w:tcBorders>
              <w:top w:val="nil"/>
              <w:left w:val="nil"/>
              <w:bottom w:val="single" w:color="auto" w:sz="4" w:space="0"/>
              <w:right w:val="single" w:color="auto" w:sz="4" w:space="0"/>
            </w:tcBorders>
          </w:tcPr>
          <w:p w14:paraId="0B468FB6">
            <w:pPr>
              <w:widowControl/>
              <w:rPr>
                <w:rFonts w:ascii="Times New Roman" w:hAnsi="Times New Roman"/>
                <w:kern w:val="0"/>
                <w:sz w:val="36"/>
                <w:szCs w:val="36"/>
              </w:rPr>
            </w:pPr>
            <w:r>
              <w:rPr>
                <w:rFonts w:hint="eastAsia" w:ascii="Times New Roman" w:hAnsi="Times New Roman"/>
                <w:kern w:val="0"/>
                <w:sz w:val="36"/>
                <w:szCs w:val="36"/>
              </w:rPr>
              <w:t>　</w:t>
            </w:r>
          </w:p>
        </w:tc>
        <w:tc>
          <w:tcPr>
            <w:tcW w:w="2680" w:type="dxa"/>
            <w:tcBorders>
              <w:top w:val="nil"/>
              <w:left w:val="nil"/>
              <w:bottom w:val="single" w:color="auto" w:sz="4" w:space="0"/>
              <w:right w:val="single" w:color="auto" w:sz="4" w:space="0"/>
            </w:tcBorders>
          </w:tcPr>
          <w:p w14:paraId="31F74CB3">
            <w:pPr>
              <w:widowControl/>
              <w:rPr>
                <w:rFonts w:ascii="Times New Roman" w:hAnsi="Times New Roman"/>
                <w:kern w:val="0"/>
                <w:sz w:val="36"/>
                <w:szCs w:val="36"/>
              </w:rPr>
            </w:pPr>
            <w:r>
              <w:rPr>
                <w:rFonts w:hint="eastAsia" w:ascii="Times New Roman" w:hAnsi="Times New Roman"/>
                <w:kern w:val="0"/>
                <w:sz w:val="36"/>
                <w:szCs w:val="36"/>
              </w:rPr>
              <w:t>　</w:t>
            </w:r>
          </w:p>
        </w:tc>
        <w:tc>
          <w:tcPr>
            <w:tcW w:w="1260" w:type="dxa"/>
            <w:tcBorders>
              <w:top w:val="nil"/>
              <w:left w:val="nil"/>
              <w:bottom w:val="single" w:color="auto" w:sz="4" w:space="0"/>
              <w:right w:val="single" w:color="auto" w:sz="4" w:space="0"/>
            </w:tcBorders>
          </w:tcPr>
          <w:p w14:paraId="3B667505">
            <w:pPr>
              <w:widowControl/>
              <w:rPr>
                <w:rFonts w:ascii="Times New Roman" w:hAnsi="Times New Roman"/>
                <w:kern w:val="0"/>
                <w:sz w:val="36"/>
                <w:szCs w:val="36"/>
              </w:rPr>
            </w:pPr>
            <w:r>
              <w:rPr>
                <w:rFonts w:hint="eastAsia" w:ascii="Times New Roman" w:hAnsi="Times New Roman"/>
                <w:kern w:val="0"/>
                <w:sz w:val="36"/>
                <w:szCs w:val="36"/>
              </w:rPr>
              <w:t>　</w:t>
            </w:r>
          </w:p>
        </w:tc>
      </w:tr>
      <w:tr w14:paraId="512A935E">
        <w:tblPrEx>
          <w:tblCellMar>
            <w:top w:w="0" w:type="dxa"/>
            <w:left w:w="108" w:type="dxa"/>
            <w:bottom w:w="0" w:type="dxa"/>
            <w:right w:w="108" w:type="dxa"/>
          </w:tblCellMar>
        </w:tblPrEx>
        <w:trPr>
          <w:trHeight w:val="750" w:hRule="atLeast"/>
        </w:trPr>
        <w:tc>
          <w:tcPr>
            <w:tcW w:w="10900" w:type="dxa"/>
            <w:gridSpan w:val="5"/>
            <w:tcBorders>
              <w:top w:val="single" w:color="auto" w:sz="4" w:space="0"/>
              <w:left w:val="single" w:color="auto" w:sz="4" w:space="0"/>
              <w:bottom w:val="single" w:color="auto" w:sz="4" w:space="0"/>
              <w:right w:val="single" w:color="000000" w:sz="4" w:space="0"/>
            </w:tcBorders>
            <w:vAlign w:val="center"/>
          </w:tcPr>
          <w:p w14:paraId="69B8B45B">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评分人（签字）：</w:t>
            </w:r>
          </w:p>
        </w:tc>
        <w:tc>
          <w:tcPr>
            <w:tcW w:w="3940" w:type="dxa"/>
            <w:gridSpan w:val="2"/>
            <w:tcBorders>
              <w:top w:val="single" w:color="auto" w:sz="4" w:space="0"/>
              <w:left w:val="nil"/>
              <w:bottom w:val="single" w:color="auto" w:sz="4" w:space="0"/>
              <w:right w:val="single" w:color="000000" w:sz="4" w:space="0"/>
            </w:tcBorders>
            <w:vAlign w:val="center"/>
          </w:tcPr>
          <w:p w14:paraId="265DF861">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年</w:t>
            </w:r>
            <w:r>
              <w:rPr>
                <w:rFonts w:ascii="Times New Roman" w:hAnsi="Times New Roman" w:eastAsia="仿宋"/>
                <w:b/>
                <w:bCs/>
                <w:kern w:val="0"/>
                <w:sz w:val="30"/>
                <w:szCs w:val="30"/>
              </w:rPr>
              <w:t xml:space="preserve">    </w:t>
            </w:r>
            <w:r>
              <w:rPr>
                <w:rFonts w:hint="eastAsia" w:ascii="仿宋" w:hAnsi="仿宋" w:eastAsia="仿宋" w:cs="宋体"/>
                <w:b/>
                <w:bCs/>
                <w:kern w:val="0"/>
                <w:sz w:val="30"/>
                <w:szCs w:val="30"/>
              </w:rPr>
              <w:t>月</w:t>
            </w:r>
            <w:r>
              <w:rPr>
                <w:rFonts w:ascii="Times New Roman" w:hAnsi="Times New Roman" w:eastAsia="仿宋"/>
                <w:b/>
                <w:bCs/>
                <w:kern w:val="0"/>
                <w:sz w:val="30"/>
                <w:szCs w:val="30"/>
              </w:rPr>
              <w:t xml:space="preserve">     </w:t>
            </w:r>
            <w:r>
              <w:rPr>
                <w:rFonts w:hint="eastAsia" w:ascii="仿宋" w:hAnsi="仿宋" w:eastAsia="仿宋" w:cs="宋体"/>
                <w:b/>
                <w:bCs/>
                <w:kern w:val="0"/>
                <w:sz w:val="30"/>
                <w:szCs w:val="30"/>
              </w:rPr>
              <w:t>日</w:t>
            </w:r>
          </w:p>
        </w:tc>
      </w:tr>
    </w:tbl>
    <w:p w14:paraId="0FDDCAAD">
      <w:pPr>
        <w:pStyle w:val="6"/>
        <w:ind w:firstLine="31680"/>
        <w:sectPr>
          <w:pgSz w:w="16838" w:h="11906" w:orient="landscape"/>
          <w:pgMar w:top="1797" w:right="1440" w:bottom="1797" w:left="1440" w:header="851" w:footer="992" w:gutter="0"/>
          <w:cols w:space="425" w:num="1"/>
          <w:docGrid w:type="linesAndChars" w:linePitch="312" w:charSpace="0"/>
        </w:sectPr>
      </w:pPr>
    </w:p>
    <w:p w14:paraId="6359648B">
      <w:pPr>
        <w:pStyle w:val="6"/>
        <w:ind w:firstLine="31680"/>
      </w:pPr>
      <w:r>
        <w:rPr>
          <w:rFonts w:hint="eastAsia"/>
        </w:rPr>
        <w:t>二、申报时间和方式</w:t>
      </w:r>
    </w:p>
    <w:p w14:paraId="64AD4B99">
      <w:pPr>
        <w:pStyle w:val="6"/>
        <w:ind w:firstLine="31680"/>
      </w:pPr>
      <w:r>
        <w:rPr>
          <w:rFonts w:hint="eastAsia"/>
        </w:rPr>
        <w:t>各乡镇（街道）在收到通知后，及时组织辖区内相关主体积极申报，并按申报条件对各申报主体进行初步筛选，于</w:t>
      </w:r>
      <w:r>
        <w:t xml:space="preserve"> 2024</w:t>
      </w:r>
      <w:r>
        <w:rPr>
          <w:rFonts w:hint="eastAsia"/>
        </w:rPr>
        <w:t>年</w:t>
      </w:r>
      <w:r>
        <w:t>11</w:t>
      </w:r>
      <w:r>
        <w:rPr>
          <w:rFonts w:hint="eastAsia"/>
        </w:rPr>
        <w:t>月</w:t>
      </w:r>
      <w:r>
        <w:t>10</w:t>
      </w:r>
      <w:r>
        <w:rPr>
          <w:rFonts w:hint="eastAsia"/>
        </w:rPr>
        <w:t>日前将符合条件的主体汇总形成项目申报表，联合其它相关资料一道形成申报材料，报送大竹县农业农村局参与资格审查打分。申报材料包括：</w:t>
      </w:r>
      <w:r>
        <w:t>1</w:t>
      </w:r>
      <w:r>
        <w:rPr>
          <w:rFonts w:hint="eastAsia"/>
        </w:rPr>
        <w:t>、乡镇《大竹县</w:t>
      </w:r>
      <w:r>
        <w:t>2021</w:t>
      </w:r>
      <w:r>
        <w:rPr>
          <w:rFonts w:hint="eastAsia"/>
        </w:rPr>
        <w:t>、</w:t>
      </w:r>
      <w:r>
        <w:t>2022</w:t>
      </w:r>
      <w:r>
        <w:rPr>
          <w:rFonts w:hint="eastAsia"/>
        </w:rPr>
        <w:t>年绿色种养循环农业试点项目节余资金粪肥还田承接主体申报汇总表》（附件</w:t>
      </w:r>
      <w:r>
        <w:t>2</w:t>
      </w:r>
      <w:r>
        <w:rPr>
          <w:rFonts w:hint="eastAsia"/>
        </w:rPr>
        <w:t>）；</w:t>
      </w:r>
      <w:r>
        <w:t>2</w:t>
      </w:r>
      <w:r>
        <w:rPr>
          <w:rFonts w:hint="eastAsia"/>
        </w:rPr>
        <w:t>、粪肥还田实施主体遴选申请表（附件</w:t>
      </w:r>
      <w:r>
        <w:t>3</w:t>
      </w:r>
      <w:r>
        <w:rPr>
          <w:rFonts w:hint="eastAsia"/>
        </w:rPr>
        <w:t>）；</w:t>
      </w:r>
      <w:r>
        <w:t>3</w:t>
      </w:r>
      <w:r>
        <w:rPr>
          <w:rFonts w:hint="eastAsia"/>
        </w:rPr>
        <w:t>、申报主体的有效资质证明材料（包括法人代表有效身份证件、工商营业执照、税务登记证、对公银行账号复印件，车辆年检、保险购买证明、行驶证复印件，近</w:t>
      </w:r>
      <w:r>
        <w:t>2</w:t>
      </w:r>
      <w:r>
        <w:rPr>
          <w:rFonts w:hint="eastAsia"/>
        </w:rPr>
        <w:t>年财税状况证明、上年度征信报告、注明复印属实并加盖公章的土地流转合同等相关证明；</w:t>
      </w:r>
      <w:r>
        <w:t>4</w:t>
      </w:r>
      <w:r>
        <w:rPr>
          <w:rFonts w:hint="eastAsia"/>
        </w:rPr>
        <w:t>、申报主体全程粪肥还田实施方案（附件</w:t>
      </w:r>
      <w:r>
        <w:t>4</w:t>
      </w:r>
      <w:r>
        <w:rPr>
          <w:rFonts w:hint="eastAsia"/>
        </w:rPr>
        <w:t>）；</w:t>
      </w:r>
      <w:r>
        <w:t>5</w:t>
      </w:r>
      <w:r>
        <w:rPr>
          <w:rFonts w:hint="eastAsia"/>
        </w:rPr>
        <w:t>、与种植主体签订的粪肥还田服务协议（附件</w:t>
      </w:r>
      <w:r>
        <w:t>5</w:t>
      </w:r>
      <w:r>
        <w:rPr>
          <w:rFonts w:hint="eastAsia"/>
        </w:rPr>
        <w:t>）；</w:t>
      </w:r>
      <w:r>
        <w:t>6</w:t>
      </w:r>
      <w:r>
        <w:rPr>
          <w:rFonts w:hint="eastAsia"/>
        </w:rPr>
        <w:t>、与养殖主体签订的粪肥运输协议（附件</w:t>
      </w:r>
      <w:r>
        <w:t>6</w:t>
      </w:r>
      <w:r>
        <w:rPr>
          <w:rFonts w:hint="eastAsia"/>
        </w:rPr>
        <w:t>）；</w:t>
      </w:r>
      <w:r>
        <w:t>7</w:t>
      </w:r>
      <w:r>
        <w:rPr>
          <w:rFonts w:hint="eastAsia"/>
        </w:rPr>
        <w:t>、申报主体项目实施承诺书（附件</w:t>
      </w:r>
      <w:r>
        <w:t>7</w:t>
      </w:r>
      <w:r>
        <w:rPr>
          <w:rFonts w:hint="eastAsia"/>
        </w:rPr>
        <w:t>）；</w:t>
      </w:r>
      <w:r>
        <w:rPr>
          <w:rFonts w:hint="eastAsia"/>
          <w:lang w:val="en-US" w:eastAsia="zh-CN"/>
        </w:rPr>
        <w:t>8</w:t>
      </w:r>
      <w:r>
        <w:rPr>
          <w:rFonts w:hint="eastAsia"/>
        </w:rPr>
        <w:t>、租车协议（附件</w:t>
      </w:r>
      <w:r>
        <w:t>8</w:t>
      </w:r>
      <w:r>
        <w:rPr>
          <w:rFonts w:hint="eastAsia"/>
        </w:rPr>
        <w:t>）。</w:t>
      </w:r>
    </w:p>
    <w:p w14:paraId="62B6D5B5">
      <w:pPr>
        <w:pStyle w:val="6"/>
        <w:ind w:firstLine="31680"/>
      </w:pPr>
      <w:r>
        <w:rPr>
          <w:rFonts w:hint="eastAsia"/>
        </w:rPr>
        <w:t>三、资格审查</w:t>
      </w:r>
    </w:p>
    <w:p w14:paraId="10A9975F">
      <w:pPr>
        <w:pStyle w:val="6"/>
        <w:ind w:firstLine="31680"/>
      </w:pPr>
      <w:r>
        <w:rPr>
          <w:rFonts w:hint="eastAsia"/>
        </w:rPr>
        <w:t>大竹县绿色种养循环农业试点项目工作领导小组及时组织相关人员对乡镇推荐的申报主体和申报材料进行资格审查；对所有参评主体打分采取去掉最高分与最低分后计算平均得分，作为申报主体的综合得分，最后按照综合得分高低排序初步遴选出</w:t>
      </w:r>
      <w:r>
        <w:t>2021</w:t>
      </w:r>
      <w:r>
        <w:rPr>
          <w:rFonts w:hint="eastAsia"/>
        </w:rPr>
        <w:t>、</w:t>
      </w:r>
      <w:r>
        <w:t>2022</w:t>
      </w:r>
      <w:r>
        <w:rPr>
          <w:rFonts w:hint="eastAsia"/>
        </w:rPr>
        <w:t>年绿色种养循环农业试点项目节余资金粪肥还田主体。</w:t>
      </w:r>
    </w:p>
    <w:p w14:paraId="17676FB5">
      <w:pPr>
        <w:pStyle w:val="6"/>
        <w:ind w:firstLine="31680"/>
      </w:pPr>
      <w:r>
        <w:rPr>
          <w:rFonts w:hint="eastAsia"/>
        </w:rPr>
        <w:t>四、承接主体公示与确认</w:t>
      </w:r>
    </w:p>
    <w:p w14:paraId="25FF3E62">
      <w:pPr>
        <w:pStyle w:val="6"/>
        <w:ind w:firstLine="31680"/>
      </w:pPr>
      <w:r>
        <w:t>2024</w:t>
      </w:r>
      <w:r>
        <w:rPr>
          <w:rFonts w:hint="eastAsia"/>
        </w:rPr>
        <w:t>年</w:t>
      </w:r>
      <w:r>
        <w:t>11</w:t>
      </w:r>
      <w:r>
        <w:rPr>
          <w:rFonts w:hint="eastAsia"/>
        </w:rPr>
        <w:t>月</w:t>
      </w:r>
      <w:r>
        <w:t>25</w:t>
      </w:r>
      <w:r>
        <w:rPr>
          <w:rFonts w:hint="eastAsia"/>
        </w:rPr>
        <w:t>日前</w:t>
      </w:r>
      <w:r>
        <w:t xml:space="preserve"> </w:t>
      </w:r>
      <w:r>
        <w:rPr>
          <w:rFonts w:hint="eastAsia"/>
        </w:rPr>
        <w:t>，对通过资格审查的还田主体，在大竹县人民政府网站公示，公示无异议后，上报项目工作领导小组研究讨论，最终确定项目承接主体名单、奖补规则、奖补范围及奖补方式。</w:t>
      </w:r>
    </w:p>
    <w:p w14:paraId="4C08D0DF">
      <w:pPr>
        <w:pStyle w:val="6"/>
        <w:ind w:firstLine="31680"/>
      </w:pPr>
    </w:p>
    <w:p w14:paraId="1EFF6FC7">
      <w:pPr>
        <w:rPr>
          <w:rFonts w:ascii="??" w:hAnsi="??" w:cs="华文仿宋"/>
          <w:color w:val="000000"/>
          <w:sz w:val="32"/>
          <w:szCs w:val="32"/>
        </w:rPr>
      </w:pPr>
    </w:p>
    <w:p w14:paraId="270BBCF9">
      <w:pPr>
        <w:rPr>
          <w:rFonts w:ascii="??" w:hAnsi="??" w:cs="华文仿宋"/>
          <w:color w:val="000000"/>
          <w:sz w:val="32"/>
          <w:szCs w:val="32"/>
        </w:rPr>
      </w:pPr>
    </w:p>
    <w:p w14:paraId="2FB6D3A2">
      <w:pPr>
        <w:rPr>
          <w:rFonts w:ascii="??" w:hAnsi="??" w:cs="华文仿宋"/>
          <w:color w:val="000000"/>
          <w:sz w:val="32"/>
          <w:szCs w:val="32"/>
        </w:rPr>
      </w:pPr>
    </w:p>
    <w:p w14:paraId="6D03F18F">
      <w:pPr>
        <w:rPr>
          <w:rFonts w:ascii="??" w:hAnsi="??" w:cs="华文仿宋"/>
          <w:color w:val="000000"/>
          <w:sz w:val="32"/>
          <w:szCs w:val="32"/>
        </w:rPr>
      </w:pPr>
    </w:p>
    <w:p w14:paraId="4D6CBAAE">
      <w:pPr>
        <w:rPr>
          <w:rFonts w:ascii="??" w:hAnsi="??" w:cs="华文仿宋"/>
          <w:color w:val="000000"/>
          <w:sz w:val="32"/>
          <w:szCs w:val="32"/>
        </w:rPr>
      </w:pPr>
    </w:p>
    <w:p w14:paraId="05F54F06">
      <w:pPr>
        <w:rPr>
          <w:rFonts w:ascii="??" w:hAnsi="??" w:cs="华文仿宋"/>
          <w:color w:val="000000"/>
          <w:sz w:val="32"/>
          <w:szCs w:val="32"/>
        </w:rPr>
      </w:pPr>
    </w:p>
    <w:p w14:paraId="64A0E890">
      <w:pPr>
        <w:rPr>
          <w:rFonts w:ascii="??" w:hAnsi="??" w:cs="华文仿宋"/>
          <w:color w:val="000000"/>
          <w:sz w:val="32"/>
          <w:szCs w:val="32"/>
        </w:rPr>
      </w:pPr>
    </w:p>
    <w:p w14:paraId="7D24E535">
      <w:pPr>
        <w:rPr>
          <w:rFonts w:ascii="??" w:hAnsi="??" w:cs="华文仿宋"/>
          <w:color w:val="000000"/>
          <w:sz w:val="32"/>
          <w:szCs w:val="32"/>
        </w:rPr>
      </w:pPr>
    </w:p>
    <w:p w14:paraId="3E23E49E">
      <w:pPr>
        <w:rPr>
          <w:rFonts w:ascii="??" w:hAnsi="??" w:cs="华文仿宋"/>
          <w:color w:val="000000"/>
          <w:sz w:val="32"/>
          <w:szCs w:val="32"/>
        </w:rPr>
      </w:pPr>
    </w:p>
    <w:p w14:paraId="71F795D7">
      <w:pPr>
        <w:rPr>
          <w:rFonts w:ascii="??" w:hAnsi="??" w:cs="华文仿宋"/>
          <w:color w:val="000000"/>
          <w:sz w:val="32"/>
          <w:szCs w:val="32"/>
        </w:rPr>
      </w:pPr>
    </w:p>
    <w:p w14:paraId="578B4027">
      <w:pPr>
        <w:rPr>
          <w:rFonts w:ascii="??" w:hAnsi="??" w:cs="华文仿宋"/>
          <w:color w:val="000000"/>
          <w:sz w:val="32"/>
          <w:szCs w:val="32"/>
        </w:rPr>
      </w:pPr>
    </w:p>
    <w:p w14:paraId="1267B9FD">
      <w:pPr>
        <w:rPr>
          <w:rFonts w:ascii="??" w:hAnsi="??" w:cs="华文仿宋"/>
          <w:color w:val="000000"/>
          <w:sz w:val="32"/>
          <w:szCs w:val="32"/>
        </w:rPr>
      </w:pPr>
    </w:p>
    <w:p w14:paraId="2CED2777">
      <w:pPr>
        <w:rPr>
          <w:rFonts w:ascii="??" w:hAnsi="??" w:cs="华文仿宋"/>
          <w:color w:val="000000"/>
          <w:sz w:val="32"/>
          <w:szCs w:val="32"/>
        </w:rPr>
      </w:pPr>
    </w:p>
    <w:p w14:paraId="1E62A113">
      <w:pPr>
        <w:rPr>
          <w:rFonts w:ascii="??" w:hAnsi="??" w:cs="华文仿宋"/>
          <w:color w:val="000000"/>
          <w:sz w:val="32"/>
          <w:szCs w:val="32"/>
        </w:rPr>
      </w:pPr>
      <w:r>
        <w:rPr>
          <w:rFonts w:hint="eastAsia" w:ascii="宋体" w:hAnsi="宋体" w:cs="宋体"/>
          <w:color w:val="000000"/>
          <w:sz w:val="32"/>
          <w:szCs w:val="32"/>
        </w:rPr>
        <w:t>附件</w:t>
      </w:r>
      <w:r>
        <w:rPr>
          <w:rFonts w:ascii="??" w:hAnsi="??" w:cs="华文仿宋"/>
          <w:color w:val="000000"/>
          <w:sz w:val="32"/>
          <w:szCs w:val="32"/>
        </w:rPr>
        <w:t>2</w:t>
      </w:r>
    </w:p>
    <w:tbl>
      <w:tblPr>
        <w:tblStyle w:val="7"/>
        <w:tblW w:w="9740" w:type="dxa"/>
        <w:jc w:val="center"/>
        <w:tblLayout w:type="autofit"/>
        <w:tblCellMar>
          <w:top w:w="0" w:type="dxa"/>
          <w:left w:w="108" w:type="dxa"/>
          <w:bottom w:w="0" w:type="dxa"/>
          <w:right w:w="108" w:type="dxa"/>
        </w:tblCellMar>
      </w:tblPr>
      <w:tblGrid>
        <w:gridCol w:w="798"/>
        <w:gridCol w:w="1565"/>
        <w:gridCol w:w="1565"/>
        <w:gridCol w:w="2714"/>
        <w:gridCol w:w="3098"/>
      </w:tblGrid>
      <w:tr w14:paraId="3E1DF769">
        <w:tblPrEx>
          <w:tblCellMar>
            <w:top w:w="0" w:type="dxa"/>
            <w:left w:w="108" w:type="dxa"/>
            <w:bottom w:w="0" w:type="dxa"/>
            <w:right w:w="108" w:type="dxa"/>
          </w:tblCellMar>
        </w:tblPrEx>
        <w:trPr>
          <w:trHeight w:val="930" w:hRule="atLeast"/>
          <w:jc w:val="center"/>
        </w:trPr>
        <w:tc>
          <w:tcPr>
            <w:tcW w:w="9740" w:type="dxa"/>
            <w:gridSpan w:val="5"/>
            <w:tcBorders>
              <w:top w:val="nil"/>
              <w:left w:val="nil"/>
              <w:bottom w:val="nil"/>
              <w:right w:val="nil"/>
            </w:tcBorders>
            <w:noWrap/>
            <w:vAlign w:val="center"/>
          </w:tcPr>
          <w:p w14:paraId="1BA27755">
            <w:pPr>
              <w:widowControl/>
              <w:jc w:val="center"/>
              <w:rPr>
                <w:rFonts w:ascii="宋体" w:cs="宋体"/>
                <w:b/>
                <w:bCs/>
                <w:kern w:val="0"/>
                <w:sz w:val="24"/>
              </w:rPr>
            </w:pPr>
            <w:r>
              <w:rPr>
                <w:rFonts w:hint="eastAsia" w:ascii="方正小标宋简体" w:hAnsi="方正小标宋简体" w:eastAsia="方正小标宋简体" w:cs="方正小标宋简体"/>
                <w:kern w:val="0"/>
                <w:sz w:val="30"/>
                <w:szCs w:val="30"/>
              </w:rPr>
              <w:t>大竹县</w:t>
            </w:r>
            <w:r>
              <w:rPr>
                <w:rFonts w:ascii="方正小标宋简体" w:hAnsi="方正小标宋简体" w:eastAsia="方正小标宋简体" w:cs="方正小标宋简体"/>
                <w:kern w:val="0"/>
                <w:sz w:val="30"/>
                <w:szCs w:val="30"/>
              </w:rPr>
              <w:t>2021</w:t>
            </w:r>
            <w:r>
              <w:rPr>
                <w:rFonts w:hint="eastAsia" w:ascii="方正小标宋简体" w:hAnsi="方正小标宋简体" w:eastAsia="方正小标宋简体" w:cs="方正小标宋简体"/>
                <w:kern w:val="0"/>
                <w:sz w:val="30"/>
                <w:szCs w:val="30"/>
              </w:rPr>
              <w:t>、</w:t>
            </w:r>
            <w:r>
              <w:rPr>
                <w:rFonts w:ascii="方正小标宋简体" w:hAnsi="方正小标宋简体" w:eastAsia="方正小标宋简体" w:cs="方正小标宋简体"/>
                <w:kern w:val="0"/>
                <w:sz w:val="30"/>
                <w:szCs w:val="30"/>
              </w:rPr>
              <w:t>2022</w:t>
            </w:r>
            <w:r>
              <w:rPr>
                <w:rFonts w:hint="eastAsia" w:ascii="方正小标宋简体" w:hAnsi="方正小标宋简体" w:eastAsia="方正小标宋简体" w:cs="方正小标宋简体"/>
                <w:kern w:val="0"/>
                <w:sz w:val="30"/>
                <w:szCs w:val="30"/>
              </w:rPr>
              <w:t>年绿色种养循环农业试点项目节余资金粪肥还田承接主体申报汇总表</w:t>
            </w:r>
          </w:p>
        </w:tc>
      </w:tr>
      <w:tr w14:paraId="6E52DB50">
        <w:tblPrEx>
          <w:tblCellMar>
            <w:top w:w="0" w:type="dxa"/>
            <w:left w:w="108" w:type="dxa"/>
            <w:bottom w:w="0" w:type="dxa"/>
            <w:right w:w="108" w:type="dxa"/>
          </w:tblCellMar>
        </w:tblPrEx>
        <w:trPr>
          <w:trHeight w:val="423" w:hRule="atLeast"/>
          <w:jc w:val="center"/>
        </w:trPr>
        <w:tc>
          <w:tcPr>
            <w:tcW w:w="9740" w:type="dxa"/>
            <w:gridSpan w:val="5"/>
            <w:tcBorders>
              <w:top w:val="nil"/>
              <w:left w:val="nil"/>
              <w:bottom w:val="nil"/>
              <w:right w:val="nil"/>
            </w:tcBorders>
            <w:noWrap/>
            <w:vAlign w:val="center"/>
          </w:tcPr>
          <w:p w14:paraId="5A49F8BE">
            <w:pPr>
              <w:widowControl/>
              <w:jc w:val="left"/>
              <w:rPr>
                <w:rFonts w:ascii="宋体" w:cs="宋体"/>
                <w:kern w:val="0"/>
                <w:sz w:val="24"/>
              </w:rPr>
            </w:pPr>
            <w:r>
              <w:rPr>
                <w:rFonts w:hint="eastAsia" w:ascii="宋体" w:hAnsi="宋体" w:cs="宋体"/>
                <w:kern w:val="0"/>
                <w:sz w:val="24"/>
              </w:rPr>
              <w:t>申报乡镇（盖章）：</w:t>
            </w:r>
            <w:r>
              <w:rPr>
                <w:rFonts w:ascii="宋体" w:hAnsi="宋体" w:cs="宋体"/>
                <w:kern w:val="0"/>
                <w:sz w:val="24"/>
              </w:rPr>
              <w:t xml:space="preserve">                 </w:t>
            </w:r>
            <w:r>
              <w:rPr>
                <w:rFonts w:hint="eastAsia" w:ascii="宋体" w:hAnsi="宋体" w:cs="宋体"/>
                <w:kern w:val="0"/>
                <w:sz w:val="24"/>
              </w:rPr>
              <w:t>填报人</w:t>
            </w:r>
            <w:r>
              <w:rPr>
                <w:rFonts w:ascii="宋体" w:hAnsi="宋体" w:cs="宋体"/>
                <w:kern w:val="0"/>
                <w:sz w:val="24"/>
              </w:rPr>
              <w:t xml:space="preserve">:           </w:t>
            </w:r>
            <w:r>
              <w:rPr>
                <w:rFonts w:hint="eastAsia" w:ascii="宋体" w:hAnsi="宋体" w:cs="宋体"/>
                <w:kern w:val="0"/>
                <w:sz w:val="24"/>
              </w:rPr>
              <w:t>申报日期：</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r w14:paraId="25707721">
        <w:tblPrEx>
          <w:tblCellMar>
            <w:top w:w="0" w:type="dxa"/>
            <w:left w:w="108" w:type="dxa"/>
            <w:bottom w:w="0" w:type="dxa"/>
            <w:right w:w="108" w:type="dxa"/>
          </w:tblCellMar>
        </w:tblPrEx>
        <w:trPr>
          <w:trHeight w:val="285" w:hRule="atLeast"/>
          <w:jc w:val="center"/>
        </w:trPr>
        <w:tc>
          <w:tcPr>
            <w:tcW w:w="798" w:type="dxa"/>
            <w:tcBorders>
              <w:top w:val="single" w:color="auto" w:sz="4" w:space="0"/>
              <w:left w:val="single" w:color="auto" w:sz="4" w:space="0"/>
              <w:bottom w:val="single" w:color="auto" w:sz="4" w:space="0"/>
              <w:right w:val="single" w:color="auto" w:sz="4" w:space="0"/>
            </w:tcBorders>
            <w:noWrap/>
            <w:vAlign w:val="center"/>
          </w:tcPr>
          <w:p w14:paraId="28A4CCEB">
            <w:pPr>
              <w:widowControl/>
              <w:jc w:val="center"/>
              <w:rPr>
                <w:rFonts w:ascii="宋体" w:cs="宋体"/>
                <w:kern w:val="0"/>
                <w:sz w:val="24"/>
              </w:rPr>
            </w:pPr>
            <w:r>
              <w:rPr>
                <w:rFonts w:hint="eastAsia" w:ascii="宋体" w:hAnsi="宋体" w:cs="宋体"/>
                <w:kern w:val="0"/>
                <w:sz w:val="24"/>
              </w:rPr>
              <w:t>序号</w:t>
            </w:r>
          </w:p>
        </w:tc>
        <w:tc>
          <w:tcPr>
            <w:tcW w:w="1565" w:type="dxa"/>
            <w:tcBorders>
              <w:top w:val="single" w:color="auto" w:sz="4" w:space="0"/>
              <w:left w:val="nil"/>
              <w:bottom w:val="single" w:color="auto" w:sz="4" w:space="0"/>
              <w:right w:val="single" w:color="auto" w:sz="4" w:space="0"/>
            </w:tcBorders>
            <w:noWrap/>
            <w:vAlign w:val="center"/>
          </w:tcPr>
          <w:p w14:paraId="0AAFDC27">
            <w:pPr>
              <w:widowControl/>
              <w:jc w:val="center"/>
              <w:rPr>
                <w:rFonts w:ascii="宋体" w:cs="宋体"/>
                <w:kern w:val="0"/>
                <w:sz w:val="24"/>
              </w:rPr>
            </w:pPr>
            <w:r>
              <w:rPr>
                <w:rFonts w:hint="eastAsia" w:ascii="宋体" w:hAnsi="宋体" w:cs="宋体"/>
                <w:kern w:val="0"/>
                <w:sz w:val="24"/>
              </w:rPr>
              <w:t>申报单位</w:t>
            </w:r>
          </w:p>
        </w:tc>
        <w:tc>
          <w:tcPr>
            <w:tcW w:w="1565" w:type="dxa"/>
            <w:tcBorders>
              <w:top w:val="single" w:color="auto" w:sz="4" w:space="0"/>
              <w:left w:val="nil"/>
              <w:bottom w:val="single" w:color="auto" w:sz="4" w:space="0"/>
              <w:right w:val="single" w:color="auto" w:sz="4" w:space="0"/>
            </w:tcBorders>
            <w:noWrap/>
            <w:vAlign w:val="center"/>
          </w:tcPr>
          <w:p w14:paraId="19E582B6">
            <w:pPr>
              <w:widowControl/>
              <w:jc w:val="center"/>
              <w:rPr>
                <w:rFonts w:ascii="宋体" w:cs="宋体"/>
                <w:kern w:val="0"/>
                <w:sz w:val="24"/>
              </w:rPr>
            </w:pPr>
            <w:r>
              <w:rPr>
                <w:rFonts w:hint="eastAsia" w:ascii="宋体" w:hAnsi="宋体" w:cs="宋体"/>
                <w:kern w:val="0"/>
                <w:sz w:val="24"/>
              </w:rPr>
              <w:t>实施地点</w:t>
            </w:r>
          </w:p>
        </w:tc>
        <w:tc>
          <w:tcPr>
            <w:tcW w:w="2714" w:type="dxa"/>
            <w:tcBorders>
              <w:top w:val="single" w:color="auto" w:sz="4" w:space="0"/>
              <w:left w:val="nil"/>
              <w:bottom w:val="single" w:color="auto" w:sz="4" w:space="0"/>
              <w:right w:val="single" w:color="auto" w:sz="4" w:space="0"/>
            </w:tcBorders>
            <w:noWrap/>
            <w:vAlign w:val="center"/>
          </w:tcPr>
          <w:p w14:paraId="2F8F6FEA">
            <w:pPr>
              <w:widowControl/>
              <w:jc w:val="center"/>
              <w:rPr>
                <w:rFonts w:ascii="宋体" w:cs="宋体"/>
                <w:kern w:val="0"/>
                <w:sz w:val="24"/>
              </w:rPr>
            </w:pPr>
            <w:r>
              <w:rPr>
                <w:rFonts w:hint="eastAsia" w:ascii="宋体" w:hAnsi="宋体" w:cs="宋体"/>
                <w:kern w:val="0"/>
                <w:sz w:val="24"/>
              </w:rPr>
              <w:t>拟还田作物种类</w:t>
            </w:r>
          </w:p>
        </w:tc>
        <w:tc>
          <w:tcPr>
            <w:tcW w:w="3098" w:type="dxa"/>
            <w:tcBorders>
              <w:top w:val="single" w:color="auto" w:sz="4" w:space="0"/>
              <w:left w:val="nil"/>
              <w:bottom w:val="single" w:color="auto" w:sz="4" w:space="0"/>
              <w:right w:val="single" w:color="auto" w:sz="4" w:space="0"/>
            </w:tcBorders>
            <w:noWrap/>
            <w:vAlign w:val="center"/>
          </w:tcPr>
          <w:p w14:paraId="64013570">
            <w:pPr>
              <w:widowControl/>
              <w:jc w:val="center"/>
              <w:rPr>
                <w:rFonts w:ascii="宋体" w:cs="宋体"/>
                <w:kern w:val="0"/>
                <w:sz w:val="24"/>
              </w:rPr>
            </w:pPr>
            <w:r>
              <w:rPr>
                <w:rFonts w:hint="eastAsia" w:ascii="宋体" w:hAnsi="宋体" w:cs="宋体"/>
                <w:kern w:val="0"/>
                <w:sz w:val="24"/>
              </w:rPr>
              <w:t>拟还田面积（亩）</w:t>
            </w:r>
          </w:p>
        </w:tc>
      </w:tr>
      <w:tr w14:paraId="657C1EDB">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151D3A2B">
            <w:pPr>
              <w:widowControl/>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7BA1EC00">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587E8658">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1CFFFE5B">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6194FCF1">
            <w:pPr>
              <w:widowControl/>
              <w:jc w:val="center"/>
              <w:rPr>
                <w:rFonts w:ascii="宋体" w:cs="宋体"/>
                <w:kern w:val="0"/>
                <w:sz w:val="24"/>
              </w:rPr>
            </w:pPr>
            <w:r>
              <w:rPr>
                <w:rFonts w:hint="eastAsia" w:ascii="宋体" w:hAnsi="宋体" w:cs="宋体"/>
                <w:kern w:val="0"/>
                <w:sz w:val="24"/>
              </w:rPr>
              <w:t>　</w:t>
            </w:r>
          </w:p>
        </w:tc>
      </w:tr>
      <w:tr w14:paraId="6ACBFC8A">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0D01D26F">
            <w:pPr>
              <w:widowControl/>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58EC852">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004575E">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68B4C5C1">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2DD35FBD">
            <w:pPr>
              <w:widowControl/>
              <w:jc w:val="center"/>
              <w:rPr>
                <w:rFonts w:ascii="宋体" w:cs="宋体"/>
                <w:kern w:val="0"/>
                <w:sz w:val="24"/>
              </w:rPr>
            </w:pPr>
            <w:r>
              <w:rPr>
                <w:rFonts w:hint="eastAsia" w:ascii="宋体" w:hAnsi="宋体" w:cs="宋体"/>
                <w:kern w:val="0"/>
                <w:sz w:val="24"/>
              </w:rPr>
              <w:t>　</w:t>
            </w:r>
          </w:p>
        </w:tc>
      </w:tr>
      <w:tr w14:paraId="15D7A478">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25ABCDF2">
            <w:pPr>
              <w:widowControl/>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2AABD971">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5ECDEC47">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572E7744">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6A888573">
            <w:pPr>
              <w:widowControl/>
              <w:jc w:val="center"/>
              <w:rPr>
                <w:rFonts w:ascii="宋体" w:cs="宋体"/>
                <w:kern w:val="0"/>
                <w:sz w:val="24"/>
              </w:rPr>
            </w:pPr>
            <w:r>
              <w:rPr>
                <w:rFonts w:hint="eastAsia" w:ascii="宋体" w:hAnsi="宋体" w:cs="宋体"/>
                <w:kern w:val="0"/>
                <w:sz w:val="24"/>
              </w:rPr>
              <w:t>　</w:t>
            </w:r>
          </w:p>
        </w:tc>
      </w:tr>
      <w:tr w14:paraId="5B565473">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1236326E">
            <w:pPr>
              <w:widowControl/>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B09C236">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1A9C7704">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66FA6947">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7B156A5C">
            <w:pPr>
              <w:widowControl/>
              <w:jc w:val="center"/>
              <w:rPr>
                <w:rFonts w:ascii="宋体" w:cs="宋体"/>
                <w:kern w:val="0"/>
                <w:sz w:val="24"/>
              </w:rPr>
            </w:pPr>
            <w:r>
              <w:rPr>
                <w:rFonts w:hint="eastAsia" w:ascii="宋体" w:hAnsi="宋体" w:cs="宋体"/>
                <w:kern w:val="0"/>
                <w:sz w:val="24"/>
              </w:rPr>
              <w:t>　</w:t>
            </w:r>
          </w:p>
        </w:tc>
      </w:tr>
      <w:tr w14:paraId="3254795B">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3E61A07E">
            <w:pPr>
              <w:widowControl/>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247A0AD3">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42E7E1F">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5F39C435">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5F597C77">
            <w:pPr>
              <w:widowControl/>
              <w:jc w:val="center"/>
              <w:rPr>
                <w:rFonts w:ascii="宋体" w:cs="宋体"/>
                <w:kern w:val="0"/>
                <w:sz w:val="24"/>
              </w:rPr>
            </w:pPr>
            <w:r>
              <w:rPr>
                <w:rFonts w:hint="eastAsia" w:ascii="宋体" w:hAnsi="宋体" w:cs="宋体"/>
                <w:kern w:val="0"/>
                <w:sz w:val="24"/>
              </w:rPr>
              <w:t>　</w:t>
            </w:r>
          </w:p>
        </w:tc>
      </w:tr>
      <w:tr w14:paraId="1182E65A">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728B7EDB">
            <w:pPr>
              <w:widowControl/>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5C0A6FF0">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6DB029FA">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50BC9560">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623D0466">
            <w:pPr>
              <w:widowControl/>
              <w:jc w:val="center"/>
              <w:rPr>
                <w:rFonts w:ascii="宋体" w:cs="宋体"/>
                <w:kern w:val="0"/>
                <w:sz w:val="24"/>
              </w:rPr>
            </w:pPr>
            <w:r>
              <w:rPr>
                <w:rFonts w:hint="eastAsia" w:ascii="宋体" w:hAnsi="宋体" w:cs="宋体"/>
                <w:kern w:val="0"/>
                <w:sz w:val="24"/>
              </w:rPr>
              <w:t>　</w:t>
            </w:r>
          </w:p>
        </w:tc>
      </w:tr>
      <w:tr w14:paraId="54CF93A9">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66E797DC">
            <w:pPr>
              <w:widowControl/>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50D31D6C">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4646BE79">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224C50EA">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488F421C">
            <w:pPr>
              <w:widowControl/>
              <w:jc w:val="center"/>
              <w:rPr>
                <w:rFonts w:ascii="宋体" w:cs="宋体"/>
                <w:kern w:val="0"/>
                <w:sz w:val="24"/>
              </w:rPr>
            </w:pPr>
            <w:r>
              <w:rPr>
                <w:rFonts w:hint="eastAsia" w:ascii="宋体" w:hAnsi="宋体" w:cs="宋体"/>
                <w:kern w:val="0"/>
                <w:sz w:val="24"/>
              </w:rPr>
              <w:t>　</w:t>
            </w:r>
          </w:p>
        </w:tc>
      </w:tr>
      <w:tr w14:paraId="2A3C543F">
        <w:tblPrEx>
          <w:tblCellMar>
            <w:top w:w="0" w:type="dxa"/>
            <w:left w:w="108" w:type="dxa"/>
            <w:bottom w:w="0" w:type="dxa"/>
            <w:right w:w="108" w:type="dxa"/>
          </w:tblCellMar>
        </w:tblPrEx>
        <w:trPr>
          <w:trHeight w:val="285" w:hRule="atLeast"/>
          <w:jc w:val="center"/>
        </w:trPr>
        <w:tc>
          <w:tcPr>
            <w:tcW w:w="798" w:type="dxa"/>
            <w:tcBorders>
              <w:top w:val="nil"/>
              <w:left w:val="single" w:color="auto" w:sz="4" w:space="0"/>
              <w:bottom w:val="single" w:color="auto" w:sz="4" w:space="0"/>
              <w:right w:val="single" w:color="auto" w:sz="4" w:space="0"/>
            </w:tcBorders>
            <w:noWrap/>
            <w:vAlign w:val="center"/>
          </w:tcPr>
          <w:p w14:paraId="0E3D6E33">
            <w:pPr>
              <w:widowControl/>
              <w:jc w:val="center"/>
              <w:rPr>
                <w:rFonts w:ascii="宋体" w:cs="宋体"/>
                <w:kern w:val="0"/>
                <w:sz w:val="24"/>
              </w:rPr>
            </w:pPr>
            <w:r>
              <w:rPr>
                <w:rFonts w:hint="eastAsia" w:ascii="宋体" w:hAnsi="宋体" w:cs="宋体"/>
                <w:kern w:val="0"/>
                <w:sz w:val="24"/>
              </w:rPr>
              <w:t>合计</w:t>
            </w:r>
          </w:p>
        </w:tc>
        <w:tc>
          <w:tcPr>
            <w:tcW w:w="1565" w:type="dxa"/>
            <w:tcBorders>
              <w:top w:val="nil"/>
              <w:left w:val="nil"/>
              <w:bottom w:val="single" w:color="auto" w:sz="4" w:space="0"/>
              <w:right w:val="single" w:color="auto" w:sz="4" w:space="0"/>
            </w:tcBorders>
            <w:noWrap/>
            <w:vAlign w:val="center"/>
          </w:tcPr>
          <w:p w14:paraId="050B4310">
            <w:pPr>
              <w:widowControl/>
              <w:jc w:val="center"/>
              <w:rPr>
                <w:rFonts w:ascii="宋体" w:cs="宋体"/>
                <w:kern w:val="0"/>
                <w:sz w:val="24"/>
              </w:rPr>
            </w:pPr>
            <w:r>
              <w:rPr>
                <w:rFonts w:hint="eastAsia" w:ascii="宋体" w:hAnsi="宋体" w:cs="宋体"/>
                <w:kern w:val="0"/>
                <w:sz w:val="24"/>
              </w:rPr>
              <w:t>　</w:t>
            </w:r>
          </w:p>
        </w:tc>
        <w:tc>
          <w:tcPr>
            <w:tcW w:w="1565" w:type="dxa"/>
            <w:tcBorders>
              <w:top w:val="nil"/>
              <w:left w:val="nil"/>
              <w:bottom w:val="single" w:color="auto" w:sz="4" w:space="0"/>
              <w:right w:val="single" w:color="auto" w:sz="4" w:space="0"/>
            </w:tcBorders>
            <w:noWrap/>
            <w:vAlign w:val="center"/>
          </w:tcPr>
          <w:p w14:paraId="30366A7C">
            <w:pPr>
              <w:widowControl/>
              <w:jc w:val="center"/>
              <w:rPr>
                <w:rFonts w:ascii="宋体" w:cs="宋体"/>
                <w:kern w:val="0"/>
                <w:sz w:val="24"/>
              </w:rPr>
            </w:pPr>
            <w:r>
              <w:rPr>
                <w:rFonts w:hint="eastAsia" w:ascii="宋体" w:hAnsi="宋体" w:cs="宋体"/>
                <w:kern w:val="0"/>
                <w:sz w:val="24"/>
              </w:rPr>
              <w:t>　</w:t>
            </w:r>
          </w:p>
        </w:tc>
        <w:tc>
          <w:tcPr>
            <w:tcW w:w="2714" w:type="dxa"/>
            <w:tcBorders>
              <w:top w:val="nil"/>
              <w:left w:val="nil"/>
              <w:bottom w:val="single" w:color="auto" w:sz="4" w:space="0"/>
              <w:right w:val="single" w:color="auto" w:sz="4" w:space="0"/>
            </w:tcBorders>
            <w:noWrap/>
            <w:vAlign w:val="center"/>
          </w:tcPr>
          <w:p w14:paraId="5DB9B757">
            <w:pPr>
              <w:widowControl/>
              <w:jc w:val="center"/>
              <w:rPr>
                <w:rFonts w:ascii="宋体" w:cs="宋体"/>
                <w:kern w:val="0"/>
                <w:sz w:val="24"/>
              </w:rPr>
            </w:pPr>
            <w:r>
              <w:rPr>
                <w:rFonts w:hint="eastAsia" w:ascii="宋体" w:hAnsi="宋体" w:cs="宋体"/>
                <w:kern w:val="0"/>
                <w:sz w:val="24"/>
              </w:rPr>
              <w:t>　</w:t>
            </w:r>
          </w:p>
        </w:tc>
        <w:tc>
          <w:tcPr>
            <w:tcW w:w="3098" w:type="dxa"/>
            <w:tcBorders>
              <w:top w:val="nil"/>
              <w:left w:val="nil"/>
              <w:bottom w:val="single" w:color="auto" w:sz="4" w:space="0"/>
              <w:right w:val="single" w:color="auto" w:sz="4" w:space="0"/>
            </w:tcBorders>
            <w:noWrap/>
            <w:vAlign w:val="center"/>
          </w:tcPr>
          <w:p w14:paraId="12CD0A6A">
            <w:pPr>
              <w:widowControl/>
              <w:jc w:val="center"/>
              <w:rPr>
                <w:rFonts w:ascii="宋体" w:cs="宋体"/>
                <w:kern w:val="0"/>
                <w:sz w:val="24"/>
              </w:rPr>
            </w:pPr>
            <w:r>
              <w:rPr>
                <w:rFonts w:hint="eastAsia" w:ascii="宋体" w:hAnsi="宋体" w:cs="宋体"/>
                <w:kern w:val="0"/>
                <w:sz w:val="24"/>
              </w:rPr>
              <w:t>　</w:t>
            </w:r>
          </w:p>
        </w:tc>
      </w:tr>
    </w:tbl>
    <w:p w14:paraId="6341E4C0">
      <w:pPr>
        <w:rPr>
          <w:rFonts w:ascii="??" w:hAnsi="??" w:cs="华文仿宋"/>
          <w:color w:val="000000"/>
          <w:sz w:val="32"/>
          <w:szCs w:val="32"/>
        </w:rPr>
      </w:pPr>
    </w:p>
    <w:p w14:paraId="704434CB">
      <w:pPr>
        <w:rPr>
          <w:rFonts w:ascii="??" w:hAnsi="??" w:cs="华文仿宋"/>
          <w:color w:val="000000"/>
          <w:sz w:val="32"/>
          <w:szCs w:val="32"/>
        </w:rPr>
      </w:pPr>
    </w:p>
    <w:p w14:paraId="795957FD">
      <w:pPr>
        <w:rPr>
          <w:rFonts w:ascii="??" w:hAnsi="??" w:cs="华文仿宋"/>
          <w:color w:val="000000"/>
          <w:sz w:val="32"/>
          <w:szCs w:val="32"/>
        </w:rPr>
      </w:pPr>
    </w:p>
    <w:p w14:paraId="7018BF41">
      <w:pPr>
        <w:rPr>
          <w:rFonts w:ascii="??" w:hAnsi="??" w:cs="华文仿宋"/>
          <w:color w:val="000000"/>
          <w:sz w:val="32"/>
          <w:szCs w:val="32"/>
        </w:rPr>
      </w:pPr>
    </w:p>
    <w:p w14:paraId="5DF881F0">
      <w:pPr>
        <w:rPr>
          <w:rFonts w:ascii="??" w:hAnsi="??" w:cs="华文仿宋"/>
          <w:color w:val="000000"/>
          <w:sz w:val="32"/>
          <w:szCs w:val="32"/>
        </w:rPr>
      </w:pPr>
    </w:p>
    <w:p w14:paraId="022F193F">
      <w:pPr>
        <w:rPr>
          <w:rFonts w:ascii="??" w:hAnsi="??" w:cs="华文仿宋"/>
          <w:color w:val="000000"/>
          <w:sz w:val="32"/>
          <w:szCs w:val="32"/>
        </w:rPr>
      </w:pPr>
    </w:p>
    <w:p w14:paraId="5F143FA1">
      <w:pPr>
        <w:rPr>
          <w:rFonts w:ascii="??" w:hAnsi="??" w:cs="华文仿宋"/>
          <w:color w:val="000000"/>
          <w:sz w:val="32"/>
          <w:szCs w:val="32"/>
        </w:rPr>
      </w:pPr>
    </w:p>
    <w:p w14:paraId="6EA0B64F">
      <w:pPr>
        <w:rPr>
          <w:rFonts w:ascii="??" w:hAnsi="??" w:cs="华文仿宋"/>
          <w:color w:val="000000"/>
          <w:sz w:val="32"/>
          <w:szCs w:val="32"/>
        </w:rPr>
      </w:pPr>
    </w:p>
    <w:p w14:paraId="4A2BC17C">
      <w:pPr>
        <w:rPr>
          <w:rFonts w:ascii="??" w:hAnsi="??" w:cs="华文仿宋"/>
          <w:color w:val="000000"/>
          <w:sz w:val="32"/>
          <w:szCs w:val="32"/>
        </w:rPr>
      </w:pPr>
    </w:p>
    <w:p w14:paraId="2C2BD7D9">
      <w:pPr>
        <w:rPr>
          <w:rFonts w:ascii="??" w:hAnsi="??" w:cs="华文仿宋"/>
          <w:color w:val="000000"/>
          <w:sz w:val="32"/>
          <w:szCs w:val="32"/>
        </w:rPr>
      </w:pPr>
    </w:p>
    <w:p w14:paraId="0EE55F42">
      <w:pPr>
        <w:rPr>
          <w:rFonts w:ascii="??" w:hAnsi="??" w:cs="华文仿宋"/>
          <w:color w:val="000000"/>
          <w:sz w:val="32"/>
          <w:szCs w:val="32"/>
        </w:rPr>
      </w:pPr>
    </w:p>
    <w:p w14:paraId="47397565">
      <w:pPr>
        <w:rPr>
          <w:rFonts w:ascii="??" w:hAnsi="??" w:cs="华文仿宋"/>
          <w:color w:val="000000"/>
          <w:sz w:val="32"/>
          <w:szCs w:val="32"/>
        </w:rPr>
      </w:pPr>
    </w:p>
    <w:tbl>
      <w:tblPr>
        <w:tblStyle w:val="7"/>
        <w:tblW w:w="9960" w:type="dxa"/>
        <w:jc w:val="center"/>
        <w:tblLayout w:type="autofit"/>
        <w:tblCellMar>
          <w:top w:w="0" w:type="dxa"/>
          <w:left w:w="108" w:type="dxa"/>
          <w:bottom w:w="0" w:type="dxa"/>
          <w:right w:w="108" w:type="dxa"/>
        </w:tblCellMar>
      </w:tblPr>
      <w:tblGrid>
        <w:gridCol w:w="2140"/>
        <w:gridCol w:w="2940"/>
        <w:gridCol w:w="2140"/>
        <w:gridCol w:w="2740"/>
      </w:tblGrid>
      <w:tr w14:paraId="02DA71B5">
        <w:tblPrEx>
          <w:tblCellMar>
            <w:top w:w="0" w:type="dxa"/>
            <w:left w:w="108" w:type="dxa"/>
            <w:bottom w:w="0" w:type="dxa"/>
            <w:right w:w="108" w:type="dxa"/>
          </w:tblCellMar>
        </w:tblPrEx>
        <w:trPr>
          <w:trHeight w:val="405" w:hRule="atLeast"/>
          <w:jc w:val="center"/>
        </w:trPr>
        <w:tc>
          <w:tcPr>
            <w:tcW w:w="9960" w:type="dxa"/>
            <w:gridSpan w:val="4"/>
            <w:tcBorders>
              <w:top w:val="nil"/>
              <w:left w:val="nil"/>
              <w:bottom w:val="nil"/>
              <w:right w:val="nil"/>
            </w:tcBorders>
            <w:noWrap/>
            <w:vAlign w:val="center"/>
          </w:tcPr>
          <w:p w14:paraId="7D9939D0">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3</w:t>
            </w:r>
          </w:p>
        </w:tc>
      </w:tr>
      <w:tr w14:paraId="23F972F2">
        <w:tblPrEx>
          <w:tblCellMar>
            <w:top w:w="0" w:type="dxa"/>
            <w:left w:w="108" w:type="dxa"/>
            <w:bottom w:w="0" w:type="dxa"/>
            <w:right w:w="108" w:type="dxa"/>
          </w:tblCellMar>
        </w:tblPrEx>
        <w:trPr>
          <w:trHeight w:val="1170" w:hRule="atLeast"/>
          <w:jc w:val="center"/>
        </w:trPr>
        <w:tc>
          <w:tcPr>
            <w:tcW w:w="9960" w:type="dxa"/>
            <w:gridSpan w:val="4"/>
            <w:tcBorders>
              <w:top w:val="nil"/>
              <w:left w:val="nil"/>
              <w:bottom w:val="nil"/>
              <w:right w:val="nil"/>
            </w:tcBorders>
            <w:vAlign w:val="center"/>
          </w:tcPr>
          <w:p w14:paraId="15548F8A">
            <w:pPr>
              <w:widowControl/>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大竹县</w:t>
            </w:r>
            <w:r>
              <w:rPr>
                <w:rFonts w:ascii="方正小标宋简体" w:hAnsi="宋体" w:eastAsia="方正小标宋简体" w:cs="宋体"/>
                <w:b/>
                <w:bCs/>
                <w:kern w:val="0"/>
                <w:sz w:val="36"/>
                <w:szCs w:val="36"/>
              </w:rPr>
              <w:t>2021</w:t>
            </w:r>
            <w:r>
              <w:rPr>
                <w:rFonts w:hint="eastAsia" w:ascii="方正小标宋简体" w:hAnsi="宋体" w:eastAsia="方正小标宋简体" w:cs="宋体"/>
                <w:b/>
                <w:bCs/>
                <w:kern w:val="0"/>
                <w:sz w:val="36"/>
                <w:szCs w:val="36"/>
              </w:rPr>
              <w:t>、</w:t>
            </w:r>
            <w:r>
              <w:rPr>
                <w:rFonts w:ascii="方正小标宋简体" w:hAnsi="宋体" w:eastAsia="方正小标宋简体" w:cs="宋体"/>
                <w:b/>
                <w:bCs/>
                <w:kern w:val="0"/>
                <w:sz w:val="36"/>
                <w:szCs w:val="36"/>
              </w:rPr>
              <w:t>2022</w:t>
            </w:r>
            <w:r>
              <w:rPr>
                <w:rFonts w:hint="eastAsia" w:ascii="方正小标宋简体" w:hAnsi="宋体" w:eastAsia="方正小标宋简体" w:cs="宋体"/>
                <w:b/>
                <w:bCs/>
                <w:kern w:val="0"/>
                <w:sz w:val="36"/>
                <w:szCs w:val="36"/>
              </w:rPr>
              <w:t>年绿色种养循环农业试点项目节余资金粪肥还田实施主体遴选申请表</w:t>
            </w:r>
          </w:p>
        </w:tc>
      </w:tr>
      <w:tr w14:paraId="14A0D6B2">
        <w:tblPrEx>
          <w:tblCellMar>
            <w:top w:w="0" w:type="dxa"/>
            <w:left w:w="108" w:type="dxa"/>
            <w:bottom w:w="0" w:type="dxa"/>
            <w:right w:w="108" w:type="dxa"/>
          </w:tblCellMar>
        </w:tblPrEx>
        <w:trPr>
          <w:trHeight w:val="285" w:hRule="atLeast"/>
          <w:jc w:val="center"/>
        </w:trPr>
        <w:tc>
          <w:tcPr>
            <w:tcW w:w="9960" w:type="dxa"/>
            <w:gridSpan w:val="4"/>
            <w:tcBorders>
              <w:top w:val="nil"/>
              <w:left w:val="nil"/>
              <w:bottom w:val="nil"/>
              <w:right w:val="nil"/>
            </w:tcBorders>
            <w:noWrap/>
            <w:vAlign w:val="center"/>
          </w:tcPr>
          <w:p w14:paraId="47DC0D2B">
            <w:pPr>
              <w:widowControl/>
              <w:jc w:val="center"/>
              <w:rPr>
                <w:rFonts w:ascii="方正小标宋简体" w:hAnsi="宋体" w:eastAsia="方正小标宋简体" w:cs="宋体"/>
                <w:kern w:val="0"/>
                <w:sz w:val="22"/>
                <w:szCs w:val="22"/>
              </w:rPr>
            </w:pP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日期：</w:t>
            </w: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年</w:t>
            </w: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月</w:t>
            </w:r>
            <w:r>
              <w:rPr>
                <w:rFonts w:ascii="方正小标宋简体" w:hAnsi="宋体" w:eastAsia="方正小标宋简体" w:cs="宋体"/>
                <w:kern w:val="0"/>
                <w:sz w:val="22"/>
                <w:szCs w:val="22"/>
              </w:rPr>
              <w:t xml:space="preserve">  </w:t>
            </w:r>
            <w:r>
              <w:rPr>
                <w:rFonts w:hint="eastAsia" w:ascii="方正小标宋简体" w:hAnsi="宋体" w:eastAsia="方正小标宋简体" w:cs="宋体"/>
                <w:kern w:val="0"/>
                <w:sz w:val="22"/>
                <w:szCs w:val="22"/>
              </w:rPr>
              <w:t>日</w:t>
            </w:r>
          </w:p>
        </w:tc>
      </w:tr>
      <w:tr w14:paraId="7A33BF6F">
        <w:tblPrEx>
          <w:tblCellMar>
            <w:top w:w="0" w:type="dxa"/>
            <w:left w:w="108" w:type="dxa"/>
            <w:bottom w:w="0" w:type="dxa"/>
            <w:right w:w="108" w:type="dxa"/>
          </w:tblCellMar>
        </w:tblPrEx>
        <w:trPr>
          <w:trHeight w:val="624" w:hRule="atLeast"/>
          <w:jc w:val="center"/>
        </w:trPr>
        <w:tc>
          <w:tcPr>
            <w:tcW w:w="2140" w:type="dxa"/>
            <w:vMerge w:val="restart"/>
            <w:tcBorders>
              <w:top w:val="single" w:color="auto" w:sz="4" w:space="0"/>
              <w:left w:val="single" w:color="auto" w:sz="4" w:space="0"/>
              <w:bottom w:val="single" w:color="000000" w:sz="4" w:space="0"/>
              <w:right w:val="single" w:color="auto" w:sz="4" w:space="0"/>
            </w:tcBorders>
            <w:vAlign w:val="center"/>
          </w:tcPr>
          <w:p w14:paraId="01EC94D8">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申报主体名称（公章）</w:t>
            </w:r>
          </w:p>
        </w:tc>
        <w:tc>
          <w:tcPr>
            <w:tcW w:w="2940" w:type="dxa"/>
            <w:vMerge w:val="restart"/>
            <w:tcBorders>
              <w:top w:val="single" w:color="auto" w:sz="4" w:space="0"/>
              <w:left w:val="single" w:color="auto" w:sz="4" w:space="0"/>
              <w:bottom w:val="single" w:color="auto" w:sz="4" w:space="0"/>
              <w:right w:val="single" w:color="auto" w:sz="4" w:space="0"/>
            </w:tcBorders>
            <w:vAlign w:val="center"/>
          </w:tcPr>
          <w:p w14:paraId="7AAAA138">
            <w:pPr>
              <w:widowControl/>
              <w:jc w:val="center"/>
              <w:rPr>
                <w:rFonts w:ascii="Times New Roman" w:hAnsi="Times New Roman"/>
                <w:kern w:val="0"/>
                <w:szCs w:val="21"/>
              </w:rPr>
            </w:pPr>
            <w:r>
              <w:rPr>
                <w:rFonts w:hint="eastAsia" w:ascii="方正仿宋_GBK" w:hAnsi="宋体" w:eastAsia="方正仿宋_GBK" w:cs="宋体"/>
                <w:kern w:val="0"/>
                <w:sz w:val="15"/>
                <w:szCs w:val="15"/>
              </w:rPr>
              <w:t>　</w:t>
            </w:r>
          </w:p>
        </w:tc>
        <w:tc>
          <w:tcPr>
            <w:tcW w:w="2140" w:type="dxa"/>
            <w:vMerge w:val="restart"/>
            <w:tcBorders>
              <w:top w:val="single" w:color="auto" w:sz="4" w:space="0"/>
              <w:left w:val="single" w:color="auto" w:sz="4" w:space="0"/>
              <w:bottom w:val="single" w:color="auto" w:sz="4" w:space="0"/>
              <w:right w:val="single" w:color="auto" w:sz="4" w:space="0"/>
            </w:tcBorders>
            <w:vAlign w:val="center"/>
          </w:tcPr>
          <w:p w14:paraId="698816DE">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申报主体经营类别</w:t>
            </w:r>
          </w:p>
        </w:tc>
        <w:tc>
          <w:tcPr>
            <w:tcW w:w="2740" w:type="dxa"/>
            <w:vMerge w:val="restart"/>
            <w:tcBorders>
              <w:top w:val="single" w:color="auto" w:sz="4" w:space="0"/>
              <w:left w:val="single" w:color="auto" w:sz="4" w:space="0"/>
              <w:bottom w:val="single" w:color="auto" w:sz="4" w:space="0"/>
              <w:right w:val="single" w:color="auto" w:sz="4" w:space="0"/>
            </w:tcBorders>
            <w:vAlign w:val="center"/>
          </w:tcPr>
          <w:p w14:paraId="760DFB36">
            <w:pPr>
              <w:widowControl/>
              <w:jc w:val="center"/>
              <w:rPr>
                <w:rFonts w:ascii="Times New Roman" w:hAnsi="Times New Roman"/>
                <w:kern w:val="0"/>
                <w:szCs w:val="21"/>
              </w:rPr>
            </w:pPr>
            <w:r>
              <w:rPr>
                <w:rFonts w:hint="eastAsia" w:ascii="Times New Roman" w:hAnsi="Times New Roman"/>
                <w:kern w:val="0"/>
                <w:szCs w:val="21"/>
              </w:rPr>
              <w:t>　</w:t>
            </w:r>
          </w:p>
        </w:tc>
      </w:tr>
      <w:tr w14:paraId="343D3D87">
        <w:tblPrEx>
          <w:tblCellMar>
            <w:top w:w="0" w:type="dxa"/>
            <w:left w:w="108" w:type="dxa"/>
            <w:bottom w:w="0" w:type="dxa"/>
            <w:right w:w="108" w:type="dxa"/>
          </w:tblCellMar>
        </w:tblPrEx>
        <w:trPr>
          <w:trHeight w:val="624" w:hRule="atLeast"/>
          <w:jc w:val="center"/>
        </w:trPr>
        <w:tc>
          <w:tcPr>
            <w:tcW w:w="2140" w:type="dxa"/>
            <w:vMerge w:val="continue"/>
            <w:tcBorders>
              <w:top w:val="single" w:color="auto" w:sz="4" w:space="0"/>
              <w:left w:val="single" w:color="auto" w:sz="4" w:space="0"/>
              <w:bottom w:val="single" w:color="000000" w:sz="4" w:space="0"/>
              <w:right w:val="single" w:color="auto" w:sz="4" w:space="0"/>
            </w:tcBorders>
            <w:vAlign w:val="center"/>
          </w:tcPr>
          <w:p w14:paraId="7C1ED717">
            <w:pPr>
              <w:widowControl/>
              <w:jc w:val="left"/>
              <w:rPr>
                <w:rFonts w:ascii="方正仿宋_GBK" w:hAnsi="宋体" w:eastAsia="方正仿宋_GBK" w:cs="宋体"/>
                <w:kern w:val="0"/>
                <w:szCs w:val="21"/>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14:paraId="6C45727F">
            <w:pPr>
              <w:widowControl/>
              <w:jc w:val="left"/>
              <w:rPr>
                <w:rFonts w:ascii="Times New Roman" w:hAnsi="Times New Roman"/>
                <w:kern w:val="0"/>
                <w:szCs w:val="21"/>
              </w:rPr>
            </w:pPr>
          </w:p>
        </w:tc>
        <w:tc>
          <w:tcPr>
            <w:tcW w:w="2140" w:type="dxa"/>
            <w:vMerge w:val="continue"/>
            <w:tcBorders>
              <w:top w:val="single" w:color="auto" w:sz="4" w:space="0"/>
              <w:left w:val="single" w:color="auto" w:sz="4" w:space="0"/>
              <w:bottom w:val="single" w:color="auto" w:sz="4" w:space="0"/>
              <w:right w:val="single" w:color="auto" w:sz="4" w:space="0"/>
            </w:tcBorders>
            <w:vAlign w:val="center"/>
          </w:tcPr>
          <w:p w14:paraId="1C7C1E89">
            <w:pPr>
              <w:widowControl/>
              <w:jc w:val="left"/>
              <w:rPr>
                <w:rFonts w:ascii="方正仿宋_GBK" w:hAnsi="宋体" w:eastAsia="方正仿宋_GBK" w:cs="宋体"/>
                <w:kern w:val="0"/>
                <w:szCs w:val="21"/>
              </w:rPr>
            </w:pPr>
          </w:p>
        </w:tc>
        <w:tc>
          <w:tcPr>
            <w:tcW w:w="2740" w:type="dxa"/>
            <w:vMerge w:val="continue"/>
            <w:tcBorders>
              <w:top w:val="single" w:color="auto" w:sz="4" w:space="0"/>
              <w:left w:val="single" w:color="auto" w:sz="4" w:space="0"/>
              <w:bottom w:val="single" w:color="auto" w:sz="4" w:space="0"/>
              <w:right w:val="single" w:color="auto" w:sz="4" w:space="0"/>
            </w:tcBorders>
            <w:vAlign w:val="center"/>
          </w:tcPr>
          <w:p w14:paraId="351BF226">
            <w:pPr>
              <w:widowControl/>
              <w:jc w:val="left"/>
              <w:rPr>
                <w:rFonts w:ascii="Times New Roman" w:hAnsi="Times New Roman"/>
                <w:kern w:val="0"/>
                <w:szCs w:val="21"/>
              </w:rPr>
            </w:pPr>
          </w:p>
        </w:tc>
      </w:tr>
      <w:tr w14:paraId="37FC5067">
        <w:tblPrEx>
          <w:tblCellMar>
            <w:top w:w="0" w:type="dxa"/>
            <w:left w:w="108" w:type="dxa"/>
            <w:bottom w:w="0" w:type="dxa"/>
            <w:right w:w="108" w:type="dxa"/>
          </w:tblCellMar>
        </w:tblPrEx>
        <w:trPr>
          <w:trHeight w:val="433" w:hRule="atLeast"/>
          <w:jc w:val="center"/>
        </w:trPr>
        <w:tc>
          <w:tcPr>
            <w:tcW w:w="2140" w:type="dxa"/>
            <w:tcBorders>
              <w:top w:val="nil"/>
              <w:left w:val="single" w:color="auto" w:sz="4" w:space="0"/>
              <w:bottom w:val="single" w:color="auto" w:sz="4" w:space="0"/>
              <w:right w:val="single" w:color="auto" w:sz="4" w:space="0"/>
            </w:tcBorders>
            <w:vAlign w:val="center"/>
          </w:tcPr>
          <w:p w14:paraId="0307355A">
            <w:pPr>
              <w:widowControl/>
              <w:jc w:val="center"/>
              <w:rPr>
                <w:rFonts w:ascii="方正仿宋_GBK" w:hAnsi="宋体" w:eastAsia="方正仿宋_GBK" w:cs="宋体"/>
                <w:kern w:val="0"/>
                <w:sz w:val="15"/>
                <w:szCs w:val="15"/>
              </w:rPr>
            </w:pPr>
            <w:r>
              <w:rPr>
                <w:rFonts w:hint="eastAsia" w:ascii="方正仿宋_GBK" w:hAnsi="宋体" w:eastAsia="方正仿宋_GBK" w:cs="宋体"/>
                <w:kern w:val="0"/>
                <w:sz w:val="15"/>
                <w:szCs w:val="15"/>
              </w:rPr>
              <w:t>粪污来源地养殖数量（只</w:t>
            </w:r>
            <w:r>
              <w:rPr>
                <w:rFonts w:ascii="方正仿宋_GBK" w:hAnsi="宋体" w:eastAsia="方正仿宋_GBK" w:cs="宋体"/>
                <w:kern w:val="0"/>
                <w:sz w:val="15"/>
                <w:szCs w:val="15"/>
              </w:rPr>
              <w:t>/</w:t>
            </w:r>
            <w:r>
              <w:rPr>
                <w:rFonts w:hint="eastAsia" w:ascii="方正仿宋_GBK" w:hAnsi="宋体" w:eastAsia="方正仿宋_GBK" w:cs="宋体"/>
                <w:kern w:val="0"/>
                <w:sz w:val="15"/>
                <w:szCs w:val="15"/>
              </w:rPr>
              <w:t>头）</w:t>
            </w:r>
          </w:p>
        </w:tc>
        <w:tc>
          <w:tcPr>
            <w:tcW w:w="2940" w:type="dxa"/>
            <w:tcBorders>
              <w:top w:val="nil"/>
              <w:left w:val="nil"/>
              <w:bottom w:val="single" w:color="auto" w:sz="4" w:space="0"/>
              <w:right w:val="single" w:color="auto" w:sz="4" w:space="0"/>
            </w:tcBorders>
            <w:vAlign w:val="center"/>
          </w:tcPr>
          <w:p w14:paraId="0FF3C1D7">
            <w:pPr>
              <w:widowControl/>
              <w:jc w:val="center"/>
              <w:rPr>
                <w:rFonts w:ascii="Times New Roman" w:hAnsi="Times New Roman"/>
                <w:kern w:val="0"/>
                <w:szCs w:val="21"/>
              </w:rPr>
            </w:pPr>
            <w:r>
              <w:rPr>
                <w:rFonts w:hint="eastAsia" w:ascii="Times New Roman" w:hAnsi="Times New Roman"/>
                <w:kern w:val="0"/>
                <w:szCs w:val="21"/>
              </w:rPr>
              <w:t>　</w:t>
            </w:r>
          </w:p>
        </w:tc>
        <w:tc>
          <w:tcPr>
            <w:tcW w:w="2140" w:type="dxa"/>
            <w:tcBorders>
              <w:top w:val="nil"/>
              <w:left w:val="nil"/>
              <w:bottom w:val="single" w:color="auto" w:sz="4" w:space="0"/>
              <w:right w:val="single" w:color="auto" w:sz="4" w:space="0"/>
            </w:tcBorders>
            <w:vAlign w:val="center"/>
          </w:tcPr>
          <w:p w14:paraId="14827637">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年产粪污量（吨）</w:t>
            </w:r>
          </w:p>
        </w:tc>
        <w:tc>
          <w:tcPr>
            <w:tcW w:w="2740" w:type="dxa"/>
            <w:tcBorders>
              <w:top w:val="nil"/>
              <w:left w:val="nil"/>
              <w:bottom w:val="single" w:color="auto" w:sz="4" w:space="0"/>
              <w:right w:val="single" w:color="auto" w:sz="4" w:space="0"/>
            </w:tcBorders>
            <w:vAlign w:val="center"/>
          </w:tcPr>
          <w:p w14:paraId="5E9044DC">
            <w:pPr>
              <w:widowControl/>
              <w:jc w:val="center"/>
              <w:rPr>
                <w:rFonts w:ascii="Times New Roman" w:hAnsi="Times New Roman"/>
                <w:kern w:val="0"/>
                <w:szCs w:val="21"/>
              </w:rPr>
            </w:pPr>
            <w:r>
              <w:rPr>
                <w:rFonts w:hint="eastAsia" w:ascii="Times New Roman" w:hAnsi="Times New Roman"/>
                <w:kern w:val="0"/>
                <w:szCs w:val="21"/>
              </w:rPr>
              <w:t>　</w:t>
            </w:r>
          </w:p>
        </w:tc>
      </w:tr>
      <w:tr w14:paraId="5256EFB5">
        <w:tblPrEx>
          <w:tblCellMar>
            <w:top w:w="0" w:type="dxa"/>
            <w:left w:w="108" w:type="dxa"/>
            <w:bottom w:w="0" w:type="dxa"/>
            <w:right w:w="108" w:type="dxa"/>
          </w:tblCellMar>
        </w:tblPrEx>
        <w:trPr>
          <w:trHeight w:val="624" w:hRule="atLeast"/>
          <w:jc w:val="center"/>
        </w:trPr>
        <w:tc>
          <w:tcPr>
            <w:tcW w:w="2140" w:type="dxa"/>
            <w:vMerge w:val="restart"/>
            <w:tcBorders>
              <w:top w:val="nil"/>
              <w:left w:val="single" w:color="auto" w:sz="4" w:space="0"/>
              <w:bottom w:val="single" w:color="auto" w:sz="4" w:space="0"/>
              <w:right w:val="single" w:color="auto" w:sz="4" w:space="0"/>
            </w:tcBorders>
            <w:vAlign w:val="center"/>
          </w:tcPr>
          <w:p w14:paraId="0D2B6655">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种植面积（亩）</w:t>
            </w:r>
          </w:p>
        </w:tc>
        <w:tc>
          <w:tcPr>
            <w:tcW w:w="2940" w:type="dxa"/>
            <w:vMerge w:val="restart"/>
            <w:tcBorders>
              <w:top w:val="nil"/>
              <w:left w:val="single" w:color="auto" w:sz="4" w:space="0"/>
              <w:bottom w:val="single" w:color="auto" w:sz="4" w:space="0"/>
              <w:right w:val="single" w:color="auto" w:sz="4" w:space="0"/>
            </w:tcBorders>
            <w:vAlign w:val="center"/>
          </w:tcPr>
          <w:p w14:paraId="39491BF7">
            <w:pPr>
              <w:widowControl/>
              <w:jc w:val="center"/>
              <w:rPr>
                <w:rFonts w:ascii="Times New Roman" w:hAnsi="Times New Roman"/>
                <w:kern w:val="0"/>
                <w:szCs w:val="21"/>
              </w:rPr>
            </w:pPr>
            <w:r>
              <w:rPr>
                <w:rFonts w:hint="eastAsia" w:ascii="Times New Roman" w:hAnsi="Times New Roman"/>
                <w:kern w:val="0"/>
                <w:szCs w:val="21"/>
              </w:rPr>
              <w:t>　</w:t>
            </w:r>
          </w:p>
        </w:tc>
        <w:tc>
          <w:tcPr>
            <w:tcW w:w="2140" w:type="dxa"/>
            <w:vMerge w:val="restart"/>
            <w:tcBorders>
              <w:top w:val="nil"/>
              <w:left w:val="single" w:color="auto" w:sz="4" w:space="0"/>
              <w:bottom w:val="single" w:color="auto" w:sz="4" w:space="0"/>
              <w:right w:val="single" w:color="auto" w:sz="4" w:space="0"/>
            </w:tcBorders>
            <w:vAlign w:val="center"/>
          </w:tcPr>
          <w:p w14:paraId="62B97C65">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年粪污消纳面积（亩）</w:t>
            </w:r>
          </w:p>
        </w:tc>
        <w:tc>
          <w:tcPr>
            <w:tcW w:w="2740" w:type="dxa"/>
            <w:vMerge w:val="restart"/>
            <w:tcBorders>
              <w:top w:val="nil"/>
              <w:left w:val="single" w:color="auto" w:sz="4" w:space="0"/>
              <w:bottom w:val="single" w:color="auto" w:sz="4" w:space="0"/>
              <w:right w:val="single" w:color="auto" w:sz="4" w:space="0"/>
            </w:tcBorders>
            <w:vAlign w:val="center"/>
          </w:tcPr>
          <w:p w14:paraId="21FD79F1">
            <w:pPr>
              <w:widowControl/>
              <w:jc w:val="center"/>
              <w:rPr>
                <w:rFonts w:ascii="Times New Roman" w:hAnsi="Times New Roman"/>
                <w:kern w:val="0"/>
                <w:szCs w:val="21"/>
              </w:rPr>
            </w:pPr>
            <w:r>
              <w:rPr>
                <w:rFonts w:hint="eastAsia" w:ascii="Times New Roman" w:hAnsi="Times New Roman"/>
                <w:kern w:val="0"/>
                <w:szCs w:val="21"/>
              </w:rPr>
              <w:t>　</w:t>
            </w:r>
          </w:p>
        </w:tc>
      </w:tr>
      <w:tr w14:paraId="0146C44C">
        <w:tblPrEx>
          <w:tblCellMar>
            <w:top w:w="0" w:type="dxa"/>
            <w:left w:w="108" w:type="dxa"/>
            <w:bottom w:w="0" w:type="dxa"/>
            <w:right w:w="108" w:type="dxa"/>
          </w:tblCellMar>
        </w:tblPrEx>
        <w:trPr>
          <w:trHeight w:val="624" w:hRule="atLeast"/>
          <w:jc w:val="center"/>
        </w:trPr>
        <w:tc>
          <w:tcPr>
            <w:tcW w:w="2140" w:type="dxa"/>
            <w:vMerge w:val="continue"/>
            <w:tcBorders>
              <w:top w:val="nil"/>
              <w:left w:val="single" w:color="auto" w:sz="4" w:space="0"/>
              <w:bottom w:val="single" w:color="auto" w:sz="4" w:space="0"/>
              <w:right w:val="single" w:color="auto" w:sz="4" w:space="0"/>
            </w:tcBorders>
            <w:vAlign w:val="center"/>
          </w:tcPr>
          <w:p w14:paraId="38B2B555">
            <w:pPr>
              <w:widowControl/>
              <w:jc w:val="left"/>
              <w:rPr>
                <w:rFonts w:ascii="方正仿宋_GBK" w:hAnsi="宋体" w:eastAsia="方正仿宋_GBK" w:cs="宋体"/>
                <w:kern w:val="0"/>
                <w:szCs w:val="21"/>
              </w:rPr>
            </w:pPr>
          </w:p>
        </w:tc>
        <w:tc>
          <w:tcPr>
            <w:tcW w:w="2940" w:type="dxa"/>
            <w:vMerge w:val="continue"/>
            <w:tcBorders>
              <w:top w:val="nil"/>
              <w:left w:val="single" w:color="auto" w:sz="4" w:space="0"/>
              <w:bottom w:val="single" w:color="auto" w:sz="4" w:space="0"/>
              <w:right w:val="single" w:color="auto" w:sz="4" w:space="0"/>
            </w:tcBorders>
            <w:vAlign w:val="center"/>
          </w:tcPr>
          <w:p w14:paraId="7D7B295C">
            <w:pPr>
              <w:widowControl/>
              <w:jc w:val="left"/>
              <w:rPr>
                <w:rFonts w:ascii="Times New Roman" w:hAnsi="Times New Roman"/>
                <w:kern w:val="0"/>
                <w:szCs w:val="21"/>
              </w:rPr>
            </w:pPr>
          </w:p>
        </w:tc>
        <w:tc>
          <w:tcPr>
            <w:tcW w:w="2140" w:type="dxa"/>
            <w:vMerge w:val="continue"/>
            <w:tcBorders>
              <w:top w:val="nil"/>
              <w:left w:val="single" w:color="auto" w:sz="4" w:space="0"/>
              <w:bottom w:val="single" w:color="auto" w:sz="4" w:space="0"/>
              <w:right w:val="single" w:color="auto" w:sz="4" w:space="0"/>
            </w:tcBorders>
            <w:vAlign w:val="center"/>
          </w:tcPr>
          <w:p w14:paraId="7814B434">
            <w:pPr>
              <w:widowControl/>
              <w:jc w:val="left"/>
              <w:rPr>
                <w:rFonts w:ascii="方正仿宋_GBK" w:hAnsi="宋体" w:eastAsia="方正仿宋_GBK" w:cs="宋体"/>
                <w:kern w:val="0"/>
                <w:szCs w:val="21"/>
              </w:rPr>
            </w:pPr>
          </w:p>
        </w:tc>
        <w:tc>
          <w:tcPr>
            <w:tcW w:w="2740" w:type="dxa"/>
            <w:vMerge w:val="continue"/>
            <w:tcBorders>
              <w:top w:val="nil"/>
              <w:left w:val="single" w:color="auto" w:sz="4" w:space="0"/>
              <w:bottom w:val="single" w:color="auto" w:sz="4" w:space="0"/>
              <w:right w:val="single" w:color="auto" w:sz="4" w:space="0"/>
            </w:tcBorders>
            <w:vAlign w:val="center"/>
          </w:tcPr>
          <w:p w14:paraId="0FF96D20">
            <w:pPr>
              <w:widowControl/>
              <w:jc w:val="left"/>
              <w:rPr>
                <w:rFonts w:ascii="Times New Roman" w:hAnsi="Times New Roman"/>
                <w:kern w:val="0"/>
                <w:szCs w:val="21"/>
              </w:rPr>
            </w:pPr>
          </w:p>
        </w:tc>
      </w:tr>
      <w:tr w14:paraId="4CA04204">
        <w:tblPrEx>
          <w:tblCellMar>
            <w:top w:w="0" w:type="dxa"/>
            <w:left w:w="108" w:type="dxa"/>
            <w:bottom w:w="0" w:type="dxa"/>
            <w:right w:w="108" w:type="dxa"/>
          </w:tblCellMar>
        </w:tblPrEx>
        <w:trPr>
          <w:trHeight w:val="510" w:hRule="atLeast"/>
          <w:jc w:val="center"/>
        </w:trPr>
        <w:tc>
          <w:tcPr>
            <w:tcW w:w="2140" w:type="dxa"/>
            <w:tcBorders>
              <w:top w:val="nil"/>
              <w:left w:val="single" w:color="auto" w:sz="4" w:space="0"/>
              <w:bottom w:val="single" w:color="auto" w:sz="4" w:space="0"/>
              <w:right w:val="single" w:color="auto" w:sz="4" w:space="0"/>
            </w:tcBorders>
            <w:vAlign w:val="center"/>
          </w:tcPr>
          <w:p w14:paraId="0EC365D6">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基地联系人</w:t>
            </w:r>
          </w:p>
        </w:tc>
        <w:tc>
          <w:tcPr>
            <w:tcW w:w="2940" w:type="dxa"/>
            <w:tcBorders>
              <w:top w:val="nil"/>
              <w:left w:val="nil"/>
              <w:bottom w:val="single" w:color="auto" w:sz="4" w:space="0"/>
              <w:right w:val="single" w:color="auto" w:sz="4" w:space="0"/>
            </w:tcBorders>
            <w:vAlign w:val="center"/>
          </w:tcPr>
          <w:p w14:paraId="6A6ADEF3">
            <w:pPr>
              <w:widowControl/>
              <w:jc w:val="center"/>
              <w:rPr>
                <w:rFonts w:ascii="Times New Roman" w:hAnsi="Times New Roman"/>
                <w:kern w:val="0"/>
                <w:szCs w:val="21"/>
              </w:rPr>
            </w:pPr>
            <w:r>
              <w:rPr>
                <w:rFonts w:hint="eastAsia" w:ascii="Times New Roman" w:hAnsi="Times New Roman"/>
                <w:kern w:val="0"/>
                <w:szCs w:val="21"/>
              </w:rPr>
              <w:t>　</w:t>
            </w:r>
          </w:p>
        </w:tc>
        <w:tc>
          <w:tcPr>
            <w:tcW w:w="2140" w:type="dxa"/>
            <w:tcBorders>
              <w:top w:val="nil"/>
              <w:left w:val="nil"/>
              <w:bottom w:val="single" w:color="auto" w:sz="4" w:space="0"/>
              <w:right w:val="single" w:color="auto" w:sz="4" w:space="0"/>
            </w:tcBorders>
            <w:vAlign w:val="center"/>
          </w:tcPr>
          <w:p w14:paraId="6B8482B7">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联系电话</w:t>
            </w:r>
          </w:p>
        </w:tc>
        <w:tc>
          <w:tcPr>
            <w:tcW w:w="2740" w:type="dxa"/>
            <w:tcBorders>
              <w:top w:val="nil"/>
              <w:left w:val="nil"/>
              <w:bottom w:val="single" w:color="auto" w:sz="4" w:space="0"/>
              <w:right w:val="single" w:color="auto" w:sz="4" w:space="0"/>
            </w:tcBorders>
            <w:vAlign w:val="center"/>
          </w:tcPr>
          <w:p w14:paraId="28BCBB9C">
            <w:pPr>
              <w:widowControl/>
              <w:jc w:val="center"/>
              <w:rPr>
                <w:rFonts w:ascii="Times New Roman" w:hAnsi="Times New Roman"/>
                <w:kern w:val="0"/>
                <w:szCs w:val="21"/>
              </w:rPr>
            </w:pPr>
            <w:r>
              <w:rPr>
                <w:rFonts w:hint="eastAsia" w:ascii="Times New Roman" w:hAnsi="Times New Roman"/>
                <w:kern w:val="0"/>
                <w:szCs w:val="21"/>
              </w:rPr>
              <w:t>　</w:t>
            </w:r>
          </w:p>
        </w:tc>
      </w:tr>
      <w:tr w14:paraId="55E17A0C">
        <w:tblPrEx>
          <w:tblCellMar>
            <w:top w:w="0" w:type="dxa"/>
            <w:left w:w="108" w:type="dxa"/>
            <w:bottom w:w="0" w:type="dxa"/>
            <w:right w:w="108" w:type="dxa"/>
          </w:tblCellMar>
        </w:tblPrEx>
        <w:trPr>
          <w:trHeight w:val="465" w:hRule="atLeast"/>
          <w:jc w:val="center"/>
        </w:trPr>
        <w:tc>
          <w:tcPr>
            <w:tcW w:w="2140" w:type="dxa"/>
            <w:tcBorders>
              <w:top w:val="nil"/>
              <w:left w:val="single" w:color="auto" w:sz="4" w:space="0"/>
              <w:bottom w:val="single" w:color="auto" w:sz="4" w:space="0"/>
              <w:right w:val="single" w:color="auto" w:sz="4" w:space="0"/>
            </w:tcBorders>
            <w:vAlign w:val="center"/>
          </w:tcPr>
          <w:p w14:paraId="6CB8BB87">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基地地址</w:t>
            </w:r>
          </w:p>
        </w:tc>
        <w:tc>
          <w:tcPr>
            <w:tcW w:w="7820" w:type="dxa"/>
            <w:gridSpan w:val="3"/>
            <w:tcBorders>
              <w:top w:val="single" w:color="auto" w:sz="4" w:space="0"/>
              <w:left w:val="nil"/>
              <w:bottom w:val="single" w:color="auto" w:sz="4" w:space="0"/>
              <w:right w:val="single" w:color="auto" w:sz="4" w:space="0"/>
            </w:tcBorders>
            <w:vAlign w:val="center"/>
          </w:tcPr>
          <w:p w14:paraId="02F982A1">
            <w:pPr>
              <w:widowControl/>
              <w:jc w:val="center"/>
              <w:rPr>
                <w:rFonts w:ascii="Times New Roman" w:hAnsi="Times New Roman"/>
                <w:kern w:val="0"/>
                <w:szCs w:val="21"/>
              </w:rPr>
            </w:pPr>
            <w:r>
              <w:rPr>
                <w:rFonts w:hint="eastAsia" w:ascii="Times New Roman" w:hAnsi="Times New Roman"/>
                <w:kern w:val="0"/>
                <w:szCs w:val="21"/>
              </w:rPr>
              <w:t>　</w:t>
            </w:r>
          </w:p>
        </w:tc>
      </w:tr>
      <w:tr w14:paraId="0AC71463">
        <w:tblPrEx>
          <w:tblCellMar>
            <w:top w:w="0" w:type="dxa"/>
            <w:left w:w="108" w:type="dxa"/>
            <w:bottom w:w="0" w:type="dxa"/>
            <w:right w:w="108" w:type="dxa"/>
          </w:tblCellMar>
        </w:tblPrEx>
        <w:trPr>
          <w:trHeight w:val="480" w:hRule="atLeast"/>
          <w:jc w:val="center"/>
        </w:trPr>
        <w:tc>
          <w:tcPr>
            <w:tcW w:w="2140" w:type="dxa"/>
            <w:tcBorders>
              <w:top w:val="nil"/>
              <w:left w:val="single" w:color="auto" w:sz="4" w:space="0"/>
              <w:bottom w:val="single" w:color="auto" w:sz="4" w:space="0"/>
              <w:right w:val="single" w:color="auto" w:sz="4" w:space="0"/>
            </w:tcBorders>
            <w:vAlign w:val="center"/>
          </w:tcPr>
          <w:p w14:paraId="0D698087">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还田期限</w:t>
            </w:r>
          </w:p>
        </w:tc>
        <w:tc>
          <w:tcPr>
            <w:tcW w:w="7820" w:type="dxa"/>
            <w:gridSpan w:val="3"/>
            <w:tcBorders>
              <w:top w:val="single" w:color="auto" w:sz="4" w:space="0"/>
              <w:left w:val="nil"/>
              <w:bottom w:val="single" w:color="auto" w:sz="4" w:space="0"/>
              <w:right w:val="single" w:color="auto" w:sz="4" w:space="0"/>
            </w:tcBorders>
            <w:vAlign w:val="center"/>
          </w:tcPr>
          <w:p w14:paraId="31091877">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年</w:t>
            </w:r>
            <w:r>
              <w:rPr>
                <w:rFonts w:ascii="Times New Roman" w:hAnsi="Times New Roman" w:eastAsia="方正仿宋_GBK"/>
                <w:kern w:val="0"/>
                <w:szCs w:val="21"/>
              </w:rPr>
              <w:t xml:space="preserve">    </w:t>
            </w:r>
            <w:r>
              <w:rPr>
                <w:rFonts w:hint="eastAsia" w:ascii="方正仿宋_GBK" w:hAnsi="宋体" w:eastAsia="方正仿宋_GBK" w:cs="宋体"/>
                <w:kern w:val="0"/>
                <w:szCs w:val="21"/>
              </w:rPr>
              <w:t>月</w:t>
            </w:r>
            <w:r>
              <w:rPr>
                <w:rFonts w:ascii="Times New Roman" w:hAnsi="Times New Roman" w:eastAsia="方正仿宋_GBK"/>
                <w:kern w:val="0"/>
                <w:szCs w:val="21"/>
              </w:rPr>
              <w:t xml:space="preserve"> </w:t>
            </w:r>
            <w:r>
              <w:rPr>
                <w:rFonts w:hint="eastAsia" w:ascii="方正仿宋_GBK" w:hAnsi="宋体" w:eastAsia="方正仿宋_GBK" w:cs="宋体"/>
                <w:kern w:val="0"/>
                <w:szCs w:val="21"/>
              </w:rPr>
              <w:t>至</w:t>
            </w:r>
            <w:r>
              <w:rPr>
                <w:rFonts w:ascii="Times New Roman" w:hAnsi="Times New Roman" w:eastAsia="方正仿宋_GBK"/>
                <w:kern w:val="0"/>
                <w:szCs w:val="21"/>
              </w:rPr>
              <w:t xml:space="preserve">        </w:t>
            </w:r>
            <w:r>
              <w:rPr>
                <w:rFonts w:hint="eastAsia" w:ascii="方正仿宋_GBK" w:hAnsi="宋体" w:eastAsia="方正仿宋_GBK" w:cs="宋体"/>
                <w:kern w:val="0"/>
                <w:szCs w:val="21"/>
              </w:rPr>
              <w:t>年</w:t>
            </w:r>
            <w:r>
              <w:rPr>
                <w:rFonts w:ascii="Times New Roman" w:hAnsi="Times New Roman" w:eastAsia="方正仿宋_GBK"/>
                <w:kern w:val="0"/>
                <w:szCs w:val="21"/>
              </w:rPr>
              <w:t xml:space="preserve">   </w:t>
            </w:r>
            <w:r>
              <w:rPr>
                <w:rFonts w:hint="eastAsia" w:ascii="方正仿宋_GBK" w:hAnsi="宋体" w:eastAsia="方正仿宋_GBK" w:cs="宋体"/>
                <w:kern w:val="0"/>
                <w:szCs w:val="21"/>
              </w:rPr>
              <w:t>月</w:t>
            </w:r>
          </w:p>
        </w:tc>
      </w:tr>
      <w:tr w14:paraId="1028BF1E">
        <w:tblPrEx>
          <w:tblCellMar>
            <w:top w:w="0" w:type="dxa"/>
            <w:left w:w="108" w:type="dxa"/>
            <w:bottom w:w="0" w:type="dxa"/>
            <w:right w:w="108" w:type="dxa"/>
          </w:tblCellMar>
        </w:tblPrEx>
        <w:trPr>
          <w:trHeight w:val="363" w:hRule="atLeast"/>
          <w:jc w:val="center"/>
        </w:trPr>
        <w:tc>
          <w:tcPr>
            <w:tcW w:w="2140" w:type="dxa"/>
            <w:tcBorders>
              <w:top w:val="nil"/>
              <w:left w:val="single" w:color="auto" w:sz="4" w:space="0"/>
              <w:bottom w:val="single" w:color="auto" w:sz="4" w:space="0"/>
              <w:right w:val="single" w:color="auto" w:sz="4" w:space="0"/>
            </w:tcBorders>
            <w:vAlign w:val="center"/>
          </w:tcPr>
          <w:p w14:paraId="5E25A073">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粪污来源地简要介绍</w:t>
            </w:r>
          </w:p>
        </w:tc>
        <w:tc>
          <w:tcPr>
            <w:tcW w:w="7820" w:type="dxa"/>
            <w:gridSpan w:val="3"/>
            <w:tcBorders>
              <w:top w:val="single" w:color="auto" w:sz="4" w:space="0"/>
              <w:left w:val="nil"/>
              <w:bottom w:val="single" w:color="auto" w:sz="4" w:space="0"/>
              <w:right w:val="single" w:color="auto" w:sz="4" w:space="0"/>
            </w:tcBorders>
            <w:vAlign w:val="center"/>
          </w:tcPr>
          <w:p w14:paraId="7270D607">
            <w:pPr>
              <w:widowControl/>
              <w:jc w:val="center"/>
              <w:rPr>
                <w:rFonts w:ascii="方正仿宋_GBK" w:hAnsi="宋体" w:eastAsia="方正仿宋_GBK" w:cs="宋体"/>
                <w:kern w:val="0"/>
                <w:sz w:val="15"/>
                <w:szCs w:val="15"/>
              </w:rPr>
            </w:pPr>
            <w:r>
              <w:rPr>
                <w:rFonts w:hint="eastAsia" w:ascii="方正仿宋_GBK" w:hAnsi="宋体" w:eastAsia="方正仿宋_GBK" w:cs="宋体"/>
                <w:kern w:val="0"/>
                <w:sz w:val="15"/>
                <w:szCs w:val="15"/>
              </w:rPr>
              <w:t>分别列举来源于哪些养殖场，都养些什么种类，养殖数量多少，每个养殖场年产生粪污量多少等</w:t>
            </w:r>
          </w:p>
        </w:tc>
      </w:tr>
      <w:tr w14:paraId="4B650727">
        <w:tblPrEx>
          <w:tblCellMar>
            <w:top w:w="0" w:type="dxa"/>
            <w:left w:w="108" w:type="dxa"/>
            <w:bottom w:w="0" w:type="dxa"/>
            <w:right w:w="108" w:type="dxa"/>
          </w:tblCellMar>
        </w:tblPrEx>
        <w:trPr>
          <w:trHeight w:val="824" w:hRule="atLeast"/>
          <w:jc w:val="center"/>
        </w:trPr>
        <w:tc>
          <w:tcPr>
            <w:tcW w:w="2140" w:type="dxa"/>
            <w:tcBorders>
              <w:top w:val="nil"/>
              <w:left w:val="single" w:color="auto" w:sz="4" w:space="0"/>
              <w:bottom w:val="single" w:color="auto" w:sz="4" w:space="0"/>
              <w:right w:val="single" w:color="auto" w:sz="4" w:space="0"/>
            </w:tcBorders>
            <w:vAlign w:val="center"/>
          </w:tcPr>
          <w:p w14:paraId="5EFB2B38">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粪污消纳地（种植园）简要介绍</w:t>
            </w:r>
          </w:p>
        </w:tc>
        <w:tc>
          <w:tcPr>
            <w:tcW w:w="7820" w:type="dxa"/>
            <w:gridSpan w:val="3"/>
            <w:tcBorders>
              <w:top w:val="single" w:color="auto" w:sz="4" w:space="0"/>
              <w:left w:val="nil"/>
              <w:bottom w:val="single" w:color="auto" w:sz="4" w:space="0"/>
              <w:right w:val="single" w:color="auto" w:sz="4" w:space="0"/>
            </w:tcBorders>
            <w:vAlign w:val="center"/>
          </w:tcPr>
          <w:p w14:paraId="6B66F4DC">
            <w:pPr>
              <w:widowControl/>
              <w:jc w:val="center"/>
              <w:rPr>
                <w:rFonts w:ascii="方正仿宋_GBK" w:hAnsi="宋体" w:eastAsia="方正仿宋_GBK" w:cs="宋体"/>
                <w:kern w:val="0"/>
                <w:sz w:val="15"/>
                <w:szCs w:val="15"/>
              </w:rPr>
            </w:pPr>
            <w:r>
              <w:rPr>
                <w:rFonts w:hint="eastAsia" w:ascii="方正仿宋_GBK" w:hAnsi="宋体" w:eastAsia="方正仿宋_GBK" w:cs="宋体"/>
                <w:kern w:val="0"/>
                <w:sz w:val="15"/>
                <w:szCs w:val="15"/>
              </w:rPr>
              <w:t>分别列举在哪些主体还田，都种些什么，面积多少</w:t>
            </w:r>
          </w:p>
        </w:tc>
      </w:tr>
      <w:tr w14:paraId="7BAE0FBC">
        <w:tblPrEx>
          <w:tblCellMar>
            <w:top w:w="0" w:type="dxa"/>
            <w:left w:w="108" w:type="dxa"/>
            <w:bottom w:w="0" w:type="dxa"/>
            <w:right w:w="108" w:type="dxa"/>
          </w:tblCellMar>
        </w:tblPrEx>
        <w:trPr>
          <w:trHeight w:val="624" w:hRule="atLeast"/>
          <w:jc w:val="center"/>
        </w:trPr>
        <w:tc>
          <w:tcPr>
            <w:tcW w:w="2140" w:type="dxa"/>
            <w:vMerge w:val="restart"/>
            <w:tcBorders>
              <w:top w:val="nil"/>
              <w:left w:val="single" w:color="auto" w:sz="4" w:space="0"/>
              <w:bottom w:val="single" w:color="000000" w:sz="4" w:space="0"/>
              <w:right w:val="single" w:color="auto" w:sz="4" w:space="0"/>
            </w:tcBorders>
            <w:vAlign w:val="center"/>
          </w:tcPr>
          <w:p w14:paraId="311A8B14">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乡（镇）人民政府审</w:t>
            </w:r>
            <w:r>
              <w:rPr>
                <w:rFonts w:ascii="方正仿宋_GBK" w:hAnsi="宋体" w:eastAsia="方正仿宋_GBK" w:cs="宋体"/>
                <w:kern w:val="0"/>
                <w:szCs w:val="21"/>
              </w:rPr>
              <w:t xml:space="preserve"> </w:t>
            </w:r>
            <w:r>
              <w:rPr>
                <w:rFonts w:hint="eastAsia" w:ascii="方正仿宋_GBK" w:hAnsi="宋体" w:eastAsia="方正仿宋_GBK" w:cs="宋体"/>
                <w:kern w:val="0"/>
                <w:szCs w:val="21"/>
              </w:rPr>
              <w:t>核意见（签字盖章）</w:t>
            </w:r>
          </w:p>
        </w:tc>
        <w:tc>
          <w:tcPr>
            <w:tcW w:w="7820" w:type="dxa"/>
            <w:gridSpan w:val="3"/>
            <w:vMerge w:val="restart"/>
            <w:tcBorders>
              <w:top w:val="single" w:color="auto" w:sz="4" w:space="0"/>
              <w:left w:val="single" w:color="auto" w:sz="4" w:space="0"/>
              <w:bottom w:val="single" w:color="auto" w:sz="4" w:space="0"/>
              <w:right w:val="single" w:color="auto" w:sz="4" w:space="0"/>
            </w:tcBorders>
            <w:vAlign w:val="center"/>
          </w:tcPr>
          <w:p w14:paraId="2B0A581C">
            <w:pPr>
              <w:widowControl/>
              <w:jc w:val="center"/>
              <w:rPr>
                <w:rFonts w:ascii="Times New Roman" w:hAnsi="Times New Roman"/>
                <w:kern w:val="0"/>
                <w:szCs w:val="21"/>
              </w:rPr>
            </w:pPr>
            <w:r>
              <w:rPr>
                <w:rFonts w:hint="eastAsia" w:ascii="Times New Roman" w:hAnsi="Times New Roman"/>
                <w:kern w:val="0"/>
                <w:szCs w:val="21"/>
              </w:rPr>
              <w:t>　</w:t>
            </w:r>
          </w:p>
        </w:tc>
      </w:tr>
      <w:tr w14:paraId="51E6E132">
        <w:tblPrEx>
          <w:tblCellMar>
            <w:top w:w="0" w:type="dxa"/>
            <w:left w:w="108" w:type="dxa"/>
            <w:bottom w:w="0" w:type="dxa"/>
            <w:right w:w="108" w:type="dxa"/>
          </w:tblCellMar>
        </w:tblPrEx>
        <w:trPr>
          <w:trHeight w:val="624" w:hRule="atLeast"/>
          <w:jc w:val="center"/>
        </w:trPr>
        <w:tc>
          <w:tcPr>
            <w:tcW w:w="2140" w:type="dxa"/>
            <w:vMerge w:val="continue"/>
            <w:tcBorders>
              <w:top w:val="nil"/>
              <w:left w:val="single" w:color="auto" w:sz="4" w:space="0"/>
              <w:bottom w:val="single" w:color="000000" w:sz="4" w:space="0"/>
              <w:right w:val="single" w:color="auto" w:sz="4" w:space="0"/>
            </w:tcBorders>
            <w:vAlign w:val="center"/>
          </w:tcPr>
          <w:p w14:paraId="1BAE4253">
            <w:pPr>
              <w:widowControl/>
              <w:jc w:val="left"/>
              <w:rPr>
                <w:rFonts w:ascii="方正仿宋_GBK" w:hAnsi="宋体" w:eastAsia="方正仿宋_GBK" w:cs="宋体"/>
                <w:kern w:val="0"/>
                <w:szCs w:val="21"/>
              </w:rPr>
            </w:pPr>
          </w:p>
        </w:tc>
        <w:tc>
          <w:tcPr>
            <w:tcW w:w="7820" w:type="dxa"/>
            <w:gridSpan w:val="3"/>
            <w:vMerge w:val="continue"/>
            <w:tcBorders>
              <w:top w:val="single" w:color="auto" w:sz="4" w:space="0"/>
              <w:left w:val="single" w:color="auto" w:sz="4" w:space="0"/>
              <w:bottom w:val="single" w:color="auto" w:sz="4" w:space="0"/>
              <w:right w:val="single" w:color="auto" w:sz="4" w:space="0"/>
            </w:tcBorders>
            <w:vAlign w:val="center"/>
          </w:tcPr>
          <w:p w14:paraId="1C49D9E3">
            <w:pPr>
              <w:widowControl/>
              <w:jc w:val="left"/>
              <w:rPr>
                <w:rFonts w:ascii="Times New Roman" w:hAnsi="Times New Roman"/>
                <w:kern w:val="0"/>
                <w:szCs w:val="21"/>
              </w:rPr>
            </w:pPr>
          </w:p>
        </w:tc>
      </w:tr>
      <w:tr w14:paraId="79CC4396">
        <w:tblPrEx>
          <w:tblCellMar>
            <w:top w:w="0" w:type="dxa"/>
            <w:left w:w="108" w:type="dxa"/>
            <w:bottom w:w="0" w:type="dxa"/>
            <w:right w:w="108" w:type="dxa"/>
          </w:tblCellMar>
        </w:tblPrEx>
        <w:trPr>
          <w:trHeight w:val="735" w:hRule="atLeast"/>
          <w:jc w:val="center"/>
        </w:trPr>
        <w:tc>
          <w:tcPr>
            <w:tcW w:w="2140" w:type="dxa"/>
            <w:vMerge w:val="restart"/>
            <w:tcBorders>
              <w:top w:val="nil"/>
              <w:left w:val="single" w:color="auto" w:sz="4" w:space="0"/>
              <w:bottom w:val="single" w:color="auto" w:sz="4" w:space="0"/>
              <w:right w:val="single" w:color="auto" w:sz="4" w:space="0"/>
            </w:tcBorders>
            <w:vAlign w:val="center"/>
          </w:tcPr>
          <w:p w14:paraId="6A9ACF24">
            <w:pPr>
              <w:widowControl/>
              <w:jc w:val="center"/>
              <w:rPr>
                <w:rFonts w:ascii="方正仿宋_GBK" w:hAnsi="宋体" w:eastAsia="方正仿宋_GBK" w:cs="宋体"/>
                <w:kern w:val="0"/>
                <w:szCs w:val="21"/>
              </w:rPr>
            </w:pPr>
            <w:r>
              <w:rPr>
                <w:rFonts w:hint="eastAsia" w:ascii="方正仿宋_GBK" w:hAnsi="宋体" w:eastAsia="方正仿宋_GBK" w:cs="宋体"/>
                <w:kern w:val="0"/>
                <w:szCs w:val="21"/>
              </w:rPr>
              <w:t>县级主管部门审核意见（签字盖章）</w:t>
            </w:r>
          </w:p>
        </w:tc>
        <w:tc>
          <w:tcPr>
            <w:tcW w:w="7820" w:type="dxa"/>
            <w:gridSpan w:val="3"/>
            <w:vMerge w:val="restart"/>
            <w:tcBorders>
              <w:top w:val="single" w:color="auto" w:sz="4" w:space="0"/>
              <w:left w:val="single" w:color="auto" w:sz="4" w:space="0"/>
              <w:bottom w:val="single" w:color="auto" w:sz="4" w:space="0"/>
              <w:right w:val="single" w:color="auto" w:sz="4" w:space="0"/>
            </w:tcBorders>
            <w:vAlign w:val="center"/>
          </w:tcPr>
          <w:p w14:paraId="001A2106">
            <w:pPr>
              <w:widowControl/>
              <w:jc w:val="center"/>
              <w:rPr>
                <w:rFonts w:ascii="Times New Roman" w:hAnsi="Times New Roman"/>
                <w:kern w:val="0"/>
                <w:szCs w:val="21"/>
              </w:rPr>
            </w:pPr>
            <w:r>
              <w:rPr>
                <w:rFonts w:hint="eastAsia" w:ascii="Times New Roman" w:hAnsi="Times New Roman"/>
                <w:kern w:val="0"/>
                <w:szCs w:val="21"/>
              </w:rPr>
              <w:t>　</w:t>
            </w:r>
          </w:p>
        </w:tc>
      </w:tr>
      <w:tr w14:paraId="5D729A8A">
        <w:tblPrEx>
          <w:tblCellMar>
            <w:top w:w="0" w:type="dxa"/>
            <w:left w:w="108" w:type="dxa"/>
            <w:bottom w:w="0" w:type="dxa"/>
            <w:right w:w="108" w:type="dxa"/>
          </w:tblCellMar>
        </w:tblPrEx>
        <w:trPr>
          <w:trHeight w:val="624" w:hRule="atLeast"/>
          <w:jc w:val="center"/>
        </w:trPr>
        <w:tc>
          <w:tcPr>
            <w:tcW w:w="2140" w:type="dxa"/>
            <w:vMerge w:val="continue"/>
            <w:tcBorders>
              <w:top w:val="nil"/>
              <w:left w:val="single" w:color="auto" w:sz="4" w:space="0"/>
              <w:bottom w:val="single" w:color="auto" w:sz="4" w:space="0"/>
              <w:right w:val="single" w:color="auto" w:sz="4" w:space="0"/>
            </w:tcBorders>
            <w:vAlign w:val="center"/>
          </w:tcPr>
          <w:p w14:paraId="7AA689ED">
            <w:pPr>
              <w:widowControl/>
              <w:jc w:val="left"/>
              <w:rPr>
                <w:rFonts w:ascii="方正仿宋_GBK" w:hAnsi="宋体" w:eastAsia="方正仿宋_GBK" w:cs="宋体"/>
                <w:kern w:val="0"/>
                <w:szCs w:val="21"/>
              </w:rPr>
            </w:pPr>
          </w:p>
        </w:tc>
        <w:tc>
          <w:tcPr>
            <w:tcW w:w="7820" w:type="dxa"/>
            <w:gridSpan w:val="3"/>
            <w:vMerge w:val="continue"/>
            <w:tcBorders>
              <w:top w:val="single" w:color="auto" w:sz="4" w:space="0"/>
              <w:left w:val="single" w:color="auto" w:sz="4" w:space="0"/>
              <w:bottom w:val="single" w:color="auto" w:sz="4" w:space="0"/>
              <w:right w:val="single" w:color="auto" w:sz="4" w:space="0"/>
            </w:tcBorders>
            <w:vAlign w:val="center"/>
          </w:tcPr>
          <w:p w14:paraId="3EA90CF7">
            <w:pPr>
              <w:widowControl/>
              <w:jc w:val="left"/>
              <w:rPr>
                <w:rFonts w:ascii="Times New Roman" w:hAnsi="Times New Roman"/>
                <w:kern w:val="0"/>
                <w:szCs w:val="21"/>
              </w:rPr>
            </w:pPr>
          </w:p>
        </w:tc>
      </w:tr>
      <w:tr w14:paraId="65EEC324">
        <w:tblPrEx>
          <w:tblCellMar>
            <w:top w:w="0" w:type="dxa"/>
            <w:left w:w="108" w:type="dxa"/>
            <w:bottom w:w="0" w:type="dxa"/>
            <w:right w:w="108" w:type="dxa"/>
          </w:tblCellMar>
        </w:tblPrEx>
        <w:trPr>
          <w:trHeight w:val="285" w:hRule="atLeast"/>
          <w:jc w:val="center"/>
        </w:trPr>
        <w:tc>
          <w:tcPr>
            <w:tcW w:w="9960" w:type="dxa"/>
            <w:gridSpan w:val="4"/>
            <w:tcBorders>
              <w:top w:val="nil"/>
              <w:left w:val="nil"/>
              <w:bottom w:val="nil"/>
              <w:right w:val="nil"/>
            </w:tcBorders>
            <w:noWrap/>
            <w:vAlign w:val="center"/>
          </w:tcPr>
          <w:p w14:paraId="26C168B5">
            <w:pPr>
              <w:widowControl/>
              <w:jc w:val="left"/>
              <w:rPr>
                <w:rFonts w:ascii="方正仿宋_GBK" w:hAnsi="宋体" w:eastAsia="方正仿宋_GBK" w:cs="宋体"/>
                <w:kern w:val="0"/>
                <w:szCs w:val="21"/>
              </w:rPr>
            </w:pPr>
            <w:r>
              <w:rPr>
                <w:rFonts w:hint="eastAsia" w:ascii="方正仿宋_GBK" w:hAnsi="宋体" w:eastAsia="方正仿宋_GBK" w:cs="宋体"/>
                <w:kern w:val="0"/>
                <w:szCs w:val="21"/>
              </w:rPr>
              <w:t>注：项目申报时，将申报表及所有相关佐证材料（附件）报县农业农村局评审和备案。</w:t>
            </w:r>
          </w:p>
        </w:tc>
      </w:tr>
    </w:tbl>
    <w:p w14:paraId="06D63266">
      <w:pPr>
        <w:rPr>
          <w:rFonts w:ascii="??" w:hAnsi="??" w:cs="华文仿宋"/>
          <w:color w:val="000000"/>
          <w:sz w:val="32"/>
          <w:szCs w:val="32"/>
        </w:rPr>
      </w:pPr>
    </w:p>
    <w:p w14:paraId="5075BD47">
      <w:pPr>
        <w:rPr>
          <w:rFonts w:ascii="??" w:hAnsi="??" w:cs="华文仿宋"/>
          <w:color w:val="000000"/>
          <w:sz w:val="32"/>
          <w:szCs w:val="32"/>
        </w:rPr>
      </w:pPr>
    </w:p>
    <w:p w14:paraId="2D9BB557">
      <w:pPr>
        <w:rPr>
          <w:rFonts w:ascii="??" w:hAnsi="??" w:cs="华文仿宋"/>
          <w:color w:val="000000"/>
          <w:sz w:val="32"/>
          <w:szCs w:val="32"/>
        </w:rPr>
      </w:pPr>
      <w:r>
        <w:rPr>
          <w:rFonts w:hint="eastAsia" w:ascii="??" w:hAnsi="??" w:cs="华文仿宋"/>
          <w:color w:val="000000"/>
          <w:sz w:val="32"/>
          <w:szCs w:val="32"/>
        </w:rPr>
        <w:t>附件</w:t>
      </w:r>
      <w:r>
        <w:rPr>
          <w:rFonts w:ascii="??" w:hAnsi="??" w:cs="华文仿宋"/>
          <w:color w:val="000000"/>
          <w:sz w:val="32"/>
          <w:szCs w:val="32"/>
        </w:rPr>
        <w:t>4</w:t>
      </w:r>
    </w:p>
    <w:p w14:paraId="1BC82516">
      <w:pPr>
        <w:spacing w:line="578" w:lineRule="exact"/>
        <w:jc w:val="center"/>
        <w:rPr>
          <w:rFonts w:ascii="方正小标宋简体" w:hAnsi="方正小标宋简体" w:eastAsia="方正小标宋简体" w:cs="方正小标宋简体"/>
          <w:bCs/>
          <w:color w:val="000000"/>
          <w:sz w:val="44"/>
          <w:szCs w:val="44"/>
        </w:rPr>
      </w:pPr>
    </w:p>
    <w:p w14:paraId="40AF4350">
      <w:pPr>
        <w:spacing w:line="578"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大竹县</w:t>
      </w:r>
      <w:r>
        <w:rPr>
          <w:rFonts w:ascii="方正小标宋简体" w:hAnsi="方正小标宋简体" w:eastAsia="方正小标宋简体" w:cs="方正小标宋简体"/>
          <w:bCs/>
          <w:color w:val="000000"/>
          <w:sz w:val="44"/>
          <w:szCs w:val="44"/>
        </w:rPr>
        <w:t>2021</w:t>
      </w:r>
      <w:r>
        <w:rPr>
          <w:rFonts w:hint="eastAsia" w:ascii="方正小标宋简体" w:hAnsi="方正小标宋简体" w:eastAsia="方正小标宋简体" w:cs="方正小标宋简体"/>
          <w:bCs/>
          <w:color w:val="000000"/>
          <w:sz w:val="44"/>
          <w:szCs w:val="44"/>
        </w:rPr>
        <w:t>、</w:t>
      </w:r>
      <w:r>
        <w:rPr>
          <w:rFonts w:ascii="方正小标宋简体" w:hAnsi="方正小标宋简体" w:eastAsia="方正小标宋简体" w:cs="方正小标宋简体"/>
          <w:bCs/>
          <w:color w:val="000000"/>
          <w:sz w:val="44"/>
          <w:szCs w:val="44"/>
        </w:rPr>
        <w:t>2022</w:t>
      </w:r>
      <w:r>
        <w:rPr>
          <w:rFonts w:hint="eastAsia" w:ascii="方正小标宋简体" w:hAnsi="方正小标宋简体" w:eastAsia="方正小标宋简体" w:cs="方正小标宋简体"/>
          <w:bCs/>
          <w:color w:val="000000"/>
          <w:sz w:val="44"/>
          <w:szCs w:val="44"/>
        </w:rPr>
        <w:t>年绿色种养循环农业试点项目节余资金粪肥还田实施方案</w:t>
      </w:r>
    </w:p>
    <w:p w14:paraId="63EBF394">
      <w:pPr>
        <w:ind w:firstLine="640" w:firstLineChars="200"/>
        <w:rPr>
          <w:rFonts w:ascii="黑体" w:hAnsi="黑体" w:eastAsia="黑体" w:cs="黑体"/>
          <w:color w:val="000000"/>
          <w:sz w:val="32"/>
          <w:szCs w:val="32"/>
        </w:rPr>
      </w:pPr>
    </w:p>
    <w:p w14:paraId="0B5AFB71">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一、还田主体名称：</w:t>
      </w:r>
    </w:p>
    <w:p w14:paraId="3E9CAF4C">
      <w:pPr>
        <w:spacing w:line="578"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二、还田地点及内容：</w:t>
      </w:r>
      <w:r>
        <w:rPr>
          <w:rFonts w:hint="eastAsia" w:ascii="仿宋_GB2312" w:hAnsi="仿宋_GB2312" w:eastAsia="仿宋_GB2312" w:cs="仿宋_GB2312"/>
          <w:color w:val="000000"/>
          <w:sz w:val="32"/>
          <w:szCs w:val="32"/>
        </w:rPr>
        <w:t>（包括本主体及帮助提供还田服务的经营主体名称、经营地点、作物种类、流转合同面积、种植面积、拟还田面积、粪肥拟还田量等）；</w:t>
      </w:r>
    </w:p>
    <w:p w14:paraId="6D2BADC7">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三、粪肥来源稳定性、充足性：</w:t>
      </w:r>
      <w:r>
        <w:rPr>
          <w:rFonts w:hint="eastAsia" w:ascii="仿宋_GB2312" w:hAnsi="仿宋_GB2312" w:eastAsia="仿宋_GB2312" w:cs="仿宋_GB2312"/>
          <w:color w:val="000000"/>
          <w:sz w:val="32"/>
          <w:szCs w:val="32"/>
        </w:rPr>
        <w:t>依次列举养殖场名称、地点、养殖种类、年存栏畜禽</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头（只），产生粪肥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吨（其中干粪</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吨、液体粪肥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吨）。以上养殖场能满足本还田主体</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亩种植基地还田所需粪肥。</w:t>
      </w:r>
    </w:p>
    <w:p w14:paraId="7E04F768">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四、还田粪肥种类和方式：</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、发酵</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运输方式还田：我专合社（家庭农场）</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年项目共需还田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亩，还田粪肥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吨。立足基地实际，我专合社（家庭农场）主要采取沼液（干粪）运输还田。目前，我们拥有完成年检及已购买保险的完整合法手续的干粪运输车</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台，分别是川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吨）、……，吸粪车</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台，分别是川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吨）、川</w:t>
      </w:r>
      <w:r>
        <w:rPr>
          <w:rFonts w:ascii="仿宋_GB2312" w:hAnsi="仿宋_GB2312" w:eastAsia="仿宋_GB2312" w:cs="仿宋_GB2312"/>
          <w:color w:val="000000"/>
          <w:sz w:val="32"/>
          <w:szCs w:val="32"/>
        </w:rPr>
        <w:t>S****</w:t>
      </w:r>
      <w:r>
        <w:rPr>
          <w:rFonts w:hint="eastAsia" w:ascii="仿宋_GB2312" w:hAnsi="仿宋_GB2312" w:eastAsia="仿宋_GB2312" w:cs="仿宋_GB2312"/>
          <w:color w:val="000000"/>
          <w:sz w:val="32"/>
          <w:szCs w:val="32"/>
        </w:rPr>
        <w:t>（载重量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吨）、……，拥有能准驾还田车辆的驾驶人员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名、能完成全程还田服务的技术人员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名，还田工作人员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名，台账资料员</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名。养殖场距离种植基地约</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公里，交通方便，每天可运输</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趟次，可运输粪肥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吨，可还田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、发酵</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管道还田：我专合社（家庭农场）</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年项目共需还田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亩，还田粪肥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吨。立足基地实际，我专合社（家庭农场）主要采取发酵</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管道方式还田。目前，我们已配置蓄粪设施共计</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立方，已安装配置能实现全园有效浇灌的还田管道</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亩，每天可还田粪肥</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吨，完成还田</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w:t>
      </w:r>
    </w:p>
    <w:p w14:paraId="0942AD9B">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五、还田期限：</w:t>
      </w:r>
      <w:r>
        <w:rPr>
          <w:rFonts w:ascii="黑体" w:hAnsi="黑体" w:eastAsia="黑体" w:cs="黑体"/>
          <w:color w:val="000000"/>
          <w:sz w:val="32"/>
          <w:szCs w:val="32"/>
        </w:rPr>
        <w:t xml:space="preserve"> </w:t>
      </w:r>
      <w:r>
        <w:rPr>
          <w:rFonts w:hint="eastAsia" w:ascii="黑体" w:hAnsi="黑体" w:eastAsia="黑体" w:cs="黑体"/>
          <w:color w:val="000000"/>
          <w:sz w:val="32"/>
          <w:szCs w:val="32"/>
        </w:rPr>
        <w:t>年</w:t>
      </w:r>
      <w:r>
        <w:rPr>
          <w:rFonts w:ascii="黑体" w:hAnsi="黑体" w:eastAsia="黑体" w:cs="黑体"/>
          <w:color w:val="000000"/>
          <w:sz w:val="32"/>
          <w:szCs w:val="32"/>
        </w:rPr>
        <w:t xml:space="preserve">  </w:t>
      </w:r>
      <w:r>
        <w:rPr>
          <w:rFonts w:hint="eastAsia" w:ascii="黑体" w:hAnsi="黑体" w:eastAsia="黑体" w:cs="黑体"/>
          <w:color w:val="000000"/>
          <w:sz w:val="32"/>
          <w:szCs w:val="32"/>
        </w:rPr>
        <w:t>月至</w:t>
      </w:r>
      <w:r>
        <w:rPr>
          <w:rFonts w:ascii="黑体" w:hAnsi="黑体" w:eastAsia="黑体" w:cs="黑体"/>
          <w:color w:val="000000"/>
          <w:sz w:val="32"/>
          <w:szCs w:val="32"/>
        </w:rPr>
        <w:t xml:space="preserve">  </w:t>
      </w:r>
      <w:r>
        <w:rPr>
          <w:rFonts w:hint="eastAsia" w:ascii="黑体" w:hAnsi="黑体" w:eastAsia="黑体" w:cs="黑体"/>
          <w:color w:val="000000"/>
          <w:sz w:val="32"/>
          <w:szCs w:val="32"/>
        </w:rPr>
        <w:t>年</w:t>
      </w:r>
      <w:r>
        <w:rPr>
          <w:rFonts w:ascii="黑体" w:hAnsi="黑体" w:eastAsia="黑体" w:cs="黑体"/>
          <w:color w:val="000000"/>
          <w:sz w:val="32"/>
          <w:szCs w:val="32"/>
        </w:rPr>
        <w:t xml:space="preserve">  </w:t>
      </w:r>
      <w:r>
        <w:rPr>
          <w:rFonts w:hint="eastAsia" w:ascii="黑体" w:hAnsi="黑体" w:eastAsia="黑体" w:cs="黑体"/>
          <w:color w:val="000000"/>
          <w:sz w:val="32"/>
          <w:szCs w:val="32"/>
        </w:rPr>
        <w:t>月。</w:t>
      </w:r>
    </w:p>
    <w:p w14:paraId="1D914D0C">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六、其他要求</w:t>
      </w:r>
      <w:r>
        <w:rPr>
          <w:rFonts w:hint="eastAsia" w:ascii="宋体" w:hAnsi="宋体" w:cs="宋体"/>
          <w:color w:val="000000"/>
          <w:sz w:val="32"/>
          <w:szCs w:val="32"/>
        </w:rPr>
        <w:t>：</w:t>
      </w:r>
      <w:r>
        <w:rPr>
          <w:rFonts w:hint="eastAsia" w:ascii="仿宋_GB2312" w:hAnsi="仿宋_GB2312" w:eastAsia="仿宋_GB2312" w:cs="仿宋_GB2312"/>
          <w:color w:val="000000"/>
          <w:sz w:val="32"/>
          <w:szCs w:val="32"/>
        </w:rPr>
        <w:t>我专合社（家庭农场）已与养殖主体和服务对象签订还田服务协议。项目实施后，将如实建立粪肥还田台账，按要求提供佐证照片。</w:t>
      </w:r>
    </w:p>
    <w:p w14:paraId="333B6045">
      <w:pPr>
        <w:rPr>
          <w:rFonts w:ascii="??" w:hAnsi="??" w:cs="华文仿宋"/>
          <w:color w:val="000000"/>
          <w:sz w:val="32"/>
          <w:szCs w:val="32"/>
        </w:rPr>
      </w:pPr>
      <w:r>
        <w:rPr>
          <w:rFonts w:ascii="??" w:hAnsi="??" w:cs="华文仿宋"/>
          <w:color w:val="000000"/>
          <w:sz w:val="32"/>
          <w:szCs w:val="32"/>
        </w:rPr>
        <w:t xml:space="preserve">                    </w:t>
      </w:r>
    </w:p>
    <w:p w14:paraId="76789356">
      <w:pPr>
        <w:ind w:firstLine="3520" w:firstLineChars="11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专合社（家庭农场）（公章）</w:t>
      </w:r>
    </w:p>
    <w:p w14:paraId="33F17E6D">
      <w:pPr>
        <w:ind w:firstLine="4640" w:firstLineChars="14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2024</w:t>
      </w:r>
      <w:r>
        <w:rPr>
          <w:rFonts w:hint="eastAsia" w:ascii="Times New Roman" w:hAnsi="Times New Roman" w:eastAsia="仿宋_GB2312"/>
          <w:color w:val="000000"/>
          <w:kern w:val="0"/>
          <w:sz w:val="32"/>
          <w:szCs w:val="32"/>
        </w:rPr>
        <w:t>年</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日</w:t>
      </w:r>
    </w:p>
    <w:p w14:paraId="5914B441">
      <w:pPr>
        <w:rPr>
          <w:rFonts w:ascii="宋体" w:cs="宋体"/>
          <w:color w:val="000000"/>
          <w:sz w:val="32"/>
          <w:szCs w:val="32"/>
        </w:rPr>
      </w:pPr>
    </w:p>
    <w:p w14:paraId="49EE0A25">
      <w:pPr>
        <w:rPr>
          <w:rFonts w:ascii="宋体" w:cs="宋体"/>
          <w:color w:val="000000"/>
          <w:sz w:val="32"/>
          <w:szCs w:val="32"/>
        </w:rPr>
      </w:pPr>
    </w:p>
    <w:p w14:paraId="45B4742A">
      <w:pPr>
        <w:rPr>
          <w:rFonts w:ascii="宋体" w:cs="宋体"/>
          <w:color w:val="000000"/>
          <w:sz w:val="32"/>
          <w:szCs w:val="32"/>
        </w:rPr>
      </w:pPr>
    </w:p>
    <w:p w14:paraId="2E13D938">
      <w:pPr>
        <w:rPr>
          <w:rFonts w:ascii="宋体" w:cs="宋体"/>
          <w:color w:val="000000"/>
          <w:sz w:val="32"/>
          <w:szCs w:val="32"/>
        </w:rPr>
      </w:pPr>
    </w:p>
    <w:p w14:paraId="74666930">
      <w:pPr>
        <w:rPr>
          <w:rFonts w:ascii="宋体" w:cs="宋体"/>
          <w:color w:val="000000"/>
          <w:sz w:val="32"/>
          <w:szCs w:val="32"/>
        </w:rPr>
      </w:pPr>
    </w:p>
    <w:p w14:paraId="2C3C5AC8">
      <w:pPr>
        <w:rPr>
          <w:rFonts w:ascii="黑体" w:hAnsi="黑体" w:eastAsia="黑体" w:cs="黑体"/>
          <w:color w:val="000000"/>
          <w:sz w:val="32"/>
          <w:szCs w:val="32"/>
        </w:rPr>
      </w:pPr>
    </w:p>
    <w:p w14:paraId="547CAF87">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5</w:t>
      </w:r>
    </w:p>
    <w:p w14:paraId="158FA476">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大竹县</w:t>
      </w:r>
      <w:r>
        <w:rPr>
          <w:rFonts w:ascii="方正小标宋简体" w:hAnsi="方正小标宋简体" w:eastAsia="方正小标宋简体" w:cs="方正小标宋简体"/>
          <w:sz w:val="36"/>
          <w:szCs w:val="36"/>
        </w:rPr>
        <w:t>2021</w:t>
      </w:r>
      <w:r>
        <w:rPr>
          <w:rFonts w:hint="eastAsia" w:ascii="方正小标宋简体" w:hAnsi="方正小标宋简体" w:eastAsia="方正小标宋简体" w:cs="方正小标宋简体"/>
          <w:sz w:val="36"/>
          <w:szCs w:val="36"/>
        </w:rPr>
        <w:t>、</w:t>
      </w:r>
      <w:r>
        <w:rPr>
          <w:rFonts w:ascii="方正小标宋简体" w:hAnsi="方正小标宋简体" w:eastAsia="方正小标宋简体" w:cs="方正小标宋简体"/>
          <w:sz w:val="36"/>
          <w:szCs w:val="36"/>
        </w:rPr>
        <w:t>2022</w:t>
      </w:r>
      <w:r>
        <w:rPr>
          <w:rFonts w:hint="eastAsia" w:ascii="方正小标宋简体" w:hAnsi="方正小标宋简体" w:eastAsia="方正小标宋简体" w:cs="方正小标宋简体"/>
          <w:sz w:val="36"/>
          <w:szCs w:val="36"/>
        </w:rPr>
        <w:t>年绿色种养循环农业试点项目节余资金粪肥还田服务协议</w:t>
      </w:r>
    </w:p>
    <w:p w14:paraId="44E740D5">
      <w:pPr>
        <w:spacing w:line="54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甲方：</w:t>
      </w:r>
      <w:r>
        <w:rPr>
          <w:rFonts w:ascii="仿宋_GB2312" w:hAnsi="仿宋_GB2312" w:eastAsia="仿宋_GB2312" w:cs="仿宋_GB2312"/>
          <w:sz w:val="24"/>
          <w:u w:val="single"/>
        </w:rPr>
        <w:t xml:space="preserve">                          </w:t>
      </w:r>
    </w:p>
    <w:p w14:paraId="65A5D3FD">
      <w:pPr>
        <w:spacing w:line="54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乙方：</w:t>
      </w:r>
      <w:r>
        <w:rPr>
          <w:rFonts w:ascii="仿宋_GB2312" w:hAnsi="仿宋_GB2312" w:eastAsia="仿宋_GB2312" w:cs="仿宋_GB2312"/>
          <w:sz w:val="24"/>
          <w:u w:val="single"/>
        </w:rPr>
        <w:t xml:space="preserve">                          </w:t>
      </w:r>
    </w:p>
    <w:p w14:paraId="578CD2AF">
      <w:pPr>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根据《中华人民共和国</w:t>
      </w:r>
      <w:r>
        <w:rPr>
          <w:rFonts w:hint="eastAsia" w:ascii="仿宋_GB2312" w:hAnsi="仿宋_GB2312" w:eastAsia="仿宋_GB2312" w:cs="仿宋_GB2312"/>
          <w:sz w:val="24"/>
          <w:lang w:eastAsia="zh-CN"/>
        </w:rPr>
        <w:t>民法典</w:t>
      </w:r>
      <w:r>
        <w:rPr>
          <w:rFonts w:hint="eastAsia" w:ascii="仿宋_GB2312" w:hAnsi="仿宋_GB2312" w:eastAsia="仿宋_GB2312" w:cs="仿宋_GB2312"/>
          <w:sz w:val="24"/>
        </w:rPr>
        <w:t>》及有关法律、法规规定，甲、乙双方本着平等、自愿、公平、诚实守信的原则，就甲方向乙方提供沼液还田服务事宜达成一致，订立本合同，以便共同遵守：</w:t>
      </w:r>
    </w:p>
    <w:p w14:paraId="25CF96F1">
      <w:pPr>
        <w:numPr>
          <w:ilvl w:val="0"/>
          <w:numId w:val="1"/>
        </w:numPr>
        <w:spacing w:line="54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拟还田时间</w:t>
      </w:r>
      <w:r>
        <w:rPr>
          <w:rFonts w:ascii="仿宋_GB2312" w:hAnsi="仿宋_GB2312" w:eastAsia="仿宋_GB2312" w:cs="仿宋_GB2312"/>
          <w:sz w:val="24"/>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4D51197">
      <w:pPr>
        <w:numPr>
          <w:ilvl w:val="0"/>
          <w:numId w:val="1"/>
        </w:numPr>
        <w:spacing w:line="540" w:lineRule="exact"/>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rPr>
        <w:t>拟还田区域</w:t>
      </w:r>
      <w:r>
        <w:rPr>
          <w:rFonts w:ascii="仿宋_GB2312" w:hAnsi="仿宋_GB2312" w:eastAsia="仿宋_GB2312" w:cs="仿宋_GB2312"/>
          <w:b/>
          <w:bCs/>
          <w:sz w:val="24"/>
        </w:rPr>
        <w:t>:</w:t>
      </w:r>
      <w:r>
        <w:rPr>
          <w:rFonts w:ascii="仿宋_GB2312" w:hAnsi="仿宋_GB2312" w:eastAsia="仿宋_GB2312" w:cs="仿宋_GB2312"/>
          <w:b/>
          <w:bCs/>
          <w:sz w:val="24"/>
          <w:u w:val="single"/>
        </w:rPr>
        <w:t xml:space="preserve">                                              </w:t>
      </w:r>
    </w:p>
    <w:p w14:paraId="41CA9BF2">
      <w:pPr>
        <w:spacing w:line="540" w:lineRule="exact"/>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rPr>
        <w:t>三、拟还田面积</w:t>
      </w:r>
      <w:r>
        <w:rPr>
          <w:rFonts w:ascii="仿宋_GB2312" w:hAnsi="仿宋_GB2312" w:eastAsia="仿宋_GB2312" w:cs="仿宋_GB2312"/>
          <w:b/>
          <w:bCs/>
          <w:sz w:val="24"/>
        </w:rPr>
        <w:t>:</w:t>
      </w:r>
      <w:r>
        <w:rPr>
          <w:rFonts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亩（大写：</w:t>
      </w:r>
      <w:r>
        <w:rPr>
          <w:rFonts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），最终以花名册实际还田面积为准。</w:t>
      </w:r>
    </w:p>
    <w:p w14:paraId="3F5BC87C">
      <w:pPr>
        <w:spacing w:line="54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四、服务要求及数量</w:t>
      </w:r>
      <w:r>
        <w:rPr>
          <w:rFonts w:ascii="仿宋_GB2312" w:hAnsi="仿宋_GB2312" w:eastAsia="仿宋_GB2312" w:cs="仿宋_GB2312"/>
          <w:b/>
          <w:bCs/>
          <w:sz w:val="24"/>
        </w:rPr>
        <w:t>:</w:t>
      </w:r>
    </w:p>
    <w:p w14:paraId="09D2DDEC">
      <w:pPr>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甲方按要求实施排放沼液</w:t>
      </w:r>
      <w:r>
        <w:rPr>
          <w:rFonts w:ascii="仿宋_GB2312" w:hAnsi="仿宋_GB2312" w:eastAsia="仿宋_GB2312" w:cs="仿宋_GB2312"/>
          <w:sz w:val="24"/>
        </w:rPr>
        <w:t>(</w:t>
      </w:r>
      <w:r>
        <w:rPr>
          <w:rFonts w:hint="eastAsia" w:ascii="仿宋_GB2312" w:hAnsi="仿宋_GB2312" w:eastAsia="仿宋_GB2312" w:cs="仿宋_GB2312"/>
          <w:sz w:val="24"/>
        </w:rPr>
        <w:t>粪渣</w:t>
      </w:r>
      <w:r>
        <w:rPr>
          <w:rFonts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吨（大写：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），乙方需接受沼液（粪渣）还田服务，并提供土地流转合同或土地花名册。</w:t>
      </w:r>
    </w:p>
    <w:p w14:paraId="1B89F6E6">
      <w:pPr>
        <w:spacing w:line="54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五、协议争议及解决方式</w:t>
      </w:r>
      <w:r>
        <w:rPr>
          <w:rFonts w:ascii="仿宋_GB2312" w:hAnsi="仿宋_GB2312" w:eastAsia="仿宋_GB2312" w:cs="仿宋_GB2312"/>
          <w:b/>
          <w:bCs/>
          <w:sz w:val="24"/>
        </w:rPr>
        <w:t>:</w:t>
      </w:r>
    </w:p>
    <w:p w14:paraId="10905339">
      <w:pPr>
        <w:spacing w:line="540" w:lineRule="exact"/>
        <w:ind w:left="479" w:leftChars="228"/>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、本协议中如有未尽事宜，双方可另立补充协议，补充协议与本协议具有同等法律效力，如有争议双方友好协商解决。</w:t>
      </w:r>
    </w:p>
    <w:p w14:paraId="5C04F267">
      <w:pPr>
        <w:spacing w:line="540" w:lineRule="exact"/>
        <w:ind w:left="479" w:leftChars="228"/>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、无法通过协商解决的争议，可进行司法调解或向大竹县人民法院诉讼。</w:t>
      </w:r>
    </w:p>
    <w:p w14:paraId="7D436D83">
      <w:pPr>
        <w:spacing w:line="54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六、其他</w:t>
      </w:r>
      <w:r>
        <w:rPr>
          <w:rFonts w:ascii="仿宋_GB2312" w:hAnsi="仿宋_GB2312" w:eastAsia="仿宋_GB2312" w:cs="仿宋_GB2312"/>
          <w:b/>
          <w:bCs/>
          <w:sz w:val="24"/>
        </w:rPr>
        <w:t>:</w:t>
      </w:r>
      <w:r>
        <w:rPr>
          <w:rFonts w:hint="eastAsia" w:ascii="仿宋_GB2312" w:hAnsi="仿宋_GB2312" w:eastAsia="仿宋_GB2312" w:cs="仿宋_GB2312"/>
          <w:sz w:val="24"/>
        </w:rPr>
        <w:t>本协议一式两份，双方签字生效。甲乙双方各执一份。</w:t>
      </w:r>
    </w:p>
    <w:p w14:paraId="5B7DDB1E">
      <w:pPr>
        <w:spacing w:line="540" w:lineRule="exact"/>
        <w:ind w:left="479" w:leftChars="228"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甲方</w:t>
      </w:r>
      <w:r>
        <w:rPr>
          <w:rFonts w:ascii="仿宋_GB2312" w:hAnsi="仿宋_GB2312" w:eastAsia="仿宋_GB2312" w:cs="仿宋_GB2312"/>
          <w:sz w:val="24"/>
        </w:rPr>
        <w:t>(</w:t>
      </w:r>
      <w:r>
        <w:rPr>
          <w:rFonts w:hint="eastAsia" w:ascii="仿宋_GB2312" w:hAnsi="仿宋_GB2312" w:eastAsia="仿宋_GB2312" w:cs="仿宋_GB2312"/>
          <w:sz w:val="24"/>
        </w:rPr>
        <w:t>盖章</w:t>
      </w:r>
      <w:r>
        <w:rPr>
          <w:rFonts w:ascii="仿宋_GB2312" w:hAnsi="仿宋_GB2312" w:eastAsia="仿宋_GB2312" w:cs="仿宋_GB2312"/>
          <w:sz w:val="24"/>
        </w:rPr>
        <w:t xml:space="preserve">):                      </w:t>
      </w:r>
      <w:r>
        <w:rPr>
          <w:rFonts w:hint="eastAsia" w:ascii="仿宋_GB2312" w:hAnsi="仿宋_GB2312" w:eastAsia="仿宋_GB2312" w:cs="仿宋_GB2312"/>
          <w:sz w:val="24"/>
        </w:rPr>
        <w:t>乙方（盖章）</w:t>
      </w:r>
      <w:r>
        <w:rPr>
          <w:rFonts w:ascii="仿宋_GB2312" w:hAnsi="仿宋_GB2312" w:eastAsia="仿宋_GB2312" w:cs="仿宋_GB2312"/>
          <w:sz w:val="24"/>
        </w:rPr>
        <w:t xml:space="preserve">:          </w:t>
      </w:r>
    </w:p>
    <w:p w14:paraId="599A73DC">
      <w:pPr>
        <w:spacing w:line="540" w:lineRule="exact"/>
        <w:ind w:left="479" w:leftChars="228"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法人</w:t>
      </w:r>
      <w:r>
        <w:rPr>
          <w:rFonts w:ascii="仿宋_GB2312" w:hAnsi="仿宋_GB2312" w:eastAsia="仿宋_GB2312" w:cs="仿宋_GB2312"/>
          <w:sz w:val="24"/>
        </w:rPr>
        <w:t>(</w:t>
      </w:r>
      <w:r>
        <w:rPr>
          <w:rFonts w:hint="eastAsia" w:ascii="仿宋_GB2312" w:hAnsi="仿宋_GB2312" w:eastAsia="仿宋_GB2312" w:cs="仿宋_GB2312"/>
          <w:sz w:val="24"/>
        </w:rPr>
        <w:t>代表</w:t>
      </w:r>
      <w:r>
        <w:rPr>
          <w:rFonts w:ascii="仿宋_GB2312" w:hAnsi="仿宋_GB2312" w:eastAsia="仿宋_GB2312" w:cs="仿宋_GB2312"/>
          <w:sz w:val="24"/>
        </w:rPr>
        <w:t>)</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法人</w:t>
      </w:r>
      <w:r>
        <w:rPr>
          <w:rFonts w:ascii="仿宋_GB2312" w:hAnsi="仿宋_GB2312" w:eastAsia="仿宋_GB2312" w:cs="仿宋_GB2312"/>
          <w:sz w:val="24"/>
        </w:rPr>
        <w:t>(</w:t>
      </w:r>
      <w:r>
        <w:rPr>
          <w:rFonts w:hint="eastAsia" w:ascii="仿宋_GB2312" w:hAnsi="仿宋_GB2312" w:eastAsia="仿宋_GB2312" w:cs="仿宋_GB2312"/>
          <w:sz w:val="24"/>
        </w:rPr>
        <w:t>代表）签字</w:t>
      </w:r>
      <w:r>
        <w:rPr>
          <w:rFonts w:ascii="仿宋_GB2312" w:hAnsi="仿宋_GB2312" w:eastAsia="仿宋_GB2312" w:cs="仿宋_GB2312"/>
          <w:sz w:val="24"/>
        </w:rPr>
        <w:t>:</w:t>
      </w:r>
    </w:p>
    <w:p w14:paraId="2253E313">
      <w:pPr>
        <w:jc w:val="center"/>
        <w:rPr>
          <w:rFonts w:ascii="宋体" w:cs="宋体"/>
          <w:color w:val="000000"/>
          <w:sz w:val="24"/>
        </w:rPr>
      </w:pPr>
      <w:r>
        <w:rPr>
          <w:rFonts w:ascii="Times New Roman" w:hAnsi="Times New Roman" w:eastAsia="仿宋_GB2312"/>
          <w:sz w:val="24"/>
        </w:rPr>
        <w:t xml:space="preserve">                                    </w:t>
      </w:r>
      <w:r>
        <w:rPr>
          <w:rFonts w:hint="eastAsia" w:ascii="Times New Roman" w:hAnsi="Times New Roman" w:eastAsia="仿宋_GB2312"/>
          <w:sz w:val="24"/>
        </w:rPr>
        <w:t>日期</w:t>
      </w:r>
      <w:r>
        <w:rPr>
          <w:rFonts w:ascii="Times New Roman" w:hAnsi="Times New Roman" w:eastAsia="仿宋_GB2312"/>
          <w:sz w:val="24"/>
        </w:rPr>
        <w:t xml:space="preserve">:     </w:t>
      </w:r>
      <w:r>
        <w:rPr>
          <w:rFonts w:hint="eastAsia" w:ascii="Times New Roman" w:hAnsi="Times New Roman" w:eastAsia="仿宋_GB2312"/>
          <w:sz w:val="24"/>
        </w:rPr>
        <w:t>年</w:t>
      </w:r>
      <w:r>
        <w:rPr>
          <w:rFonts w:ascii="Times New Roman" w:hAnsi="Times New Roman" w:eastAsia="仿宋_GB2312"/>
          <w:sz w:val="24"/>
        </w:rPr>
        <w:t xml:space="preserve">   </w:t>
      </w:r>
      <w:r>
        <w:rPr>
          <w:rFonts w:hint="eastAsia" w:ascii="Times New Roman" w:hAnsi="Times New Roman" w:eastAsia="仿宋_GB2312"/>
          <w:sz w:val="24"/>
        </w:rPr>
        <w:t>月</w:t>
      </w:r>
      <w:r>
        <w:rPr>
          <w:rFonts w:ascii="Times New Roman" w:hAnsi="Times New Roman" w:eastAsia="仿宋_GB2312"/>
          <w:sz w:val="24"/>
        </w:rPr>
        <w:t xml:space="preserve">   </w:t>
      </w:r>
      <w:r>
        <w:rPr>
          <w:rFonts w:hint="eastAsia" w:ascii="Times New Roman" w:hAnsi="Times New Roman" w:eastAsia="仿宋_GB2312"/>
          <w:sz w:val="24"/>
        </w:rPr>
        <w:t>日</w:t>
      </w:r>
      <w:r>
        <w:rPr>
          <w:rFonts w:ascii="方正小标宋简体" w:hAnsi="方正小标宋简体" w:eastAsia="方正小标宋简体" w:cs="方正小标宋简体"/>
          <w:sz w:val="24"/>
        </w:rPr>
        <w:t xml:space="preserve">     </w:t>
      </w:r>
    </w:p>
    <w:p w14:paraId="31F07F82">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6</w:t>
      </w:r>
    </w:p>
    <w:p w14:paraId="38A8D45C">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大竹县</w:t>
      </w:r>
      <w:r>
        <w:rPr>
          <w:rFonts w:ascii="方正小标宋简体" w:hAnsi="方正小标宋简体" w:eastAsia="方正小标宋简体" w:cs="方正小标宋简体"/>
          <w:sz w:val="36"/>
          <w:szCs w:val="36"/>
        </w:rPr>
        <w:t>2021</w:t>
      </w:r>
      <w:r>
        <w:rPr>
          <w:rFonts w:hint="eastAsia" w:ascii="方正小标宋简体" w:hAnsi="方正小标宋简体" w:eastAsia="方正小标宋简体" w:cs="方正小标宋简体"/>
          <w:sz w:val="36"/>
          <w:szCs w:val="36"/>
        </w:rPr>
        <w:t>、</w:t>
      </w:r>
      <w:r>
        <w:rPr>
          <w:rFonts w:ascii="方正小标宋简体" w:hAnsi="方正小标宋简体" w:eastAsia="方正小标宋简体" w:cs="方正小标宋简体"/>
          <w:sz w:val="36"/>
          <w:szCs w:val="36"/>
        </w:rPr>
        <w:t>2022</w:t>
      </w:r>
      <w:r>
        <w:rPr>
          <w:rFonts w:hint="eastAsia" w:ascii="方正小标宋简体" w:hAnsi="方正小标宋简体" w:eastAsia="方正小标宋简体" w:cs="方正小标宋简体"/>
          <w:sz w:val="36"/>
          <w:szCs w:val="36"/>
        </w:rPr>
        <w:t>年绿色种养循环农业试点项目节余资金粪肥还田运输服务协议</w:t>
      </w:r>
    </w:p>
    <w:p w14:paraId="65F3A20C">
      <w:pPr>
        <w:spacing w:line="540" w:lineRule="exact"/>
        <w:jc w:val="left"/>
        <w:rPr>
          <w:rFonts w:ascii="仿宋_GB2312" w:hAnsi="仿宋_GB2312" w:eastAsia="仿宋_GB2312" w:cs="仿宋_GB2312"/>
          <w:sz w:val="28"/>
          <w:szCs w:val="28"/>
        </w:rPr>
      </w:pPr>
    </w:p>
    <w:p w14:paraId="0E057D74">
      <w:pPr>
        <w:spacing w:line="54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甲方：</w:t>
      </w:r>
      <w:r>
        <w:rPr>
          <w:rFonts w:ascii="仿宋_GB2312" w:hAnsi="仿宋_GB2312" w:eastAsia="仿宋_GB2312" w:cs="仿宋_GB2312"/>
          <w:sz w:val="28"/>
          <w:szCs w:val="28"/>
          <w:u w:val="single"/>
        </w:rPr>
        <w:t xml:space="preserve">                           </w:t>
      </w:r>
    </w:p>
    <w:p w14:paraId="23E1BD73">
      <w:pPr>
        <w:spacing w:line="54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ascii="仿宋_GB2312" w:hAnsi="仿宋_GB2312" w:eastAsia="仿宋_GB2312" w:cs="仿宋_GB2312"/>
          <w:sz w:val="28"/>
          <w:szCs w:val="28"/>
          <w:u w:val="single"/>
        </w:rPr>
        <w:t xml:space="preserve">                           </w:t>
      </w:r>
    </w:p>
    <w:p w14:paraId="0041E5DA">
      <w:pPr>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为切实解决养殖场畜禽粪污引起的环境污染问题，根据《中华人民共和国合同法》及有关法律、法规规定，甲、乙双方本着平等、自愿、公平、诚实守信的原则，就甲方向乙方提供粪肥沼液（粪渣）收集运输服务事宜达成一致，订立本合同，以便共同遵守：</w:t>
      </w:r>
    </w:p>
    <w:p w14:paraId="6755533A">
      <w:pPr>
        <w:spacing w:line="54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一、养殖场粪肥沼液（粪渣）产生量</w:t>
      </w:r>
      <w:r>
        <w:rPr>
          <w:rFonts w:ascii="仿宋_GB2312" w:hAnsi="仿宋_GB2312" w:eastAsia="仿宋_GB2312" w:cs="仿宋_GB2312"/>
          <w:b/>
          <w:bCs/>
          <w:sz w:val="28"/>
          <w:szCs w:val="28"/>
        </w:rPr>
        <w:t>:</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吨（大写：</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2B0239C9">
      <w:pPr>
        <w:spacing w:line="540" w:lineRule="exact"/>
        <w:ind w:left="842" w:leftChars="267" w:hanging="281" w:hangingChars="1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二、粪肥沼液（粪渣）收集运输服务时间</w:t>
      </w:r>
      <w:r>
        <w:rPr>
          <w:rFonts w:ascii="仿宋_GB2312" w:hAnsi="仿宋_GB2312" w:eastAsia="仿宋_GB2312" w:cs="仿宋_GB2312"/>
          <w:sz w:val="28"/>
          <w:szCs w:val="28"/>
        </w:rPr>
        <w:t>:</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3B7560E">
      <w:pPr>
        <w:spacing w:line="54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三、服务要求及数量</w:t>
      </w:r>
      <w:r>
        <w:rPr>
          <w:rFonts w:ascii="仿宋_GB2312" w:hAnsi="仿宋_GB2312" w:eastAsia="仿宋_GB2312" w:cs="仿宋_GB2312"/>
          <w:b/>
          <w:bCs/>
          <w:sz w:val="28"/>
          <w:szCs w:val="28"/>
        </w:rPr>
        <w:t>:</w:t>
      </w:r>
    </w:p>
    <w:p w14:paraId="58CF2ABC">
      <w:pPr>
        <w:spacing w:line="540" w:lineRule="exact"/>
        <w:ind w:left="4759" w:leftChars="266" w:hanging="4200" w:hangingChars="15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甲方无偿为乙方提供沼液收集运输服务，乙方按要求提供腐熟</w:t>
      </w:r>
    </w:p>
    <w:p w14:paraId="5CF5B001">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好的沼液（粪渣）：</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吨（大写：</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），实际运输量以还田台账运出数量为准。</w:t>
      </w:r>
    </w:p>
    <w:p w14:paraId="1D75E5C1">
      <w:pPr>
        <w:spacing w:line="54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四、协议争议及解决方式</w:t>
      </w:r>
      <w:r>
        <w:rPr>
          <w:rFonts w:ascii="仿宋_GB2312" w:hAnsi="仿宋_GB2312" w:eastAsia="仿宋_GB2312" w:cs="仿宋_GB2312"/>
          <w:b/>
          <w:bCs/>
          <w:sz w:val="28"/>
          <w:szCs w:val="28"/>
        </w:rPr>
        <w:t>:</w:t>
      </w:r>
    </w:p>
    <w:p w14:paraId="4DD1D128">
      <w:pPr>
        <w:spacing w:line="540" w:lineRule="exact"/>
        <w:ind w:left="479" w:leftChars="228"/>
        <w:jc w:val="lef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本协议中如有未尽事宜，双方可另立补充协议，补充协议与本协议具有同等法律效力，如有争议双方友好协商解决。</w:t>
      </w:r>
    </w:p>
    <w:p w14:paraId="676720F3">
      <w:pPr>
        <w:spacing w:line="540" w:lineRule="exact"/>
        <w:ind w:left="479" w:leftChars="228"/>
        <w:jc w:val="lef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无法通过协商解决的争议，可进行司法调解或向大竹县人民法院诉讼。</w:t>
      </w:r>
    </w:p>
    <w:p w14:paraId="345848FE">
      <w:pPr>
        <w:spacing w:line="54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五、其他</w:t>
      </w:r>
      <w:r>
        <w:rPr>
          <w:rFonts w:ascii="仿宋_GB2312" w:hAnsi="仿宋_GB2312" w:eastAsia="仿宋_GB2312" w:cs="仿宋_GB2312"/>
          <w:b/>
          <w:bCs/>
          <w:sz w:val="28"/>
          <w:szCs w:val="28"/>
        </w:rPr>
        <w:t>:</w:t>
      </w:r>
      <w:r>
        <w:rPr>
          <w:rFonts w:hint="eastAsia" w:ascii="仿宋_GB2312" w:hAnsi="仿宋_GB2312" w:eastAsia="仿宋_GB2312" w:cs="仿宋_GB2312"/>
          <w:sz w:val="28"/>
          <w:szCs w:val="28"/>
        </w:rPr>
        <w:t>本协议一式两份，双方签字生效。甲乙双方各执一份。</w:t>
      </w:r>
    </w:p>
    <w:p w14:paraId="77319D3B">
      <w:pPr>
        <w:spacing w:line="540" w:lineRule="exact"/>
        <w:jc w:val="left"/>
        <w:rPr>
          <w:rFonts w:ascii="仿宋_GB2312" w:hAnsi="仿宋_GB2312" w:eastAsia="仿宋_GB2312" w:cs="仿宋_GB2312"/>
          <w:sz w:val="28"/>
          <w:szCs w:val="28"/>
        </w:rPr>
      </w:pPr>
    </w:p>
    <w:p w14:paraId="505F4C3C">
      <w:pPr>
        <w:spacing w:line="54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盖章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乙方（盖章）</w:t>
      </w:r>
      <w:r>
        <w:rPr>
          <w:rFonts w:ascii="仿宋_GB2312" w:hAnsi="仿宋_GB2312" w:eastAsia="仿宋_GB2312" w:cs="仿宋_GB2312"/>
          <w:sz w:val="28"/>
          <w:szCs w:val="28"/>
        </w:rPr>
        <w:t xml:space="preserve">:          </w:t>
      </w:r>
    </w:p>
    <w:p w14:paraId="04E35CB9">
      <w:pPr>
        <w:spacing w:line="540" w:lineRule="exact"/>
        <w:ind w:left="479" w:leftChars="228"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代表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签字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法人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代表）签字</w:t>
      </w:r>
      <w:r>
        <w:rPr>
          <w:rFonts w:ascii="仿宋_GB2312" w:hAnsi="仿宋_GB2312" w:eastAsia="仿宋_GB2312" w:cs="仿宋_GB2312"/>
          <w:sz w:val="28"/>
          <w:szCs w:val="28"/>
        </w:rPr>
        <w:t>:</w:t>
      </w:r>
    </w:p>
    <w:p w14:paraId="392FCC96">
      <w:pPr>
        <w:jc w:val="center"/>
        <w:rPr>
          <w:rFonts w:ascii="Times New Roman" w:hAnsi="Times New Roman" w:eastAsia="仿宋_GB2312"/>
          <w:sz w:val="28"/>
          <w:szCs w:val="28"/>
        </w:rPr>
      </w:pPr>
    </w:p>
    <w:p w14:paraId="5DCF5DCF">
      <w:pPr>
        <w:jc w:val="left"/>
        <w:rPr>
          <w:rFonts w:ascii="宋体" w:cs="宋体"/>
          <w:color w:val="000000"/>
          <w:sz w:val="32"/>
          <w:szCs w:val="32"/>
        </w:rPr>
      </w:pPr>
      <w:r>
        <w:rPr>
          <w:rFonts w:ascii="Times New Roman" w:hAnsi="Times New Roman" w:eastAsia="仿宋_GB2312"/>
          <w:sz w:val="28"/>
          <w:szCs w:val="28"/>
        </w:rPr>
        <w:t xml:space="preserve">      </w:t>
      </w: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r>
        <w:rPr>
          <w:rFonts w:ascii="Times New Roman" w:hAnsi="Times New Roman" w:eastAsia="仿宋_GB2312"/>
          <w:sz w:val="28"/>
          <w:szCs w:val="28"/>
        </w:rPr>
        <w:t xml:space="preserve">      </w:t>
      </w: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r>
        <w:rPr>
          <w:rFonts w:ascii="方正小标宋简体" w:hAnsi="方正小标宋简体" w:eastAsia="方正小标宋简体" w:cs="方正小标宋简体"/>
          <w:sz w:val="32"/>
          <w:szCs w:val="32"/>
        </w:rPr>
        <w:t xml:space="preserve">  </w:t>
      </w:r>
    </w:p>
    <w:p w14:paraId="0EC60604">
      <w:pPr>
        <w:jc w:val="center"/>
        <w:rPr>
          <w:rFonts w:ascii="宋体" w:cs="宋体"/>
          <w:color w:val="000000"/>
          <w:sz w:val="32"/>
          <w:szCs w:val="32"/>
        </w:rPr>
      </w:pPr>
    </w:p>
    <w:p w14:paraId="584A75D6">
      <w:pPr>
        <w:jc w:val="center"/>
        <w:rPr>
          <w:rFonts w:ascii="宋体" w:cs="宋体"/>
          <w:color w:val="000000"/>
          <w:sz w:val="32"/>
          <w:szCs w:val="32"/>
        </w:rPr>
      </w:pPr>
    </w:p>
    <w:p w14:paraId="447C973C">
      <w:pPr>
        <w:jc w:val="center"/>
        <w:rPr>
          <w:rFonts w:ascii="宋体" w:cs="宋体"/>
          <w:color w:val="000000"/>
          <w:sz w:val="32"/>
          <w:szCs w:val="32"/>
        </w:rPr>
      </w:pPr>
    </w:p>
    <w:p w14:paraId="4CD04870">
      <w:pPr>
        <w:jc w:val="center"/>
        <w:rPr>
          <w:rFonts w:ascii="宋体" w:cs="宋体"/>
          <w:color w:val="000000"/>
          <w:sz w:val="32"/>
          <w:szCs w:val="32"/>
        </w:rPr>
      </w:pPr>
    </w:p>
    <w:p w14:paraId="5B095546">
      <w:pPr>
        <w:jc w:val="center"/>
        <w:rPr>
          <w:rFonts w:ascii="宋体" w:cs="宋体"/>
          <w:color w:val="000000"/>
          <w:sz w:val="32"/>
          <w:szCs w:val="32"/>
        </w:rPr>
      </w:pPr>
    </w:p>
    <w:p w14:paraId="4648A92D">
      <w:pPr>
        <w:jc w:val="center"/>
        <w:rPr>
          <w:rFonts w:ascii="宋体" w:cs="宋体"/>
          <w:color w:val="000000"/>
          <w:sz w:val="32"/>
          <w:szCs w:val="32"/>
        </w:rPr>
      </w:pPr>
    </w:p>
    <w:p w14:paraId="3F3FA1B3">
      <w:pPr>
        <w:jc w:val="center"/>
        <w:rPr>
          <w:rFonts w:ascii="宋体" w:cs="宋体"/>
          <w:color w:val="000000"/>
          <w:sz w:val="32"/>
          <w:szCs w:val="32"/>
        </w:rPr>
      </w:pPr>
    </w:p>
    <w:p w14:paraId="16FE70CD">
      <w:pPr>
        <w:jc w:val="center"/>
        <w:rPr>
          <w:rFonts w:ascii="宋体" w:cs="宋体"/>
          <w:color w:val="000000"/>
          <w:sz w:val="32"/>
          <w:szCs w:val="32"/>
        </w:rPr>
      </w:pPr>
    </w:p>
    <w:p w14:paraId="1F719951">
      <w:pPr>
        <w:jc w:val="center"/>
        <w:rPr>
          <w:rFonts w:ascii="宋体" w:cs="宋体"/>
          <w:color w:val="000000"/>
          <w:sz w:val="32"/>
          <w:szCs w:val="32"/>
        </w:rPr>
      </w:pPr>
    </w:p>
    <w:p w14:paraId="5555D8CA">
      <w:pPr>
        <w:jc w:val="center"/>
        <w:rPr>
          <w:rFonts w:ascii="宋体" w:cs="宋体"/>
          <w:color w:val="000000"/>
          <w:sz w:val="32"/>
          <w:szCs w:val="32"/>
        </w:rPr>
      </w:pPr>
    </w:p>
    <w:p w14:paraId="71F9B934">
      <w:pPr>
        <w:jc w:val="center"/>
        <w:rPr>
          <w:rFonts w:ascii="宋体" w:cs="宋体"/>
          <w:color w:val="000000"/>
          <w:sz w:val="32"/>
          <w:szCs w:val="32"/>
        </w:rPr>
      </w:pPr>
    </w:p>
    <w:p w14:paraId="5CC56766">
      <w:pPr>
        <w:jc w:val="center"/>
        <w:rPr>
          <w:rFonts w:ascii="宋体" w:cs="宋体"/>
          <w:color w:val="000000"/>
          <w:sz w:val="32"/>
          <w:szCs w:val="32"/>
        </w:rPr>
      </w:pPr>
    </w:p>
    <w:p w14:paraId="7DB81A38">
      <w:pPr>
        <w:jc w:val="center"/>
        <w:rPr>
          <w:rFonts w:ascii="宋体" w:cs="宋体"/>
          <w:color w:val="000000"/>
          <w:sz w:val="32"/>
          <w:szCs w:val="32"/>
        </w:rPr>
      </w:pPr>
    </w:p>
    <w:p w14:paraId="2388AA69">
      <w:pPr>
        <w:jc w:val="center"/>
        <w:rPr>
          <w:rFonts w:ascii="宋体" w:cs="宋体"/>
          <w:color w:val="000000"/>
          <w:sz w:val="32"/>
          <w:szCs w:val="32"/>
        </w:rPr>
      </w:pPr>
    </w:p>
    <w:p w14:paraId="593D04B8">
      <w:pPr>
        <w:jc w:val="center"/>
        <w:rPr>
          <w:rFonts w:ascii="宋体" w:cs="宋体"/>
          <w:color w:val="000000"/>
          <w:sz w:val="32"/>
          <w:szCs w:val="32"/>
        </w:rPr>
      </w:pPr>
    </w:p>
    <w:p w14:paraId="320D13A3">
      <w:pPr>
        <w:rPr>
          <w:rFonts w:ascii="黑体" w:hAnsi="黑体" w:eastAsia="黑体" w:cs="黑体"/>
          <w:color w:val="000000"/>
          <w:sz w:val="32"/>
          <w:szCs w:val="32"/>
        </w:rPr>
      </w:pPr>
    </w:p>
    <w:p w14:paraId="3C46BBA1">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7</w:t>
      </w:r>
    </w:p>
    <w:p w14:paraId="30B7DEA5">
      <w:pPr>
        <w:rPr>
          <w:rFonts w:ascii="黑体" w:hAnsi="黑体" w:eastAsia="黑体" w:cs="黑体"/>
          <w:color w:val="000000"/>
          <w:sz w:val="32"/>
          <w:szCs w:val="32"/>
        </w:rPr>
      </w:pPr>
    </w:p>
    <w:p w14:paraId="732C58E8">
      <w:pPr>
        <w:spacing w:line="578"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大竹县</w:t>
      </w:r>
      <w:r>
        <w:rPr>
          <w:rFonts w:ascii="方正小标宋简体" w:hAnsi="方正小标宋简体" w:eastAsia="方正小标宋简体" w:cs="方正小标宋简体"/>
          <w:color w:val="000000"/>
          <w:sz w:val="36"/>
          <w:szCs w:val="36"/>
        </w:rPr>
        <w:t>2021</w:t>
      </w:r>
      <w:r>
        <w:rPr>
          <w:rFonts w:hint="eastAsia" w:ascii="方正小标宋简体" w:hAnsi="方正小标宋简体" w:eastAsia="方正小标宋简体" w:cs="方正小标宋简体"/>
          <w:color w:val="000000"/>
          <w:sz w:val="36"/>
          <w:szCs w:val="36"/>
        </w:rPr>
        <w:t>、</w:t>
      </w:r>
      <w:r>
        <w:rPr>
          <w:rFonts w:ascii="方正小标宋简体" w:hAnsi="方正小标宋简体" w:eastAsia="方正小标宋简体" w:cs="方正小标宋简体"/>
          <w:color w:val="000000"/>
          <w:sz w:val="36"/>
          <w:szCs w:val="36"/>
        </w:rPr>
        <w:t>2022</w:t>
      </w:r>
      <w:r>
        <w:rPr>
          <w:rFonts w:hint="eastAsia" w:ascii="方正小标宋简体" w:hAnsi="方正小标宋简体" w:eastAsia="方正小标宋简体" w:cs="方正小标宋简体"/>
          <w:color w:val="000000"/>
          <w:sz w:val="36"/>
          <w:szCs w:val="36"/>
        </w:rPr>
        <w:t>年绿色种养循环农业试点项目节余资金粪肥还田服务承诺书</w:t>
      </w:r>
    </w:p>
    <w:p w14:paraId="25973973">
      <w:pPr>
        <w:spacing w:line="578" w:lineRule="exact"/>
        <w:jc w:val="center"/>
        <w:rPr>
          <w:rFonts w:ascii="方正小标宋简体" w:hAnsi="方正小标宋简体" w:eastAsia="方正小标宋简体" w:cs="方正小标宋简体"/>
          <w:color w:val="000000"/>
          <w:sz w:val="44"/>
          <w:szCs w:val="44"/>
        </w:rPr>
      </w:pPr>
    </w:p>
    <w:p w14:paraId="6A0E131F">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为切实做好</w:t>
      </w:r>
      <w:r>
        <w:rPr>
          <w:rFonts w:ascii="Times New Roman" w:hAnsi="Times New Roman" w:eastAsia="仿宋_GB2312"/>
          <w:color w:val="000000"/>
          <w:kern w:val="0"/>
          <w:sz w:val="32"/>
          <w:szCs w:val="32"/>
        </w:rPr>
        <w:t>2021</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2022</w:t>
      </w:r>
      <w:r>
        <w:rPr>
          <w:rFonts w:hint="eastAsia" w:ascii="Times New Roman" w:hAnsi="Times New Roman" w:eastAsia="仿宋_GB2312"/>
          <w:color w:val="000000"/>
          <w:kern w:val="0"/>
          <w:sz w:val="32"/>
          <w:szCs w:val="32"/>
        </w:rPr>
        <w:t>年绿色种养循环农业试点项目节余资金粪肥还田工作，本专合社（家庭农场）郑重承诺：</w:t>
      </w:r>
    </w:p>
    <w:p w14:paraId="7A352045">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严格按照我专合社（家庭农场）</w:t>
      </w:r>
      <w:r>
        <w:rPr>
          <w:rFonts w:ascii="Times New Roman" w:hAnsi="Times New Roman" w:eastAsia="仿宋_GB2312"/>
          <w:color w:val="000000"/>
          <w:kern w:val="0"/>
          <w:sz w:val="32"/>
          <w:szCs w:val="32"/>
        </w:rPr>
        <w:t>2021</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2022</w:t>
      </w:r>
      <w:r>
        <w:rPr>
          <w:rFonts w:hint="eastAsia" w:ascii="Times New Roman" w:hAnsi="Times New Roman" w:eastAsia="仿宋_GB2312"/>
          <w:color w:val="000000"/>
          <w:kern w:val="0"/>
          <w:sz w:val="32"/>
          <w:szCs w:val="32"/>
        </w:rPr>
        <w:t>年绿色种养循环农业试点项目节余资金粪肥还田方案拟定的还田任务，扎实做好粪肥还田工作，自觉接受县、乡两级项目监管人员的指导与监督，按时按质完成还田任务。在项目申报工作中，所有申报材料不存在弄虚作假的情况，在项目实施过程中，我专合社（家庭农场）将严格抓好各环节安全生产，以确保零安全事故发生。同时，如实做好还田台账，提供完整佐证资料，随时接受县、乡两乡项目监管人员的监督检查，如因未能按时按质完成还田任务及发现有任何弄虚作假等情况发生，我专合社（家庭农场）自愿放弃项目补助资格。</w:t>
      </w:r>
    </w:p>
    <w:p w14:paraId="0056DA38">
      <w:pPr>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特此承诺！</w:t>
      </w:r>
    </w:p>
    <w:p w14:paraId="111A0534">
      <w:pPr>
        <w:ind w:firstLine="4160" w:firstLineChars="1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承诺单位（公章）：</w:t>
      </w:r>
    </w:p>
    <w:p w14:paraId="40F92AEE">
      <w:pPr>
        <w:ind w:firstLine="4800" w:firstLineChars="15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年</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日</w:t>
      </w:r>
    </w:p>
    <w:p w14:paraId="38BD1BDD">
      <w:pPr>
        <w:jc w:val="left"/>
        <w:rPr>
          <w:rFonts w:ascii="宋体" w:cs="宋体"/>
          <w:color w:val="000000"/>
          <w:sz w:val="32"/>
          <w:szCs w:val="32"/>
        </w:rPr>
      </w:pPr>
      <w:r>
        <w:rPr>
          <w:rFonts w:ascii="??" w:hAnsi="??" w:cs="华文仿宋"/>
          <w:color w:val="000000"/>
          <w:sz w:val="32"/>
          <w:szCs w:val="32"/>
        </w:rPr>
        <w:object>
          <v:shape id="_x0000_i1025" o:spt="75" type="#_x0000_t75" style="height:12pt;width:431.25pt;" o:ole="t" filled="f" o:preferrelative="t" stroked="f" coordsize="21600,21600">
            <v:path/>
            <v:fill on="f" focussize="0,0"/>
            <v:stroke on="f" joinstyle="miter"/>
            <v:imagedata r:id="rId12" o:title=""/>
            <o:lock v:ext="edit" aspectratio="t"/>
            <w10:wrap type="none"/>
            <w10:anchorlock/>
          </v:shape>
          <o:OLEObject Type="Embed" ProgID="Word.Document.8" ShapeID="_x0000_i1025" DrawAspect="Content" ObjectID="_1468075725" r:id="rId11">
            <o:LockedField>false</o:LockedField>
          </o:OLEObject>
        </w:object>
      </w:r>
      <w:r>
        <w:rPr>
          <w:rFonts w:hint="eastAsia" w:ascii="黑体" w:hAnsi="黑体" w:eastAsia="黑体" w:cs="黑体"/>
          <w:color w:val="000000"/>
          <w:sz w:val="32"/>
          <w:szCs w:val="32"/>
        </w:rPr>
        <w:t>附件</w:t>
      </w:r>
      <w:r>
        <w:rPr>
          <w:rFonts w:ascii="黑体" w:hAnsi="黑体" w:eastAsia="黑体" w:cs="黑体"/>
          <w:color w:val="000000"/>
          <w:sz w:val="32"/>
          <w:szCs w:val="32"/>
        </w:rPr>
        <w:t>8</w:t>
      </w:r>
    </w:p>
    <w:p w14:paraId="4C4E7762">
      <w:pPr>
        <w:autoSpaceDE w:val="0"/>
        <w:autoSpaceDN w:val="0"/>
        <w:adjustRightIn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zh-CN"/>
        </w:rPr>
        <w:t>租车协议</w:t>
      </w:r>
    </w:p>
    <w:p w14:paraId="2D90A9AC">
      <w:pPr>
        <w:autoSpaceDE w:val="0"/>
        <w:autoSpaceDN w:val="0"/>
        <w:adjustRightInd w:val="0"/>
        <w:spacing w:line="240" w:lineRule="exact"/>
        <w:jc w:val="center"/>
        <w:rPr>
          <w:rFonts w:ascii="???????" w:hAnsi="???????" w:cs="???????"/>
          <w:kern w:val="0"/>
          <w:sz w:val="28"/>
          <w:szCs w:val="28"/>
        </w:rPr>
      </w:pPr>
    </w:p>
    <w:p w14:paraId="020A8953">
      <w:pPr>
        <w:autoSpaceDE w:val="0"/>
        <w:autoSpaceDN w:val="0"/>
        <w:adjustRightInd w:val="0"/>
        <w:spacing w:line="578" w:lineRule="exact"/>
        <w:rPr>
          <w:rFonts w:ascii="??_GB2312" w:hAnsi="??_GB2312" w:cs="??_GB2312"/>
          <w:kern w:val="0"/>
          <w:sz w:val="28"/>
          <w:szCs w:val="28"/>
        </w:rPr>
      </w:pPr>
      <w:r>
        <w:rPr>
          <w:rFonts w:hint="eastAsia" w:ascii="宋体" w:hAnsi="???????" w:cs="宋体"/>
          <w:kern w:val="0"/>
          <w:sz w:val="28"/>
          <w:szCs w:val="28"/>
          <w:lang w:val="zh-CN"/>
        </w:rPr>
        <w:t>甲方</w:t>
      </w:r>
      <w:r>
        <w:rPr>
          <w:rFonts w:ascii="??_GB2312" w:hAnsi="??_GB2312" w:cs="??_GB2312"/>
          <w:kern w:val="0"/>
          <w:sz w:val="28"/>
          <w:szCs w:val="28"/>
        </w:rPr>
        <w:t>:</w:t>
      </w:r>
      <w:r>
        <w:rPr>
          <w:rFonts w:ascii="??_GB2312" w:hAnsi="??_GB2312" w:cs="??_GB2312"/>
          <w:kern w:val="0"/>
          <w:sz w:val="28"/>
          <w:szCs w:val="28"/>
          <w:u w:val="single"/>
        </w:rPr>
        <w:t xml:space="preserve">                          </w:t>
      </w:r>
    </w:p>
    <w:p w14:paraId="3F8C0156">
      <w:pPr>
        <w:autoSpaceDE w:val="0"/>
        <w:autoSpaceDN w:val="0"/>
        <w:adjustRightInd w:val="0"/>
        <w:spacing w:line="578" w:lineRule="exact"/>
        <w:rPr>
          <w:rFonts w:ascii="??_GB2312" w:hAnsi="??_GB2312" w:cs="??_GB2312"/>
          <w:kern w:val="0"/>
          <w:sz w:val="28"/>
          <w:szCs w:val="28"/>
          <w:u w:val="single"/>
        </w:rPr>
      </w:pPr>
      <w:r>
        <w:rPr>
          <w:rFonts w:hint="eastAsia" w:ascii="宋体" w:hAnsi="??_GB2312" w:cs="宋体"/>
          <w:kern w:val="0"/>
          <w:sz w:val="28"/>
          <w:szCs w:val="28"/>
          <w:lang w:val="zh-CN"/>
        </w:rPr>
        <w:t>乙方</w:t>
      </w:r>
      <w:r>
        <w:rPr>
          <w:rFonts w:ascii="??_GB2312" w:hAnsi="??_GB2312" w:cs="??_GB2312"/>
          <w:kern w:val="0"/>
          <w:sz w:val="28"/>
          <w:szCs w:val="28"/>
        </w:rPr>
        <w:t>:</w:t>
      </w:r>
      <w:r>
        <w:rPr>
          <w:rFonts w:ascii="??_GB2312" w:hAnsi="??_GB2312" w:cs="??_GB2312"/>
          <w:kern w:val="0"/>
          <w:sz w:val="28"/>
          <w:szCs w:val="28"/>
          <w:u w:val="single"/>
        </w:rPr>
        <w:t xml:space="preserve">                          </w:t>
      </w:r>
    </w:p>
    <w:p w14:paraId="79A34E5E">
      <w:pPr>
        <w:autoSpaceDE w:val="0"/>
        <w:autoSpaceDN w:val="0"/>
        <w:adjustRightInd w:val="0"/>
        <w:spacing w:line="578" w:lineRule="exact"/>
        <w:ind w:firstLine="560"/>
        <w:rPr>
          <w:rFonts w:ascii="??_GB2312" w:hAnsi="??_GB2312" w:cs="??_GB2312"/>
          <w:kern w:val="0"/>
          <w:sz w:val="28"/>
          <w:szCs w:val="28"/>
        </w:rPr>
      </w:pPr>
      <w:r>
        <w:rPr>
          <w:rFonts w:hint="eastAsia" w:ascii="宋体" w:hAnsi="??_GB2312" w:cs="宋体"/>
          <w:kern w:val="0"/>
          <w:sz w:val="28"/>
          <w:szCs w:val="28"/>
          <w:lang w:val="zh-CN"/>
        </w:rPr>
        <w:t>根据《中华人民共和国民法典》及有关法律、法规规定，甲、乙双方本着平等、自愿、公平、诚实守信的原则，就乙方向甲方出租抽粪车（干粪车）运输服务事宜达成一致，特订立本合同，以便共同遵守。</w:t>
      </w:r>
    </w:p>
    <w:p w14:paraId="0136B7FB">
      <w:pPr>
        <w:autoSpaceDE w:val="0"/>
        <w:autoSpaceDN w:val="0"/>
        <w:adjustRightInd w:val="0"/>
        <w:spacing w:line="578" w:lineRule="exact"/>
        <w:ind w:firstLine="562"/>
        <w:rPr>
          <w:rFonts w:ascii="??_GB2312" w:hAnsi="??_GB2312" w:cs="??_GB2312"/>
          <w:kern w:val="0"/>
          <w:sz w:val="28"/>
          <w:szCs w:val="28"/>
        </w:rPr>
      </w:pPr>
      <w:r>
        <w:rPr>
          <w:rFonts w:hint="eastAsia" w:ascii="宋体" w:hAnsi="??_GB2312" w:cs="宋体"/>
          <w:b/>
          <w:bCs/>
          <w:kern w:val="0"/>
          <w:sz w:val="28"/>
          <w:szCs w:val="28"/>
          <w:lang w:val="zh-CN"/>
        </w:rPr>
        <w:t>一、车辆种类</w:t>
      </w:r>
      <w:r>
        <w:rPr>
          <w:rFonts w:ascii="??_GB2312" w:hAnsi="??_GB2312" w:cs="??_GB2312"/>
          <w:b/>
          <w:bCs/>
          <w:kern w:val="0"/>
          <w:sz w:val="28"/>
          <w:szCs w:val="28"/>
        </w:rPr>
        <w:t>:</w:t>
      </w:r>
      <w:r>
        <w:rPr>
          <w:rFonts w:ascii="??_GB2312" w:hAnsi="??_GB2312" w:cs="??_GB2312"/>
          <w:kern w:val="0"/>
          <w:sz w:val="28"/>
          <w:szCs w:val="28"/>
        </w:rPr>
        <w:t xml:space="preserve"> </w:t>
      </w:r>
      <w:r>
        <w:rPr>
          <w:rFonts w:hint="eastAsia" w:ascii="宋体" w:hAnsi="??_GB2312" w:cs="宋体"/>
          <w:kern w:val="0"/>
          <w:sz w:val="28"/>
          <w:szCs w:val="28"/>
          <w:lang w:val="zh-CN"/>
        </w:rPr>
        <w:t>抽粪车（干粪车），车牌号：</w:t>
      </w:r>
      <w:r>
        <w:rPr>
          <w:rFonts w:ascii="宋体" w:hAnsi="??_GB2312" w:cs="宋体"/>
          <w:kern w:val="0"/>
          <w:sz w:val="28"/>
          <w:szCs w:val="28"/>
          <w:u w:val="single"/>
          <w:lang w:val="zh-CN"/>
        </w:rPr>
        <w:t xml:space="preserve"> </w:t>
      </w:r>
      <w:r>
        <w:rPr>
          <w:rFonts w:ascii="宋体" w:hAnsi="??_GB2312" w:cs="宋体"/>
          <w:kern w:val="0"/>
          <w:sz w:val="28"/>
          <w:szCs w:val="28"/>
          <w:u w:val="single"/>
        </w:rPr>
        <w:t xml:space="preserve"> </w:t>
      </w:r>
      <w:r>
        <w:rPr>
          <w:rFonts w:ascii="宋体" w:hAnsi="??_GB2312" w:cs="宋体"/>
          <w:kern w:val="0"/>
          <w:sz w:val="28"/>
          <w:szCs w:val="28"/>
          <w:u w:val="single"/>
          <w:lang w:val="zh-CN"/>
        </w:rPr>
        <w:t xml:space="preserve">       </w:t>
      </w:r>
      <w:r>
        <w:rPr>
          <w:rFonts w:hint="eastAsia" w:ascii="宋体" w:hAnsi="??_GB2312" w:cs="宋体"/>
          <w:kern w:val="0"/>
          <w:sz w:val="28"/>
          <w:szCs w:val="28"/>
          <w:lang w:val="zh-CN"/>
        </w:rPr>
        <w:t>载重量：</w:t>
      </w:r>
      <w:r>
        <w:rPr>
          <w:rFonts w:ascii="宋体" w:hAnsi="??_GB2312" w:cs="宋体"/>
          <w:kern w:val="0"/>
          <w:sz w:val="28"/>
          <w:szCs w:val="28"/>
        </w:rPr>
        <w:t xml:space="preserve"> </w:t>
      </w:r>
      <w:r>
        <w:rPr>
          <w:rFonts w:ascii="宋体" w:hAnsi="??_GB2312" w:cs="宋体"/>
          <w:kern w:val="0"/>
          <w:sz w:val="28"/>
          <w:szCs w:val="28"/>
          <w:u w:val="single"/>
          <w:lang w:val="zh-CN"/>
        </w:rPr>
        <w:t xml:space="preserve">    </w:t>
      </w:r>
      <w:r>
        <w:rPr>
          <w:rFonts w:hint="eastAsia" w:ascii="宋体" w:hAnsi="??_GB2312" w:cs="宋体"/>
          <w:kern w:val="0"/>
          <w:sz w:val="28"/>
          <w:szCs w:val="28"/>
          <w:lang w:val="zh-CN"/>
        </w:rPr>
        <w:t>吨。</w:t>
      </w:r>
    </w:p>
    <w:p w14:paraId="369F794E">
      <w:pPr>
        <w:autoSpaceDE w:val="0"/>
        <w:autoSpaceDN w:val="0"/>
        <w:adjustRightInd w:val="0"/>
        <w:spacing w:line="578" w:lineRule="exact"/>
        <w:ind w:firstLine="562"/>
        <w:rPr>
          <w:rFonts w:ascii="??_GB2312" w:hAnsi="??_GB2312" w:cs="??_GB2312"/>
          <w:b/>
          <w:bCs/>
          <w:kern w:val="0"/>
          <w:sz w:val="28"/>
          <w:szCs w:val="28"/>
        </w:rPr>
      </w:pPr>
      <w:r>
        <w:rPr>
          <w:rFonts w:hint="eastAsia" w:ascii="宋体" w:hAnsi="??_GB2312" w:cs="宋体"/>
          <w:b/>
          <w:bCs/>
          <w:kern w:val="0"/>
          <w:sz w:val="28"/>
          <w:szCs w:val="28"/>
          <w:lang w:val="zh-CN"/>
        </w:rPr>
        <w:t>二、租用时间</w:t>
      </w:r>
    </w:p>
    <w:p w14:paraId="5F642B98">
      <w:pPr>
        <w:autoSpaceDE w:val="0"/>
        <w:autoSpaceDN w:val="0"/>
        <w:adjustRightInd w:val="0"/>
        <w:spacing w:line="578" w:lineRule="exact"/>
        <w:ind w:firstLine="1120" w:firstLineChars="400"/>
        <w:rPr>
          <w:rFonts w:ascii="??_GB2312" w:hAnsi="??_GB2312" w:cs="??_GB2312"/>
          <w:kern w:val="0"/>
          <w:sz w:val="28"/>
          <w:szCs w:val="28"/>
        </w:rPr>
      </w:pPr>
      <w:r>
        <w:rPr>
          <w:rFonts w:ascii="??_GB2312" w:hAnsi="??_GB2312" w:cs="??_GB2312"/>
          <w:kern w:val="0"/>
          <w:sz w:val="28"/>
          <w:szCs w:val="28"/>
          <w:u w:val="single"/>
        </w:rPr>
        <w:t xml:space="preserve">     </w:t>
      </w:r>
      <w:r>
        <w:rPr>
          <w:rFonts w:hint="eastAsia" w:ascii="宋体" w:hAnsi="??_GB2312" w:cs="宋体"/>
          <w:kern w:val="0"/>
          <w:sz w:val="28"/>
          <w:szCs w:val="28"/>
          <w:lang w:val="zh-CN"/>
        </w:rPr>
        <w:t>年</w:t>
      </w:r>
      <w:r>
        <w:rPr>
          <w:rFonts w:ascii="??_GB2312" w:hAnsi="??_GB2312" w:cs="??_GB2312"/>
          <w:kern w:val="0"/>
          <w:sz w:val="28"/>
          <w:szCs w:val="28"/>
          <w:u w:val="single"/>
        </w:rPr>
        <w:t xml:space="preserve">   </w:t>
      </w:r>
      <w:r>
        <w:rPr>
          <w:rFonts w:hint="eastAsia" w:ascii="宋体" w:hAnsi="??_GB2312" w:cs="宋体"/>
          <w:kern w:val="0"/>
          <w:sz w:val="28"/>
          <w:szCs w:val="28"/>
          <w:lang w:val="zh-CN"/>
        </w:rPr>
        <w:t>月</w:t>
      </w:r>
      <w:r>
        <w:rPr>
          <w:rFonts w:ascii="??_GB2312" w:hAnsi="??_GB2312" w:cs="??_GB2312"/>
          <w:kern w:val="0"/>
          <w:sz w:val="28"/>
          <w:szCs w:val="28"/>
          <w:u w:val="single"/>
        </w:rPr>
        <w:t xml:space="preserve">   </w:t>
      </w:r>
      <w:r>
        <w:rPr>
          <w:rFonts w:hint="eastAsia" w:ascii="宋体" w:hAnsi="??_GB2312" w:cs="宋体"/>
          <w:kern w:val="0"/>
          <w:sz w:val="28"/>
          <w:szCs w:val="28"/>
          <w:lang w:val="zh-CN"/>
        </w:rPr>
        <w:t>日至</w:t>
      </w:r>
      <w:r>
        <w:rPr>
          <w:rFonts w:ascii="宋体" w:hAnsi="??_GB2312" w:cs="宋体"/>
          <w:kern w:val="0"/>
          <w:sz w:val="28"/>
          <w:szCs w:val="28"/>
        </w:rPr>
        <w:t xml:space="preserve"> </w:t>
      </w:r>
      <w:r>
        <w:rPr>
          <w:rFonts w:ascii="??_GB2312" w:hAnsi="??_GB2312" w:cs="??_GB2312"/>
          <w:kern w:val="0"/>
          <w:sz w:val="28"/>
          <w:szCs w:val="28"/>
          <w:u w:val="single"/>
        </w:rPr>
        <w:t xml:space="preserve">    </w:t>
      </w:r>
      <w:r>
        <w:rPr>
          <w:rFonts w:hint="eastAsia" w:ascii="宋体" w:hAnsi="??_GB2312" w:cs="宋体"/>
          <w:kern w:val="0"/>
          <w:sz w:val="28"/>
          <w:szCs w:val="28"/>
          <w:lang w:val="zh-CN"/>
        </w:rPr>
        <w:t>年</w:t>
      </w:r>
      <w:r>
        <w:rPr>
          <w:rFonts w:ascii="??_GB2312" w:hAnsi="??_GB2312" w:cs="??_GB2312"/>
          <w:kern w:val="0"/>
          <w:sz w:val="28"/>
          <w:szCs w:val="28"/>
          <w:u w:val="single"/>
        </w:rPr>
        <w:t xml:space="preserve">   </w:t>
      </w:r>
      <w:r>
        <w:rPr>
          <w:rFonts w:hint="eastAsia" w:ascii="宋体" w:hAnsi="??_GB2312" w:cs="宋体"/>
          <w:kern w:val="0"/>
          <w:sz w:val="28"/>
          <w:szCs w:val="28"/>
          <w:lang w:val="zh-CN"/>
        </w:rPr>
        <w:t>月</w:t>
      </w:r>
      <w:r>
        <w:rPr>
          <w:rFonts w:ascii="??_GB2312" w:hAnsi="??_GB2312" w:cs="??_GB2312"/>
          <w:kern w:val="0"/>
          <w:sz w:val="28"/>
          <w:szCs w:val="28"/>
          <w:u w:val="single"/>
        </w:rPr>
        <w:t xml:space="preserve">   </w:t>
      </w:r>
      <w:r>
        <w:rPr>
          <w:rFonts w:hint="eastAsia" w:ascii="宋体" w:hAnsi="??_GB2312" w:cs="宋体"/>
          <w:kern w:val="0"/>
          <w:sz w:val="28"/>
          <w:szCs w:val="28"/>
          <w:lang w:val="zh-CN"/>
        </w:rPr>
        <w:t>日。</w:t>
      </w:r>
    </w:p>
    <w:p w14:paraId="2CABEEE3">
      <w:pPr>
        <w:autoSpaceDE w:val="0"/>
        <w:autoSpaceDN w:val="0"/>
        <w:adjustRightInd w:val="0"/>
        <w:spacing w:line="578" w:lineRule="exact"/>
        <w:ind w:firstLine="562"/>
        <w:rPr>
          <w:rFonts w:ascii="??_GB2312" w:hAnsi="??_GB2312" w:cs="??_GB2312"/>
          <w:kern w:val="0"/>
          <w:sz w:val="28"/>
          <w:szCs w:val="28"/>
        </w:rPr>
      </w:pPr>
      <w:r>
        <w:rPr>
          <w:rFonts w:hint="eastAsia" w:ascii="宋体" w:hAnsi="??_GB2312" w:cs="宋体"/>
          <w:b/>
          <w:bCs/>
          <w:kern w:val="0"/>
          <w:sz w:val="28"/>
          <w:szCs w:val="28"/>
          <w:lang w:val="zh-CN"/>
        </w:rPr>
        <w:t>三、付款方式</w:t>
      </w:r>
    </w:p>
    <w:p w14:paraId="0EAE4CCB">
      <w:pPr>
        <w:autoSpaceDE w:val="0"/>
        <w:autoSpaceDN w:val="0"/>
        <w:adjustRightInd w:val="0"/>
        <w:spacing w:line="578" w:lineRule="exact"/>
        <w:ind w:firstLine="560"/>
        <w:rPr>
          <w:rFonts w:ascii="??_GB2312" w:hAnsi="??_GB2312" w:cs="??_GB2312"/>
          <w:kern w:val="0"/>
          <w:sz w:val="28"/>
          <w:szCs w:val="28"/>
        </w:rPr>
      </w:pPr>
      <w:r>
        <w:rPr>
          <w:rFonts w:ascii="??_GB2312" w:hAnsi="??_GB2312" w:cs="??_GB2312"/>
          <w:kern w:val="0"/>
          <w:sz w:val="28"/>
          <w:szCs w:val="28"/>
        </w:rPr>
        <w:t>1</w:t>
      </w:r>
      <w:r>
        <w:rPr>
          <w:rFonts w:hint="eastAsia" w:ascii="宋体" w:hAnsi="??_GB2312" w:cs="宋体"/>
          <w:kern w:val="0"/>
          <w:sz w:val="28"/>
          <w:szCs w:val="28"/>
          <w:lang w:val="zh-CN"/>
        </w:rPr>
        <w:t>、合同租用时间为</w:t>
      </w:r>
      <w:r>
        <w:rPr>
          <w:rFonts w:ascii="??_GB2312" w:hAnsi="??_GB2312" w:cs="??_GB2312"/>
          <w:kern w:val="0"/>
          <w:sz w:val="28"/>
          <w:szCs w:val="28"/>
          <w:u w:val="single"/>
        </w:rPr>
        <w:t xml:space="preserve">   </w:t>
      </w:r>
      <w:r>
        <w:rPr>
          <w:rFonts w:hint="eastAsia" w:ascii="宋体" w:hAnsi="??_GB2312" w:cs="宋体"/>
          <w:kern w:val="0"/>
          <w:sz w:val="28"/>
          <w:szCs w:val="28"/>
          <w:lang w:val="zh-CN"/>
        </w:rPr>
        <w:t>个月，共计租金</w:t>
      </w:r>
      <w:r>
        <w:rPr>
          <w:rFonts w:ascii="??_GB2312" w:hAnsi="??_GB2312" w:cs="??_GB2312"/>
          <w:kern w:val="0"/>
          <w:sz w:val="28"/>
          <w:szCs w:val="28"/>
          <w:u w:val="single"/>
        </w:rPr>
        <w:t xml:space="preserve">   </w:t>
      </w:r>
      <w:r>
        <w:rPr>
          <w:rFonts w:hint="eastAsia" w:ascii="宋体" w:hAnsi="??_GB2312" w:cs="宋体"/>
          <w:kern w:val="0"/>
          <w:sz w:val="28"/>
          <w:szCs w:val="28"/>
          <w:lang w:val="zh-CN"/>
        </w:rPr>
        <w:t>元。</w:t>
      </w:r>
    </w:p>
    <w:p w14:paraId="131A7C8E">
      <w:pPr>
        <w:autoSpaceDE w:val="0"/>
        <w:autoSpaceDN w:val="0"/>
        <w:adjustRightInd w:val="0"/>
        <w:spacing w:line="578" w:lineRule="exact"/>
        <w:ind w:firstLine="560"/>
        <w:rPr>
          <w:rFonts w:ascii="??_GB2312" w:hAnsi="??_GB2312" w:cs="??_GB2312"/>
          <w:kern w:val="0"/>
          <w:sz w:val="28"/>
          <w:szCs w:val="28"/>
        </w:rPr>
      </w:pPr>
      <w:r>
        <w:rPr>
          <w:rFonts w:ascii="??_GB2312" w:hAnsi="??_GB2312" w:cs="??_GB2312"/>
          <w:kern w:val="0"/>
          <w:sz w:val="28"/>
          <w:szCs w:val="28"/>
        </w:rPr>
        <w:t>2</w:t>
      </w:r>
      <w:r>
        <w:rPr>
          <w:rFonts w:hint="eastAsia" w:ascii="宋体" w:hAnsi="??_GB2312" w:cs="宋体"/>
          <w:kern w:val="0"/>
          <w:sz w:val="28"/>
          <w:szCs w:val="28"/>
          <w:lang w:val="zh-CN"/>
        </w:rPr>
        <w:t>、合同到期一次性付清。</w:t>
      </w:r>
    </w:p>
    <w:p w14:paraId="7E994F2E">
      <w:pPr>
        <w:autoSpaceDE w:val="0"/>
        <w:autoSpaceDN w:val="0"/>
        <w:adjustRightInd w:val="0"/>
        <w:spacing w:line="578" w:lineRule="exact"/>
        <w:ind w:firstLine="562"/>
        <w:rPr>
          <w:rFonts w:ascii="??_GB2312" w:hAnsi="??_GB2312" w:cs="??_GB2312"/>
          <w:b/>
          <w:bCs/>
          <w:kern w:val="0"/>
          <w:sz w:val="28"/>
          <w:szCs w:val="28"/>
        </w:rPr>
      </w:pPr>
      <w:r>
        <w:rPr>
          <w:rFonts w:hint="eastAsia" w:ascii="宋体" w:hAnsi="??_GB2312" w:cs="宋体"/>
          <w:b/>
          <w:bCs/>
          <w:kern w:val="0"/>
          <w:sz w:val="28"/>
          <w:szCs w:val="28"/>
          <w:lang w:val="zh-CN"/>
        </w:rPr>
        <w:t>四、双方责任</w:t>
      </w:r>
    </w:p>
    <w:p w14:paraId="1DC5E46B">
      <w:pPr>
        <w:autoSpaceDE w:val="0"/>
        <w:autoSpaceDN w:val="0"/>
        <w:adjustRightInd w:val="0"/>
        <w:spacing w:line="578" w:lineRule="exact"/>
        <w:ind w:firstLine="560"/>
        <w:rPr>
          <w:rFonts w:ascii="??_GB2312" w:hAnsi="??_GB2312" w:cs="??_GB2312"/>
          <w:kern w:val="0"/>
          <w:sz w:val="28"/>
          <w:szCs w:val="28"/>
        </w:rPr>
      </w:pPr>
      <w:r>
        <w:rPr>
          <w:rFonts w:hint="eastAsia" w:ascii="宋体" w:hAnsi="??_GB2312" w:cs="宋体"/>
          <w:kern w:val="0"/>
          <w:sz w:val="28"/>
          <w:szCs w:val="28"/>
          <w:lang w:val="zh-CN"/>
        </w:rPr>
        <w:t>乙方配司机，安全责任，车辆维修等。甲方提供场地。</w:t>
      </w:r>
    </w:p>
    <w:p w14:paraId="77B61AF5">
      <w:pPr>
        <w:autoSpaceDE w:val="0"/>
        <w:autoSpaceDN w:val="0"/>
        <w:adjustRightInd w:val="0"/>
        <w:spacing w:line="578" w:lineRule="exact"/>
        <w:ind w:firstLine="562"/>
        <w:jc w:val="left"/>
        <w:rPr>
          <w:rFonts w:ascii="??_GB2312" w:hAnsi="??_GB2312" w:cs="??_GB2312"/>
          <w:kern w:val="0"/>
          <w:sz w:val="28"/>
          <w:szCs w:val="28"/>
        </w:rPr>
      </w:pPr>
      <w:r>
        <w:rPr>
          <w:rFonts w:hint="eastAsia" w:ascii="宋体" w:hAnsi="??_GB2312" w:cs="宋体"/>
          <w:b/>
          <w:bCs/>
          <w:kern w:val="0"/>
          <w:sz w:val="28"/>
          <w:szCs w:val="28"/>
          <w:lang w:val="zh-CN"/>
        </w:rPr>
        <w:t>五、违约责任</w:t>
      </w:r>
      <w:r>
        <w:rPr>
          <w:rFonts w:ascii="??_GB2312" w:hAnsi="??_GB2312" w:cs="??_GB2312"/>
          <w:b/>
          <w:bCs/>
          <w:kern w:val="0"/>
          <w:sz w:val="28"/>
          <w:szCs w:val="28"/>
        </w:rPr>
        <w:t>:</w:t>
      </w:r>
      <w:r>
        <w:rPr>
          <w:rFonts w:hint="eastAsia" w:ascii="宋体" w:hAnsi="??_GB2312" w:cs="宋体"/>
          <w:kern w:val="0"/>
          <w:sz w:val="28"/>
          <w:szCs w:val="28"/>
          <w:lang w:val="zh-CN"/>
        </w:rPr>
        <w:t>以上协议甲乙双方共同遵守，如有单方违约，违约方需支付守约方的违约金并赔偿一切损失，违约金</w:t>
      </w:r>
      <w:r>
        <w:rPr>
          <w:rFonts w:ascii="??_GB2312" w:hAnsi="??_GB2312" w:cs="??_GB2312"/>
          <w:kern w:val="0"/>
          <w:sz w:val="28"/>
          <w:szCs w:val="28"/>
          <w:u w:val="single"/>
        </w:rPr>
        <w:t xml:space="preserve">    </w:t>
      </w:r>
      <w:r>
        <w:rPr>
          <w:rFonts w:hint="eastAsia" w:ascii="宋体" w:hAnsi="??_GB2312" w:cs="宋体"/>
          <w:kern w:val="0"/>
          <w:sz w:val="28"/>
          <w:szCs w:val="28"/>
          <w:lang w:val="zh-CN"/>
        </w:rPr>
        <w:t>元。</w:t>
      </w:r>
    </w:p>
    <w:p w14:paraId="4C42085E">
      <w:pPr>
        <w:autoSpaceDE w:val="0"/>
        <w:autoSpaceDN w:val="0"/>
        <w:adjustRightInd w:val="0"/>
        <w:spacing w:line="578" w:lineRule="exact"/>
        <w:ind w:firstLine="562"/>
        <w:rPr>
          <w:rFonts w:ascii="??_GB2312" w:hAnsi="??_GB2312" w:cs="??_GB2312"/>
          <w:kern w:val="0"/>
          <w:sz w:val="28"/>
          <w:szCs w:val="28"/>
        </w:rPr>
      </w:pPr>
      <w:r>
        <w:rPr>
          <w:rFonts w:hint="eastAsia" w:ascii="宋体" w:hAnsi="??_GB2312" w:cs="宋体"/>
          <w:b/>
          <w:bCs/>
          <w:kern w:val="0"/>
          <w:sz w:val="28"/>
          <w:szCs w:val="28"/>
          <w:lang w:val="zh-CN"/>
        </w:rPr>
        <w:t>六、协议争议及解决方式</w:t>
      </w:r>
      <w:r>
        <w:rPr>
          <w:rFonts w:ascii="??_GB2312" w:hAnsi="??_GB2312" w:cs="??_GB2312"/>
          <w:b/>
          <w:bCs/>
          <w:kern w:val="0"/>
          <w:sz w:val="28"/>
          <w:szCs w:val="28"/>
        </w:rPr>
        <w:t>:</w:t>
      </w:r>
    </w:p>
    <w:p w14:paraId="634A3A3C">
      <w:pPr>
        <w:autoSpaceDE w:val="0"/>
        <w:autoSpaceDN w:val="0"/>
        <w:adjustRightInd w:val="0"/>
        <w:spacing w:line="578" w:lineRule="exact"/>
        <w:ind w:firstLine="560"/>
        <w:rPr>
          <w:rFonts w:ascii="??_GB2312" w:hAnsi="??_GB2312" w:cs="??_GB2312"/>
          <w:kern w:val="0"/>
          <w:sz w:val="28"/>
          <w:szCs w:val="28"/>
        </w:rPr>
      </w:pPr>
      <w:r>
        <w:rPr>
          <w:rFonts w:ascii="??_GB2312" w:hAnsi="??_GB2312" w:cs="??_GB2312"/>
          <w:kern w:val="0"/>
          <w:sz w:val="28"/>
          <w:szCs w:val="28"/>
        </w:rPr>
        <w:t>1</w:t>
      </w:r>
      <w:r>
        <w:rPr>
          <w:rFonts w:hint="eastAsia" w:ascii="宋体" w:hAnsi="??_GB2312" w:cs="宋体"/>
          <w:kern w:val="0"/>
          <w:sz w:val="28"/>
          <w:szCs w:val="28"/>
          <w:lang w:val="zh-CN"/>
        </w:rPr>
        <w:t>、本协议中如有未尽事宜，双方可另立补充协议，补充协议与本协议具有同等法律效力，如有争议双方友好协商解决。</w:t>
      </w:r>
    </w:p>
    <w:p w14:paraId="4CD8FA64">
      <w:pPr>
        <w:autoSpaceDE w:val="0"/>
        <w:autoSpaceDN w:val="0"/>
        <w:adjustRightInd w:val="0"/>
        <w:spacing w:line="578" w:lineRule="exact"/>
        <w:ind w:firstLine="560"/>
        <w:rPr>
          <w:rFonts w:ascii="??_GB2312" w:hAnsi="??_GB2312" w:cs="??_GB2312"/>
          <w:kern w:val="0"/>
          <w:sz w:val="28"/>
          <w:szCs w:val="28"/>
        </w:rPr>
      </w:pPr>
      <w:r>
        <w:rPr>
          <w:rFonts w:ascii="??_GB2312" w:hAnsi="??_GB2312" w:cs="??_GB2312"/>
          <w:kern w:val="0"/>
          <w:sz w:val="28"/>
          <w:szCs w:val="28"/>
        </w:rPr>
        <w:t>2</w:t>
      </w:r>
      <w:r>
        <w:rPr>
          <w:rFonts w:hint="eastAsia" w:ascii="宋体" w:hAnsi="??_GB2312" w:cs="宋体"/>
          <w:kern w:val="0"/>
          <w:sz w:val="28"/>
          <w:szCs w:val="28"/>
          <w:lang w:val="zh-CN"/>
        </w:rPr>
        <w:t>、无法通过协商解决的争议，可进行司法调解或向人民法院诉讼。</w:t>
      </w:r>
    </w:p>
    <w:p w14:paraId="6A9B825C">
      <w:pPr>
        <w:autoSpaceDE w:val="0"/>
        <w:autoSpaceDN w:val="0"/>
        <w:adjustRightInd w:val="0"/>
        <w:spacing w:line="578" w:lineRule="exact"/>
        <w:ind w:firstLine="562"/>
        <w:rPr>
          <w:rFonts w:ascii="??_GB2312" w:hAnsi="??_GB2312" w:cs="??_GB2312"/>
          <w:kern w:val="0"/>
          <w:sz w:val="28"/>
          <w:szCs w:val="28"/>
        </w:rPr>
      </w:pPr>
      <w:r>
        <w:rPr>
          <w:rFonts w:hint="eastAsia" w:ascii="宋体" w:hAnsi="??_GB2312" w:cs="宋体"/>
          <w:b/>
          <w:bCs/>
          <w:kern w:val="0"/>
          <w:sz w:val="28"/>
          <w:szCs w:val="28"/>
          <w:lang w:val="zh-CN"/>
        </w:rPr>
        <w:t>七、其他</w:t>
      </w:r>
      <w:r>
        <w:rPr>
          <w:rFonts w:ascii="??_GB2312" w:hAnsi="??_GB2312" w:cs="??_GB2312"/>
          <w:b/>
          <w:bCs/>
          <w:kern w:val="0"/>
          <w:sz w:val="28"/>
          <w:szCs w:val="28"/>
        </w:rPr>
        <w:t>:</w:t>
      </w:r>
      <w:r>
        <w:rPr>
          <w:rFonts w:hint="eastAsia" w:ascii="宋体" w:hAnsi="??_GB2312" w:cs="宋体"/>
          <w:kern w:val="0"/>
          <w:sz w:val="28"/>
          <w:szCs w:val="28"/>
          <w:lang w:val="zh-CN"/>
        </w:rPr>
        <w:t>本协议一式两份，双方签字生效。甲乙双方各执一份。</w:t>
      </w:r>
    </w:p>
    <w:p w14:paraId="3C38D4F6">
      <w:pPr>
        <w:autoSpaceDE w:val="0"/>
        <w:autoSpaceDN w:val="0"/>
        <w:adjustRightInd w:val="0"/>
        <w:spacing w:line="400" w:lineRule="atLeast"/>
        <w:rPr>
          <w:rFonts w:ascii="??_GB2312" w:hAnsi="??_GB2312" w:cs="??_GB2312"/>
          <w:kern w:val="0"/>
          <w:sz w:val="28"/>
          <w:szCs w:val="28"/>
        </w:rPr>
      </w:pPr>
    </w:p>
    <w:p w14:paraId="2404C072">
      <w:pPr>
        <w:autoSpaceDE w:val="0"/>
        <w:autoSpaceDN w:val="0"/>
        <w:adjustRightInd w:val="0"/>
        <w:spacing w:line="400" w:lineRule="atLeast"/>
        <w:ind w:firstLine="280"/>
        <w:rPr>
          <w:rFonts w:ascii="??_GB2312" w:hAnsi="??_GB2312" w:cs="??_GB2312"/>
          <w:kern w:val="0"/>
          <w:sz w:val="28"/>
          <w:szCs w:val="28"/>
        </w:rPr>
      </w:pPr>
      <w:r>
        <w:rPr>
          <w:rFonts w:hint="eastAsia" w:ascii="宋体" w:hAnsi="??_GB2312" w:cs="宋体"/>
          <w:kern w:val="0"/>
          <w:sz w:val="28"/>
          <w:szCs w:val="28"/>
          <w:lang w:val="zh-CN"/>
        </w:rPr>
        <w:t>甲方</w:t>
      </w:r>
      <w:r>
        <w:rPr>
          <w:rFonts w:ascii="??_GB2312" w:hAnsi="??_GB2312" w:cs="??_GB2312"/>
          <w:kern w:val="0"/>
          <w:sz w:val="28"/>
          <w:szCs w:val="28"/>
        </w:rPr>
        <w:t>(</w:t>
      </w:r>
      <w:r>
        <w:rPr>
          <w:rFonts w:hint="eastAsia" w:ascii="宋体" w:hAnsi="??_GB2312" w:cs="宋体"/>
          <w:kern w:val="0"/>
          <w:sz w:val="28"/>
          <w:szCs w:val="28"/>
          <w:lang w:val="zh-CN"/>
        </w:rPr>
        <w:t>盖章</w:t>
      </w:r>
      <w:r>
        <w:rPr>
          <w:rFonts w:ascii="??_GB2312" w:hAnsi="??_GB2312" w:cs="??_GB2312"/>
          <w:kern w:val="0"/>
          <w:sz w:val="28"/>
          <w:szCs w:val="28"/>
        </w:rPr>
        <w:t xml:space="preserve">):                       </w:t>
      </w:r>
      <w:r>
        <w:rPr>
          <w:rFonts w:hint="eastAsia" w:ascii="宋体" w:hAnsi="??_GB2312" w:cs="宋体"/>
          <w:kern w:val="0"/>
          <w:sz w:val="28"/>
          <w:szCs w:val="28"/>
          <w:lang w:val="zh-CN"/>
        </w:rPr>
        <w:t>乙方（盖章）</w:t>
      </w:r>
      <w:r>
        <w:rPr>
          <w:rFonts w:ascii="??_GB2312" w:hAnsi="??_GB2312" w:cs="??_GB2312"/>
          <w:kern w:val="0"/>
          <w:sz w:val="28"/>
          <w:szCs w:val="28"/>
        </w:rPr>
        <w:t>:</w:t>
      </w:r>
      <w:r>
        <w:rPr>
          <w:rFonts w:ascii="??_GB2312" w:hAnsi="??_GB2312" w:cs="??_GB2312"/>
          <w:kern w:val="0"/>
          <w:sz w:val="28"/>
          <w:szCs w:val="28"/>
        </w:rPr>
        <w:tab/>
      </w:r>
    </w:p>
    <w:p w14:paraId="51BEE2CD">
      <w:pPr>
        <w:autoSpaceDE w:val="0"/>
        <w:autoSpaceDN w:val="0"/>
        <w:adjustRightInd w:val="0"/>
        <w:spacing w:line="400" w:lineRule="atLeast"/>
        <w:rPr>
          <w:rFonts w:ascii="??_GB2312" w:hAnsi="??_GB2312" w:cs="??_GB2312"/>
          <w:kern w:val="0"/>
          <w:sz w:val="28"/>
          <w:szCs w:val="28"/>
        </w:rPr>
      </w:pPr>
    </w:p>
    <w:p w14:paraId="740A2497">
      <w:pPr>
        <w:autoSpaceDE w:val="0"/>
        <w:autoSpaceDN w:val="0"/>
        <w:adjustRightInd w:val="0"/>
        <w:spacing w:line="400" w:lineRule="atLeast"/>
        <w:ind w:firstLine="280"/>
        <w:rPr>
          <w:rFonts w:ascii="??_GB2312" w:hAnsi="??_GB2312" w:cs="??_GB2312"/>
          <w:kern w:val="0"/>
          <w:sz w:val="28"/>
          <w:szCs w:val="28"/>
        </w:rPr>
      </w:pPr>
      <w:r>
        <w:rPr>
          <w:rFonts w:hint="eastAsia" w:ascii="宋体" w:hAnsi="??_GB2312" w:cs="宋体"/>
          <w:kern w:val="0"/>
          <w:sz w:val="28"/>
          <w:szCs w:val="28"/>
          <w:lang w:val="zh-CN"/>
        </w:rPr>
        <w:t>法人</w:t>
      </w:r>
      <w:r>
        <w:rPr>
          <w:rFonts w:ascii="??_GB2312" w:hAnsi="??_GB2312" w:cs="??_GB2312"/>
          <w:kern w:val="0"/>
          <w:sz w:val="28"/>
          <w:szCs w:val="28"/>
        </w:rPr>
        <w:t>(</w:t>
      </w:r>
      <w:r>
        <w:rPr>
          <w:rFonts w:hint="eastAsia" w:ascii="宋体" w:hAnsi="??_GB2312" w:cs="宋体"/>
          <w:kern w:val="0"/>
          <w:sz w:val="28"/>
          <w:szCs w:val="28"/>
          <w:lang w:val="zh-CN"/>
        </w:rPr>
        <w:t>代表</w:t>
      </w:r>
      <w:r>
        <w:rPr>
          <w:rFonts w:ascii="??_GB2312" w:hAnsi="??_GB2312" w:cs="??_GB2312"/>
          <w:kern w:val="0"/>
          <w:sz w:val="28"/>
          <w:szCs w:val="28"/>
        </w:rPr>
        <w:t>)</w:t>
      </w:r>
      <w:r>
        <w:rPr>
          <w:rFonts w:hint="eastAsia" w:ascii="宋体" w:hAnsi="??_GB2312" w:cs="宋体"/>
          <w:kern w:val="0"/>
          <w:sz w:val="28"/>
          <w:szCs w:val="28"/>
          <w:lang w:val="zh-CN"/>
        </w:rPr>
        <w:t>签字</w:t>
      </w:r>
      <w:r>
        <w:rPr>
          <w:rFonts w:ascii="??_GB2312" w:hAnsi="??_GB2312" w:cs="??_GB2312"/>
          <w:kern w:val="0"/>
          <w:sz w:val="28"/>
          <w:szCs w:val="28"/>
        </w:rPr>
        <w:t xml:space="preserve">:         </w:t>
      </w:r>
      <w:r>
        <w:rPr>
          <w:rFonts w:ascii="??_GB2312" w:hAnsi="??_GB2312" w:cs="??_GB2312"/>
          <w:kern w:val="0"/>
          <w:sz w:val="28"/>
          <w:szCs w:val="28"/>
        </w:rPr>
        <w:tab/>
      </w:r>
      <w:r>
        <w:rPr>
          <w:rFonts w:ascii="??_GB2312" w:hAnsi="??_GB2312" w:cs="??_GB2312"/>
          <w:kern w:val="0"/>
          <w:sz w:val="28"/>
          <w:szCs w:val="28"/>
        </w:rPr>
        <w:t xml:space="preserve">        </w:t>
      </w:r>
      <w:r>
        <w:rPr>
          <w:rFonts w:hint="eastAsia" w:ascii="宋体" w:hAnsi="??_GB2312" w:cs="宋体"/>
          <w:kern w:val="0"/>
          <w:sz w:val="28"/>
          <w:szCs w:val="28"/>
          <w:lang w:val="zh-CN"/>
        </w:rPr>
        <w:t>法人</w:t>
      </w:r>
      <w:r>
        <w:rPr>
          <w:rFonts w:ascii="??_GB2312" w:hAnsi="??_GB2312" w:cs="??_GB2312"/>
          <w:kern w:val="0"/>
          <w:sz w:val="28"/>
          <w:szCs w:val="28"/>
        </w:rPr>
        <w:t>(</w:t>
      </w:r>
      <w:r>
        <w:rPr>
          <w:rFonts w:hint="eastAsia" w:ascii="宋体" w:hAnsi="??_GB2312" w:cs="宋体"/>
          <w:kern w:val="0"/>
          <w:sz w:val="28"/>
          <w:szCs w:val="28"/>
          <w:lang w:val="zh-CN"/>
        </w:rPr>
        <w:t>代表）签字</w:t>
      </w:r>
      <w:r>
        <w:rPr>
          <w:rFonts w:ascii="??_GB2312" w:hAnsi="??_GB2312" w:cs="??_GB2312"/>
          <w:kern w:val="0"/>
          <w:sz w:val="28"/>
          <w:szCs w:val="28"/>
        </w:rPr>
        <w:t>:</w:t>
      </w:r>
    </w:p>
    <w:p w14:paraId="2BAD7F7F">
      <w:pPr>
        <w:autoSpaceDE w:val="0"/>
        <w:autoSpaceDN w:val="0"/>
        <w:adjustRightInd w:val="0"/>
        <w:spacing w:line="400" w:lineRule="atLeast"/>
        <w:rPr>
          <w:rFonts w:ascii="??_GB2312" w:hAnsi="??_GB2312" w:cs="??_GB2312"/>
          <w:kern w:val="0"/>
          <w:sz w:val="28"/>
          <w:szCs w:val="28"/>
        </w:rPr>
      </w:pPr>
    </w:p>
    <w:p w14:paraId="6E055C69">
      <w:pPr>
        <w:autoSpaceDE w:val="0"/>
        <w:autoSpaceDN w:val="0"/>
        <w:adjustRightInd w:val="0"/>
        <w:spacing w:line="400" w:lineRule="atLeast"/>
        <w:ind w:firstLine="280" w:firstLineChars="100"/>
      </w:pPr>
      <w:r>
        <w:rPr>
          <w:rFonts w:hint="eastAsia" w:ascii="宋体" w:hAnsi="??_GB2312" w:cs="宋体"/>
          <w:kern w:val="0"/>
          <w:sz w:val="28"/>
          <w:szCs w:val="28"/>
          <w:lang w:val="zh-CN"/>
        </w:rPr>
        <w:t>日期</w:t>
      </w:r>
      <w:r>
        <w:rPr>
          <w:rFonts w:ascii="??_GB2312" w:hAnsi="??_GB2312" w:cs="??_GB2312"/>
          <w:kern w:val="0"/>
          <w:sz w:val="28"/>
          <w:szCs w:val="28"/>
        </w:rPr>
        <w:t xml:space="preserve">:    </w:t>
      </w:r>
      <w:r>
        <w:rPr>
          <w:rFonts w:hint="eastAsia" w:ascii="宋体" w:hAnsi="??_GB2312" w:cs="宋体"/>
          <w:kern w:val="0"/>
          <w:sz w:val="28"/>
          <w:szCs w:val="28"/>
          <w:lang w:val="zh-CN"/>
        </w:rPr>
        <w:t>年</w:t>
      </w:r>
      <w:r>
        <w:rPr>
          <w:rFonts w:ascii="??_GB2312" w:hAnsi="??_GB2312" w:cs="??_GB2312"/>
          <w:kern w:val="0"/>
          <w:sz w:val="28"/>
          <w:szCs w:val="28"/>
        </w:rPr>
        <w:t xml:space="preserve">   </w:t>
      </w:r>
      <w:r>
        <w:rPr>
          <w:rFonts w:hint="eastAsia" w:ascii="宋体" w:hAnsi="??_GB2312" w:cs="宋体"/>
          <w:kern w:val="0"/>
          <w:sz w:val="28"/>
          <w:szCs w:val="28"/>
          <w:lang w:val="zh-CN"/>
        </w:rPr>
        <w:t>月</w:t>
      </w:r>
      <w:r>
        <w:rPr>
          <w:rFonts w:ascii="??_GB2312" w:hAnsi="??_GB2312" w:cs="??_GB2312"/>
          <w:kern w:val="0"/>
          <w:sz w:val="28"/>
          <w:szCs w:val="28"/>
        </w:rPr>
        <w:t xml:space="preserve">   </w:t>
      </w:r>
      <w:r>
        <w:rPr>
          <w:rFonts w:hint="eastAsia" w:ascii="宋体" w:hAnsi="??_GB2312" w:cs="宋体"/>
          <w:kern w:val="0"/>
          <w:sz w:val="28"/>
          <w:szCs w:val="28"/>
          <w:lang w:val="zh-CN"/>
        </w:rPr>
        <w:t>日</w:t>
      </w:r>
      <w:r>
        <w:rPr>
          <w:rFonts w:ascii="宋体" w:hAnsi="??_GB2312" w:cs="宋体"/>
          <w:kern w:val="0"/>
          <w:sz w:val="28"/>
          <w:szCs w:val="28"/>
        </w:rPr>
        <w:t xml:space="preserve">            </w:t>
      </w:r>
      <w:r>
        <w:rPr>
          <w:rFonts w:hint="eastAsia" w:ascii="宋体" w:hAnsi="??_GB2312" w:cs="宋体"/>
          <w:kern w:val="0"/>
          <w:sz w:val="28"/>
          <w:szCs w:val="28"/>
          <w:lang w:val="zh-CN"/>
        </w:rPr>
        <w:t>日期</w:t>
      </w:r>
      <w:r>
        <w:rPr>
          <w:rFonts w:ascii="??_GB2312" w:hAnsi="??_GB2312" w:cs="??_GB2312"/>
          <w:kern w:val="0"/>
          <w:sz w:val="28"/>
          <w:szCs w:val="28"/>
        </w:rPr>
        <w:t xml:space="preserve">:    </w:t>
      </w:r>
      <w:r>
        <w:rPr>
          <w:rFonts w:hint="eastAsia" w:ascii="宋体" w:hAnsi="??_GB2312" w:cs="宋体"/>
          <w:kern w:val="0"/>
          <w:sz w:val="28"/>
          <w:szCs w:val="28"/>
          <w:lang w:val="zh-CN"/>
        </w:rPr>
        <w:t>年</w:t>
      </w:r>
      <w:r>
        <w:rPr>
          <w:rFonts w:ascii="??_GB2312" w:hAnsi="??_GB2312" w:cs="??_GB2312"/>
          <w:kern w:val="0"/>
          <w:sz w:val="28"/>
          <w:szCs w:val="28"/>
        </w:rPr>
        <w:t xml:space="preserve">   </w:t>
      </w:r>
      <w:r>
        <w:rPr>
          <w:rFonts w:hint="eastAsia" w:ascii="宋体" w:hAnsi="??_GB2312" w:cs="宋体"/>
          <w:kern w:val="0"/>
          <w:sz w:val="28"/>
          <w:szCs w:val="28"/>
          <w:lang w:val="zh-CN"/>
        </w:rPr>
        <w:t>月</w:t>
      </w:r>
      <w:r>
        <w:rPr>
          <w:rFonts w:ascii="??_GB2312" w:hAnsi="??_GB2312" w:cs="??_GB2312"/>
          <w:kern w:val="0"/>
          <w:sz w:val="28"/>
          <w:szCs w:val="28"/>
        </w:rPr>
        <w:t xml:space="preserve">   </w:t>
      </w:r>
      <w:r>
        <w:rPr>
          <w:rFonts w:hint="eastAsia" w:ascii="宋体" w:hAnsi="??_GB2312" w:cs="宋体"/>
          <w:kern w:val="0"/>
          <w:sz w:val="28"/>
          <w:szCs w:val="28"/>
          <w:lang w:val="zh-CN"/>
        </w:rPr>
        <w:t>日</w:t>
      </w:r>
    </w:p>
    <w:p w14:paraId="70E36BB8">
      <w:pPr>
        <w:ind w:firstLine="640" w:firstLineChars="200"/>
        <w:rPr>
          <w:rFonts w:ascii="宋体" w:cs="宋体"/>
          <w:color w:val="000000"/>
          <w:sz w:val="32"/>
          <w:szCs w:val="32"/>
        </w:rPr>
      </w:pPr>
    </w:p>
    <w:p w14:paraId="26D7A0D1">
      <w:pPr>
        <w:ind w:firstLine="640" w:firstLineChars="200"/>
        <w:rPr>
          <w:rFonts w:ascii="宋体" w:cs="宋体"/>
          <w:color w:val="000000"/>
          <w:sz w:val="32"/>
          <w:szCs w:val="32"/>
        </w:rPr>
      </w:pPr>
    </w:p>
    <w:p w14:paraId="40C600CF">
      <w:pPr>
        <w:ind w:firstLine="640" w:firstLineChars="200"/>
        <w:rPr>
          <w:rFonts w:ascii="宋体" w:cs="宋体"/>
          <w:color w:val="000000"/>
          <w:sz w:val="32"/>
          <w:szCs w:val="32"/>
        </w:rPr>
      </w:pPr>
    </w:p>
    <w:p w14:paraId="65EDE4B0">
      <w:pPr>
        <w:ind w:firstLine="640" w:firstLineChars="200"/>
        <w:rPr>
          <w:rFonts w:ascii="宋体" w:cs="宋体"/>
          <w:color w:val="000000"/>
          <w:sz w:val="32"/>
          <w:szCs w:val="32"/>
        </w:rPr>
      </w:pPr>
    </w:p>
    <w:p w14:paraId="79D4B3E2">
      <w:pPr>
        <w:ind w:firstLine="640" w:firstLineChars="200"/>
        <w:rPr>
          <w:rFonts w:ascii="宋体" w:cs="宋体"/>
          <w:color w:val="000000"/>
          <w:sz w:val="32"/>
          <w:szCs w:val="32"/>
        </w:rPr>
      </w:pPr>
    </w:p>
    <w:p w14:paraId="44232BC7">
      <w:pPr>
        <w:ind w:firstLine="640" w:firstLineChars="200"/>
        <w:rPr>
          <w:rFonts w:ascii="宋体" w:cs="宋体"/>
          <w:color w:val="000000"/>
          <w:sz w:val="32"/>
          <w:szCs w:val="32"/>
        </w:rPr>
      </w:pPr>
    </w:p>
    <w:p w14:paraId="016DEB8B">
      <w:pPr>
        <w:ind w:firstLine="640" w:firstLineChars="200"/>
        <w:rPr>
          <w:rFonts w:ascii="宋体" w:cs="宋体"/>
          <w:color w:val="000000"/>
          <w:sz w:val="32"/>
          <w:szCs w:val="32"/>
        </w:rPr>
      </w:pPr>
    </w:p>
    <w:p w14:paraId="109B6E6C">
      <w:pPr>
        <w:spacing w:line="578" w:lineRule="exact"/>
        <w:ind w:firstLine="420" w:firstLineChars="200"/>
        <w:jc w:val="left"/>
      </w:pPr>
      <w:r>
        <w:t xml:space="preserve">                           </w:t>
      </w:r>
    </w:p>
    <w:sectPr>
      <w:footerReference r:id="rId9" w:type="default"/>
      <w:pgSz w:w="11906" w:h="16838"/>
      <w:pgMar w:top="2098" w:right="1474" w:bottom="1984" w:left="1587" w:header="851" w:footer="170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仿宋">
    <w:altName w:val="hakuyoxingshu7000"/>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4FB6">
    <w:pPr>
      <w:pStyle w:val="4"/>
    </w:pPr>
    <w:r>
      <w:pict>
        <v:shape id="_x0000_s4097" o:spid="_x0000_s4097" o:spt="202" type="#_x0000_t202" style="position:absolute;left:0pt;margin-left:400.9pt;margin-top:-26.85pt;height:144pt;width:144pt;mso-position-horizontal-relative:margin;mso-wrap-style:none;z-index:251660288;mso-width-relative:page;mso-height-relative:page;" filled="f" stroked="f" coordsize="21600,21600" o:gfxdata="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oZqP7Y&#10;AAAADAEAAA8AAAAAAAAAAQAgAAAAIgAAAGRycy9kb3ducmV2LnhtbFBLAQIUABQAAAAIAIdO4kCt&#10;TvnA5wEAAMcDAAAOAAAAAAAAAAEAIAAAACcBAABkcnMvZTJvRG9jLnhtbFBLBQYAAAAABgAGAFkB&#10;AACABQAAAAA=&#10;">
          <v:path/>
          <v:fill on="f" focussize="0,0"/>
          <v:stroke on="f" joinstyle="miter"/>
          <v:imagedata o:title=""/>
          <o:lock v:ext="edit"/>
          <v:textbox inset="0mm,0mm,0mm,0mm" style="mso-fit-shape-to-text:t;">
            <w:txbxContent>
              <w:p w14:paraId="57C441EA">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B0B5">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59E23DE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8E0A">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41203">
    <w:pPr>
      <w:spacing w:before="1" w:line="183" w:lineRule="auto"/>
      <w:rPr>
        <w:rFonts w:ascii="宋体" w:cs="宋体"/>
        <w:sz w:val="29"/>
        <w:szCs w:val="29"/>
      </w:rPr>
    </w:pPr>
    <w:r>
      <w:pict>
        <v:shape id="_x0000_s4098" o:spid="_x0000_s4098" o:spt="202" type="#_x0000_t202" style="position:absolute;left:0pt;margin-top:0pt;height:18.15pt;width:35.05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544FC6B">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rPr>
                  <w:t>-</w:t>
                </w:r>
                <w:r>
                  <w:rPr>
                    <w:rFonts w:ascii="宋体" w:hAnsi="宋体" w:cs="宋体"/>
                    <w:sz w:val="28"/>
                    <w:szCs w:val="28"/>
                  </w:rPr>
                  <w:t xml:space="preserve"> 12 -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567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39A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125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C161C"/>
    <w:multiLevelType w:val="singleLevel"/>
    <w:tmpl w:val="B4BC161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UzM2UwNjdlMDdjODRmNGY1ZDFhZDQ5ZDM5Mzk1ZDIifQ=="/>
  </w:docVars>
  <w:rsids>
    <w:rsidRoot w:val="6E18423D"/>
    <w:rsid w:val="000008C4"/>
    <w:rsid w:val="000101DC"/>
    <w:rsid w:val="00027FF2"/>
    <w:rsid w:val="00037359"/>
    <w:rsid w:val="00037E55"/>
    <w:rsid w:val="00047E2F"/>
    <w:rsid w:val="00054F5D"/>
    <w:rsid w:val="000570EF"/>
    <w:rsid w:val="000857F8"/>
    <w:rsid w:val="00085DE1"/>
    <w:rsid w:val="000B5888"/>
    <w:rsid w:val="000D080A"/>
    <w:rsid w:val="000E20FE"/>
    <w:rsid w:val="00114C0D"/>
    <w:rsid w:val="00123FFF"/>
    <w:rsid w:val="00131076"/>
    <w:rsid w:val="00132F93"/>
    <w:rsid w:val="0015345A"/>
    <w:rsid w:val="00164573"/>
    <w:rsid w:val="001707A8"/>
    <w:rsid w:val="00195C84"/>
    <w:rsid w:val="0019751A"/>
    <w:rsid w:val="001F2D7A"/>
    <w:rsid w:val="00200FAC"/>
    <w:rsid w:val="00222A29"/>
    <w:rsid w:val="00237609"/>
    <w:rsid w:val="00240741"/>
    <w:rsid w:val="00244F5E"/>
    <w:rsid w:val="00255067"/>
    <w:rsid w:val="00261D99"/>
    <w:rsid w:val="0026760F"/>
    <w:rsid w:val="002801E3"/>
    <w:rsid w:val="00290E6D"/>
    <w:rsid w:val="002A0D9C"/>
    <w:rsid w:val="002B16BE"/>
    <w:rsid w:val="002D29F3"/>
    <w:rsid w:val="002F369B"/>
    <w:rsid w:val="003271C5"/>
    <w:rsid w:val="00331AF6"/>
    <w:rsid w:val="00336210"/>
    <w:rsid w:val="0039188F"/>
    <w:rsid w:val="00396610"/>
    <w:rsid w:val="003A3A49"/>
    <w:rsid w:val="003A5AFC"/>
    <w:rsid w:val="003B4658"/>
    <w:rsid w:val="003D1CBB"/>
    <w:rsid w:val="003E3648"/>
    <w:rsid w:val="003F1DF3"/>
    <w:rsid w:val="003F7BA4"/>
    <w:rsid w:val="004040B6"/>
    <w:rsid w:val="00404D41"/>
    <w:rsid w:val="00407D8F"/>
    <w:rsid w:val="00421528"/>
    <w:rsid w:val="0046009C"/>
    <w:rsid w:val="004653B9"/>
    <w:rsid w:val="00486FC5"/>
    <w:rsid w:val="00495492"/>
    <w:rsid w:val="004B7E23"/>
    <w:rsid w:val="004C7785"/>
    <w:rsid w:val="004E1ABB"/>
    <w:rsid w:val="004F3AFA"/>
    <w:rsid w:val="004F54DF"/>
    <w:rsid w:val="004F5B0B"/>
    <w:rsid w:val="00514A67"/>
    <w:rsid w:val="00534A94"/>
    <w:rsid w:val="005476CA"/>
    <w:rsid w:val="005507A7"/>
    <w:rsid w:val="005639DA"/>
    <w:rsid w:val="00585766"/>
    <w:rsid w:val="00593BCA"/>
    <w:rsid w:val="005A0A8A"/>
    <w:rsid w:val="005B4AAF"/>
    <w:rsid w:val="005C4213"/>
    <w:rsid w:val="005D1D20"/>
    <w:rsid w:val="005D41F6"/>
    <w:rsid w:val="005D5C29"/>
    <w:rsid w:val="005E79CB"/>
    <w:rsid w:val="00621E9F"/>
    <w:rsid w:val="00622660"/>
    <w:rsid w:val="00640997"/>
    <w:rsid w:val="00656362"/>
    <w:rsid w:val="0067006C"/>
    <w:rsid w:val="00672BF0"/>
    <w:rsid w:val="006963B7"/>
    <w:rsid w:val="006B27AA"/>
    <w:rsid w:val="006B7417"/>
    <w:rsid w:val="006D339D"/>
    <w:rsid w:val="006E69A9"/>
    <w:rsid w:val="006E6B1C"/>
    <w:rsid w:val="007468A2"/>
    <w:rsid w:val="00747F87"/>
    <w:rsid w:val="00770FF7"/>
    <w:rsid w:val="007825C5"/>
    <w:rsid w:val="00782867"/>
    <w:rsid w:val="007D0CC9"/>
    <w:rsid w:val="007E5047"/>
    <w:rsid w:val="007F1083"/>
    <w:rsid w:val="00836720"/>
    <w:rsid w:val="0084090B"/>
    <w:rsid w:val="00852855"/>
    <w:rsid w:val="008835A8"/>
    <w:rsid w:val="00891789"/>
    <w:rsid w:val="0089746E"/>
    <w:rsid w:val="008A75F7"/>
    <w:rsid w:val="008B3766"/>
    <w:rsid w:val="008F1272"/>
    <w:rsid w:val="008F740B"/>
    <w:rsid w:val="00914E4A"/>
    <w:rsid w:val="009162DE"/>
    <w:rsid w:val="00926F8E"/>
    <w:rsid w:val="00934740"/>
    <w:rsid w:val="0093556B"/>
    <w:rsid w:val="00941C64"/>
    <w:rsid w:val="00964E3E"/>
    <w:rsid w:val="00967E31"/>
    <w:rsid w:val="009744C9"/>
    <w:rsid w:val="009834C3"/>
    <w:rsid w:val="00996814"/>
    <w:rsid w:val="009C287B"/>
    <w:rsid w:val="009C2E33"/>
    <w:rsid w:val="009C65A3"/>
    <w:rsid w:val="009E3F47"/>
    <w:rsid w:val="00A02818"/>
    <w:rsid w:val="00A35B98"/>
    <w:rsid w:val="00A3611B"/>
    <w:rsid w:val="00A37D80"/>
    <w:rsid w:val="00A768F4"/>
    <w:rsid w:val="00A810DF"/>
    <w:rsid w:val="00A9518D"/>
    <w:rsid w:val="00AB188C"/>
    <w:rsid w:val="00AB260C"/>
    <w:rsid w:val="00AC5768"/>
    <w:rsid w:val="00AC681F"/>
    <w:rsid w:val="00AF3385"/>
    <w:rsid w:val="00B01688"/>
    <w:rsid w:val="00B111B3"/>
    <w:rsid w:val="00B455BD"/>
    <w:rsid w:val="00B460CF"/>
    <w:rsid w:val="00B47986"/>
    <w:rsid w:val="00B740C8"/>
    <w:rsid w:val="00B74490"/>
    <w:rsid w:val="00B75B9F"/>
    <w:rsid w:val="00B86EF5"/>
    <w:rsid w:val="00BA18A5"/>
    <w:rsid w:val="00BF3709"/>
    <w:rsid w:val="00C12D6B"/>
    <w:rsid w:val="00C25CF8"/>
    <w:rsid w:val="00C3520A"/>
    <w:rsid w:val="00C451E5"/>
    <w:rsid w:val="00C46B39"/>
    <w:rsid w:val="00C613E4"/>
    <w:rsid w:val="00C623C1"/>
    <w:rsid w:val="00C714AA"/>
    <w:rsid w:val="00C74D5A"/>
    <w:rsid w:val="00C8327A"/>
    <w:rsid w:val="00C94609"/>
    <w:rsid w:val="00CA1852"/>
    <w:rsid w:val="00CB2823"/>
    <w:rsid w:val="00CB79DC"/>
    <w:rsid w:val="00CC21A9"/>
    <w:rsid w:val="00CF164B"/>
    <w:rsid w:val="00D67F7B"/>
    <w:rsid w:val="00D74017"/>
    <w:rsid w:val="00D74501"/>
    <w:rsid w:val="00D81EDD"/>
    <w:rsid w:val="00D9074A"/>
    <w:rsid w:val="00D94312"/>
    <w:rsid w:val="00DA1EDE"/>
    <w:rsid w:val="00DC1FA1"/>
    <w:rsid w:val="00DC5856"/>
    <w:rsid w:val="00DD63AB"/>
    <w:rsid w:val="00DE0E63"/>
    <w:rsid w:val="00DE7553"/>
    <w:rsid w:val="00DE7D1B"/>
    <w:rsid w:val="00DF0A85"/>
    <w:rsid w:val="00E01B00"/>
    <w:rsid w:val="00E03267"/>
    <w:rsid w:val="00E11261"/>
    <w:rsid w:val="00E139E4"/>
    <w:rsid w:val="00E17BBE"/>
    <w:rsid w:val="00E21389"/>
    <w:rsid w:val="00E33D20"/>
    <w:rsid w:val="00E86DB6"/>
    <w:rsid w:val="00EB766D"/>
    <w:rsid w:val="00EC600B"/>
    <w:rsid w:val="00EE77AB"/>
    <w:rsid w:val="00F23E71"/>
    <w:rsid w:val="00F27A0D"/>
    <w:rsid w:val="00F32081"/>
    <w:rsid w:val="00F4202C"/>
    <w:rsid w:val="00F5579B"/>
    <w:rsid w:val="00F60573"/>
    <w:rsid w:val="00F70D4B"/>
    <w:rsid w:val="00F7161E"/>
    <w:rsid w:val="00F72326"/>
    <w:rsid w:val="00F772F3"/>
    <w:rsid w:val="00F940C4"/>
    <w:rsid w:val="00FA2066"/>
    <w:rsid w:val="00FB76C7"/>
    <w:rsid w:val="00FC30A7"/>
    <w:rsid w:val="00FD5919"/>
    <w:rsid w:val="00FD6084"/>
    <w:rsid w:val="00FE5D7C"/>
    <w:rsid w:val="00FF42F4"/>
    <w:rsid w:val="01775CB4"/>
    <w:rsid w:val="027A7883"/>
    <w:rsid w:val="09DB794A"/>
    <w:rsid w:val="09ED5F50"/>
    <w:rsid w:val="0A876FC3"/>
    <w:rsid w:val="15D9403E"/>
    <w:rsid w:val="18C754D8"/>
    <w:rsid w:val="18F71D52"/>
    <w:rsid w:val="1B3D2BD7"/>
    <w:rsid w:val="1CD2349E"/>
    <w:rsid w:val="1D8D2E82"/>
    <w:rsid w:val="265C0D35"/>
    <w:rsid w:val="2AC55DB9"/>
    <w:rsid w:val="2EB54791"/>
    <w:rsid w:val="2F79247C"/>
    <w:rsid w:val="35B47CF7"/>
    <w:rsid w:val="38812BE7"/>
    <w:rsid w:val="42C6780A"/>
    <w:rsid w:val="47105E72"/>
    <w:rsid w:val="489E3CDE"/>
    <w:rsid w:val="4D0F7041"/>
    <w:rsid w:val="4E87637B"/>
    <w:rsid w:val="5F0B5601"/>
    <w:rsid w:val="60E76E71"/>
    <w:rsid w:val="64F007F5"/>
    <w:rsid w:val="6557657C"/>
    <w:rsid w:val="686B4C1E"/>
    <w:rsid w:val="6E18423D"/>
    <w:rsid w:val="6ECC3FBF"/>
    <w:rsid w:val="72E263DA"/>
    <w:rsid w:val="733C7403"/>
    <w:rsid w:val="78B11DE7"/>
    <w:rsid w:val="7DE12A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9"/>
    <w:pPr>
      <w:ind w:firstLine="640" w:firstLineChars="200"/>
      <w:outlineLvl w:val="1"/>
    </w:pPr>
    <w:rPr>
      <w:rFonts w:ascii="Times New Roman" w:hAnsi="Times New Roman" w:eastAsia="黑体"/>
      <w:sz w:val="28"/>
      <w:szCs w:val="20"/>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qFormat/>
    <w:uiPriority w:val="99"/>
    <w:pPr>
      <w:ind w:left="100" w:leftChars="2500"/>
    </w:p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line="240" w:lineRule="atLeast"/>
      <w:ind w:firstLine="640" w:firstLineChars="200"/>
    </w:pPr>
    <w:rPr>
      <w:rFonts w:ascii="方正小标宋简体" w:hAnsi="方正小标宋简体" w:eastAsia="方正小标宋简体" w:cs="方正小标宋简体"/>
      <w:bCs/>
      <w:kern w:val="0"/>
      <w:sz w:val="32"/>
      <w:szCs w:val="32"/>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qFormat/>
    <w:uiPriority w:val="99"/>
    <w:rPr>
      <w:rFonts w:cs="Times New Roman"/>
      <w:color w:val="0000FF"/>
      <w:u w:val="single"/>
    </w:rPr>
  </w:style>
  <w:style w:type="character" w:customStyle="1" w:styleId="12">
    <w:name w:val="Heading 2 Char"/>
    <w:basedOn w:val="8"/>
    <w:link w:val="2"/>
    <w:semiHidden/>
    <w:qFormat/>
    <w:locked/>
    <w:uiPriority w:val="99"/>
    <w:rPr>
      <w:rFonts w:ascii="Cambria" w:hAnsi="Cambria" w:eastAsia="宋体" w:cs="Times New Roman"/>
      <w:b/>
      <w:bCs/>
      <w:sz w:val="32"/>
      <w:szCs w:val="32"/>
    </w:rPr>
  </w:style>
  <w:style w:type="character" w:customStyle="1" w:styleId="13">
    <w:name w:val="Date Char"/>
    <w:basedOn w:val="8"/>
    <w:link w:val="3"/>
    <w:semiHidden/>
    <w:qFormat/>
    <w:locked/>
    <w:uiPriority w:val="99"/>
    <w:rPr>
      <w:rFonts w:ascii="Calibri" w:hAnsi="Calibri" w:cs="Times New Roman"/>
      <w:sz w:val="24"/>
      <w:szCs w:val="24"/>
    </w:rPr>
  </w:style>
  <w:style w:type="character" w:customStyle="1" w:styleId="14">
    <w:name w:val="Footer Char"/>
    <w:basedOn w:val="8"/>
    <w:link w:val="4"/>
    <w:semiHidden/>
    <w:qFormat/>
    <w:locked/>
    <w:uiPriority w:val="99"/>
    <w:rPr>
      <w:rFonts w:ascii="Calibri" w:hAnsi="Calibri" w:cs="Times New Roman"/>
      <w:sz w:val="18"/>
      <w:szCs w:val="18"/>
    </w:rPr>
  </w:style>
  <w:style w:type="character" w:customStyle="1" w:styleId="15">
    <w:name w:val="Header Char"/>
    <w:basedOn w:val="8"/>
    <w:link w:val="5"/>
    <w:semiHidden/>
    <w:qFormat/>
    <w:locked/>
    <w:uiPriority w:val="99"/>
    <w:rPr>
      <w:rFonts w:ascii="Calibri" w:hAnsi="Calibri" w:cs="Times New Roman"/>
      <w:sz w:val="18"/>
      <w:szCs w:val="18"/>
    </w:rPr>
  </w:style>
  <w:style w:type="paragraph" w:customStyle="1" w:styleId="16">
    <w:name w:val="_Style 44"/>
    <w:basedOn w:val="1"/>
    <w:autoRedefine/>
    <w:qFormat/>
    <w:uiPriority w:val="99"/>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1620</Words>
  <Characters>1736</Characters>
  <Lines>0</Lines>
  <Paragraphs>0</Paragraphs>
  <TotalTime>1144</TotalTime>
  <ScaleCrop>false</ScaleCrop>
  <LinksUpToDate>false</LinksUpToDate>
  <CharactersWithSpaces>1771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2024-11-04T08:09:00Z</dcterms:created>
  <dc:creator>甘国辉</dc:creator>
  <cp:lastModifiedBy>sitdownplease</cp:lastModifiedBy>
  <cp:lastPrinted>2024-03-15T06:30:00Z</cp:lastPrinted>
  <dcterms:modified xsi:type="dcterms:W3CDTF">2024-11-11T01:53:11Z</dcterms:modified>
  <dc:title>大竹县农业农村局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32F933B1281447279B3F6B62630B69A3_13</vt:lpwstr>
  </property>
</Properties>
</file>