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4B" w:rsidRDefault="0031674B">
      <w:pPr>
        <w:rPr>
          <w:rFonts w:hint="eastAsia"/>
        </w:rPr>
      </w:pPr>
      <w:r w:rsidRPr="00813CA2">
        <w:rPr>
          <w:rFonts w:ascii="楷体_GB2312" w:eastAsia="楷体_GB2312" w:hAnsi="等线" w:cs="宋体" w:hint="eastAsia"/>
          <w:b/>
          <w:bCs/>
          <w:color w:val="000000"/>
          <w:kern w:val="0"/>
          <w:sz w:val="28"/>
          <w:szCs w:val="28"/>
        </w:rPr>
        <w:t>附件1：</w:t>
      </w:r>
    </w:p>
    <w:p w:rsidR="0031674B" w:rsidRDefault="0031674B">
      <w:pPr>
        <w:rPr>
          <w:rFonts w:hint="eastAsia"/>
        </w:rPr>
      </w:pPr>
    </w:p>
    <w:p w:rsidR="0031674B" w:rsidRDefault="0031674B" w:rsidP="0031674B">
      <w:pPr>
        <w:jc w:val="center"/>
        <w:rPr>
          <w:rFonts w:ascii="微软雅黑" w:eastAsia="微软雅黑" w:hAnsi="微软雅黑" w:cs="宋体" w:hint="eastAsia"/>
          <w:b/>
          <w:bCs/>
          <w:color w:val="000000"/>
          <w:kern w:val="0"/>
          <w:sz w:val="29"/>
          <w:szCs w:val="29"/>
        </w:rPr>
      </w:pPr>
      <w:r w:rsidRPr="00813CA2">
        <w:rPr>
          <w:rFonts w:ascii="微软雅黑" w:eastAsia="微软雅黑" w:hAnsi="微软雅黑" w:cs="宋体" w:hint="eastAsia"/>
          <w:b/>
          <w:bCs/>
          <w:color w:val="000000"/>
          <w:kern w:val="0"/>
          <w:sz w:val="29"/>
          <w:szCs w:val="29"/>
        </w:rPr>
        <w:t>四川省大竹县老鸦顶煤矿勘探探矿权出让收益评估项目评估结果</w:t>
      </w:r>
    </w:p>
    <w:tbl>
      <w:tblPr>
        <w:tblW w:w="14084" w:type="dxa"/>
        <w:tblInd w:w="98" w:type="dxa"/>
        <w:tblLook w:val="04A0"/>
      </w:tblPr>
      <w:tblGrid>
        <w:gridCol w:w="1570"/>
        <w:gridCol w:w="2220"/>
        <w:gridCol w:w="2080"/>
        <w:gridCol w:w="1000"/>
        <w:gridCol w:w="880"/>
        <w:gridCol w:w="1899"/>
        <w:gridCol w:w="1120"/>
        <w:gridCol w:w="1780"/>
        <w:gridCol w:w="1535"/>
      </w:tblGrid>
      <w:tr w:rsidR="0031674B" w:rsidRPr="00813CA2" w:rsidTr="00DE7B13">
        <w:trPr>
          <w:trHeight w:val="828"/>
        </w:trPr>
        <w:tc>
          <w:tcPr>
            <w:tcW w:w="1570" w:type="dxa"/>
            <w:tcBorders>
              <w:top w:val="nil"/>
              <w:left w:val="single" w:sz="4" w:space="0" w:color="auto"/>
              <w:bottom w:val="single" w:sz="4" w:space="0" w:color="auto"/>
              <w:right w:val="single" w:sz="4" w:space="0" w:color="auto"/>
            </w:tcBorders>
            <w:shd w:val="clear" w:color="000000" w:fill="0070C0"/>
            <w:vAlign w:val="center"/>
            <w:hideMark/>
          </w:tcPr>
          <w:p w:rsidR="0031674B" w:rsidRPr="00813CA2" w:rsidRDefault="0031674B" w:rsidP="00DE7B13">
            <w:pPr>
              <w:widowControl/>
              <w:jc w:val="center"/>
              <w:rPr>
                <w:rFonts w:ascii="等线" w:eastAsia="等线" w:hAnsi="等线" w:cs="宋体"/>
                <w:color w:val="E7E6E6"/>
                <w:kern w:val="0"/>
                <w:sz w:val="22"/>
                <w:szCs w:val="22"/>
              </w:rPr>
            </w:pPr>
            <w:r w:rsidRPr="00813CA2">
              <w:rPr>
                <w:rFonts w:ascii="等线" w:eastAsia="等线" w:hAnsi="等线" w:cs="宋体" w:hint="eastAsia"/>
                <w:color w:val="E7E6E6"/>
                <w:kern w:val="0"/>
                <w:sz w:val="22"/>
                <w:szCs w:val="22"/>
              </w:rPr>
              <w:t>项目名称</w:t>
            </w:r>
          </w:p>
        </w:tc>
        <w:tc>
          <w:tcPr>
            <w:tcW w:w="2220" w:type="dxa"/>
            <w:tcBorders>
              <w:top w:val="nil"/>
              <w:left w:val="nil"/>
              <w:bottom w:val="single" w:sz="4" w:space="0" w:color="auto"/>
              <w:right w:val="single" w:sz="4" w:space="0" w:color="auto"/>
            </w:tcBorders>
            <w:shd w:val="clear" w:color="000000" w:fill="0070C0"/>
            <w:vAlign w:val="center"/>
            <w:hideMark/>
          </w:tcPr>
          <w:p w:rsidR="0031674B" w:rsidRPr="00813CA2" w:rsidRDefault="0031674B" w:rsidP="00DE7B13">
            <w:pPr>
              <w:widowControl/>
              <w:jc w:val="center"/>
              <w:rPr>
                <w:rFonts w:ascii="等线" w:eastAsia="等线" w:hAnsi="等线" w:cs="宋体"/>
                <w:color w:val="E7E6E6"/>
                <w:kern w:val="0"/>
                <w:sz w:val="22"/>
                <w:szCs w:val="22"/>
              </w:rPr>
            </w:pPr>
            <w:r w:rsidRPr="00813CA2">
              <w:rPr>
                <w:rFonts w:ascii="等线" w:eastAsia="等线" w:hAnsi="等线" w:cs="宋体" w:hint="eastAsia"/>
                <w:color w:val="E7E6E6"/>
                <w:kern w:val="0"/>
                <w:sz w:val="22"/>
                <w:szCs w:val="22"/>
              </w:rPr>
              <w:t>采（探）矿权证号或划定矿区范围批复</w:t>
            </w:r>
          </w:p>
        </w:tc>
        <w:tc>
          <w:tcPr>
            <w:tcW w:w="2080" w:type="dxa"/>
            <w:tcBorders>
              <w:top w:val="nil"/>
              <w:left w:val="nil"/>
              <w:bottom w:val="single" w:sz="4" w:space="0" w:color="auto"/>
              <w:right w:val="single" w:sz="4" w:space="0" w:color="auto"/>
            </w:tcBorders>
            <w:shd w:val="clear" w:color="000000" w:fill="0070C0"/>
            <w:vAlign w:val="center"/>
            <w:hideMark/>
          </w:tcPr>
          <w:p w:rsidR="0031674B" w:rsidRPr="00813CA2" w:rsidRDefault="0031674B" w:rsidP="00DE7B13">
            <w:pPr>
              <w:widowControl/>
              <w:jc w:val="center"/>
              <w:rPr>
                <w:rFonts w:ascii="等线" w:eastAsia="等线" w:hAnsi="等线" w:cs="宋体"/>
                <w:color w:val="E7E6E6"/>
                <w:kern w:val="0"/>
                <w:sz w:val="22"/>
                <w:szCs w:val="22"/>
              </w:rPr>
            </w:pPr>
            <w:r w:rsidRPr="00813CA2">
              <w:rPr>
                <w:rFonts w:ascii="等线" w:eastAsia="等线" w:hAnsi="等线" w:cs="宋体" w:hint="eastAsia"/>
                <w:color w:val="E7E6E6"/>
                <w:kern w:val="0"/>
                <w:sz w:val="22"/>
                <w:szCs w:val="22"/>
              </w:rPr>
              <w:t>评估目的</w:t>
            </w:r>
          </w:p>
        </w:tc>
        <w:tc>
          <w:tcPr>
            <w:tcW w:w="1000" w:type="dxa"/>
            <w:tcBorders>
              <w:top w:val="nil"/>
              <w:left w:val="nil"/>
              <w:bottom w:val="single" w:sz="4" w:space="0" w:color="auto"/>
              <w:right w:val="single" w:sz="4" w:space="0" w:color="auto"/>
            </w:tcBorders>
            <w:shd w:val="clear" w:color="000000" w:fill="0070C0"/>
            <w:vAlign w:val="center"/>
            <w:hideMark/>
          </w:tcPr>
          <w:p w:rsidR="0031674B" w:rsidRPr="00813CA2" w:rsidRDefault="0031674B" w:rsidP="00DE7B13">
            <w:pPr>
              <w:widowControl/>
              <w:jc w:val="center"/>
              <w:rPr>
                <w:rFonts w:ascii="等线" w:eastAsia="等线" w:hAnsi="等线" w:cs="宋体"/>
                <w:color w:val="E7E6E6"/>
                <w:kern w:val="0"/>
                <w:sz w:val="22"/>
                <w:szCs w:val="22"/>
              </w:rPr>
            </w:pPr>
            <w:r w:rsidRPr="00813CA2">
              <w:rPr>
                <w:rFonts w:ascii="等线" w:eastAsia="等线" w:hAnsi="等线" w:cs="宋体" w:hint="eastAsia"/>
                <w:color w:val="E7E6E6"/>
                <w:kern w:val="0"/>
                <w:sz w:val="22"/>
                <w:szCs w:val="22"/>
              </w:rPr>
              <w:t>评估机构</w:t>
            </w:r>
          </w:p>
        </w:tc>
        <w:tc>
          <w:tcPr>
            <w:tcW w:w="880" w:type="dxa"/>
            <w:tcBorders>
              <w:top w:val="nil"/>
              <w:left w:val="nil"/>
              <w:bottom w:val="single" w:sz="4" w:space="0" w:color="auto"/>
              <w:right w:val="single" w:sz="4" w:space="0" w:color="auto"/>
            </w:tcBorders>
            <w:shd w:val="clear" w:color="000000" w:fill="0070C0"/>
            <w:vAlign w:val="center"/>
            <w:hideMark/>
          </w:tcPr>
          <w:p w:rsidR="0031674B" w:rsidRPr="00813CA2" w:rsidRDefault="0031674B" w:rsidP="00DE7B13">
            <w:pPr>
              <w:widowControl/>
              <w:jc w:val="center"/>
              <w:rPr>
                <w:rFonts w:ascii="等线" w:eastAsia="等线" w:hAnsi="等线" w:cs="宋体"/>
                <w:color w:val="E7E6E6"/>
                <w:kern w:val="0"/>
                <w:sz w:val="22"/>
                <w:szCs w:val="22"/>
              </w:rPr>
            </w:pPr>
            <w:r w:rsidRPr="00813CA2">
              <w:rPr>
                <w:rFonts w:ascii="等线" w:eastAsia="等线" w:hAnsi="等线" w:cs="宋体" w:hint="eastAsia"/>
                <w:color w:val="E7E6E6"/>
                <w:kern w:val="0"/>
                <w:sz w:val="22"/>
                <w:szCs w:val="22"/>
              </w:rPr>
              <w:t>矿种</w:t>
            </w:r>
          </w:p>
        </w:tc>
        <w:tc>
          <w:tcPr>
            <w:tcW w:w="1899" w:type="dxa"/>
            <w:tcBorders>
              <w:top w:val="nil"/>
              <w:left w:val="nil"/>
              <w:bottom w:val="single" w:sz="4" w:space="0" w:color="auto"/>
              <w:right w:val="single" w:sz="4" w:space="0" w:color="auto"/>
            </w:tcBorders>
            <w:shd w:val="clear" w:color="000000" w:fill="0070C0"/>
            <w:vAlign w:val="center"/>
            <w:hideMark/>
          </w:tcPr>
          <w:p w:rsidR="0031674B" w:rsidRPr="00813CA2" w:rsidRDefault="0031674B" w:rsidP="00DE7B13">
            <w:pPr>
              <w:widowControl/>
              <w:jc w:val="center"/>
              <w:rPr>
                <w:rFonts w:ascii="等线" w:eastAsia="等线" w:hAnsi="等线" w:cs="宋体"/>
                <w:color w:val="E7E6E6"/>
                <w:kern w:val="0"/>
                <w:sz w:val="22"/>
                <w:szCs w:val="22"/>
              </w:rPr>
            </w:pPr>
            <w:r w:rsidRPr="00813CA2">
              <w:rPr>
                <w:rFonts w:ascii="等线" w:eastAsia="等线" w:hAnsi="等线" w:cs="宋体" w:hint="eastAsia"/>
                <w:color w:val="E7E6E6"/>
                <w:kern w:val="0"/>
                <w:sz w:val="22"/>
                <w:szCs w:val="22"/>
              </w:rPr>
              <w:t>需进行出让收益处置的资源量</w:t>
            </w:r>
          </w:p>
        </w:tc>
        <w:tc>
          <w:tcPr>
            <w:tcW w:w="1120" w:type="dxa"/>
            <w:tcBorders>
              <w:top w:val="nil"/>
              <w:left w:val="nil"/>
              <w:bottom w:val="single" w:sz="4" w:space="0" w:color="auto"/>
              <w:right w:val="single" w:sz="4" w:space="0" w:color="auto"/>
            </w:tcBorders>
            <w:shd w:val="clear" w:color="000000" w:fill="0070C0"/>
            <w:vAlign w:val="center"/>
            <w:hideMark/>
          </w:tcPr>
          <w:p w:rsidR="0031674B" w:rsidRPr="00813CA2" w:rsidRDefault="0031674B" w:rsidP="00DE7B13">
            <w:pPr>
              <w:widowControl/>
              <w:jc w:val="center"/>
              <w:rPr>
                <w:rFonts w:ascii="等线" w:eastAsia="等线" w:hAnsi="等线" w:cs="宋体"/>
                <w:color w:val="E7E6E6"/>
                <w:kern w:val="0"/>
                <w:sz w:val="22"/>
                <w:szCs w:val="22"/>
              </w:rPr>
            </w:pPr>
            <w:r w:rsidRPr="00813CA2">
              <w:rPr>
                <w:rFonts w:ascii="等线" w:eastAsia="等线" w:hAnsi="等线" w:cs="宋体" w:hint="eastAsia"/>
                <w:color w:val="E7E6E6"/>
                <w:kern w:val="0"/>
                <w:sz w:val="22"/>
                <w:szCs w:val="22"/>
              </w:rPr>
              <w:t>出让收益评估总值</w:t>
            </w:r>
          </w:p>
        </w:tc>
        <w:tc>
          <w:tcPr>
            <w:tcW w:w="1780" w:type="dxa"/>
            <w:tcBorders>
              <w:top w:val="nil"/>
              <w:left w:val="nil"/>
              <w:bottom w:val="single" w:sz="4" w:space="0" w:color="auto"/>
              <w:right w:val="single" w:sz="4" w:space="0" w:color="auto"/>
            </w:tcBorders>
            <w:shd w:val="clear" w:color="000000" w:fill="0070C0"/>
            <w:vAlign w:val="center"/>
            <w:hideMark/>
          </w:tcPr>
          <w:p w:rsidR="0031674B" w:rsidRPr="00813CA2" w:rsidRDefault="0031674B" w:rsidP="00DE7B13">
            <w:pPr>
              <w:widowControl/>
              <w:jc w:val="center"/>
              <w:rPr>
                <w:rFonts w:ascii="等线" w:eastAsia="等线" w:hAnsi="等线" w:cs="宋体"/>
                <w:color w:val="E7E6E6"/>
                <w:kern w:val="0"/>
                <w:sz w:val="22"/>
                <w:szCs w:val="22"/>
              </w:rPr>
            </w:pPr>
            <w:r w:rsidRPr="00813CA2">
              <w:rPr>
                <w:rFonts w:ascii="等线" w:eastAsia="等线" w:hAnsi="等线" w:cs="宋体" w:hint="eastAsia"/>
                <w:color w:val="E7E6E6"/>
                <w:kern w:val="0"/>
                <w:sz w:val="22"/>
                <w:szCs w:val="22"/>
              </w:rPr>
              <w:t>矿业权出让收益市场基准价</w:t>
            </w:r>
          </w:p>
        </w:tc>
        <w:tc>
          <w:tcPr>
            <w:tcW w:w="1535" w:type="dxa"/>
            <w:tcBorders>
              <w:top w:val="nil"/>
              <w:left w:val="nil"/>
              <w:bottom w:val="single" w:sz="4" w:space="0" w:color="auto"/>
              <w:right w:val="single" w:sz="4" w:space="0" w:color="auto"/>
            </w:tcBorders>
            <w:shd w:val="clear" w:color="000000" w:fill="0070C0"/>
            <w:vAlign w:val="center"/>
            <w:hideMark/>
          </w:tcPr>
          <w:p w:rsidR="0031674B" w:rsidRPr="00813CA2" w:rsidRDefault="0031674B" w:rsidP="00DE7B13">
            <w:pPr>
              <w:widowControl/>
              <w:jc w:val="center"/>
              <w:rPr>
                <w:rFonts w:ascii="等线" w:eastAsia="等线" w:hAnsi="等线" w:cs="宋体"/>
                <w:color w:val="E7E6E6"/>
                <w:kern w:val="0"/>
                <w:sz w:val="22"/>
                <w:szCs w:val="22"/>
              </w:rPr>
            </w:pPr>
            <w:r w:rsidRPr="00813CA2">
              <w:rPr>
                <w:rFonts w:ascii="等线" w:eastAsia="等线" w:hAnsi="等线" w:cs="宋体" w:hint="eastAsia"/>
                <w:color w:val="E7E6E6"/>
                <w:kern w:val="0"/>
                <w:sz w:val="22"/>
                <w:szCs w:val="22"/>
              </w:rPr>
              <w:t>矿业权出让收益市场基准价对应的出让收益</w:t>
            </w:r>
          </w:p>
        </w:tc>
      </w:tr>
      <w:tr w:rsidR="0031674B" w:rsidRPr="00813CA2" w:rsidTr="00DE7B13">
        <w:trPr>
          <w:trHeight w:val="2868"/>
        </w:trPr>
        <w:tc>
          <w:tcPr>
            <w:tcW w:w="1570" w:type="dxa"/>
            <w:tcBorders>
              <w:top w:val="nil"/>
              <w:left w:val="single" w:sz="4" w:space="0" w:color="auto"/>
              <w:bottom w:val="single" w:sz="4" w:space="0" w:color="auto"/>
              <w:right w:val="single" w:sz="4" w:space="0" w:color="auto"/>
            </w:tcBorders>
            <w:shd w:val="clear" w:color="000000" w:fill="F2F2F2"/>
            <w:vAlign w:val="center"/>
            <w:hideMark/>
          </w:tcPr>
          <w:p w:rsidR="0031674B" w:rsidRPr="00813CA2"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四川省大竹县老鸦顶煤矿勘探探矿权出让收益评估</w:t>
            </w:r>
          </w:p>
        </w:tc>
        <w:tc>
          <w:tcPr>
            <w:tcW w:w="2220" w:type="dxa"/>
            <w:tcBorders>
              <w:top w:val="nil"/>
              <w:left w:val="nil"/>
              <w:bottom w:val="single" w:sz="4" w:space="0" w:color="auto"/>
              <w:right w:val="single" w:sz="4" w:space="0" w:color="auto"/>
            </w:tcBorders>
            <w:shd w:val="clear" w:color="000000" w:fill="F2F2F2"/>
            <w:vAlign w:val="center"/>
            <w:hideMark/>
          </w:tcPr>
          <w:p w:rsidR="0031674B" w:rsidRPr="00813CA2"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《四川省矿产资源总体规划（2021-2025年）》</w:t>
            </w:r>
            <w:r>
              <w:rPr>
                <w:rFonts w:ascii="等线" w:eastAsia="等线" w:hAnsi="等线" w:cs="宋体" w:hint="eastAsia"/>
                <w:color w:val="000000"/>
                <w:kern w:val="0"/>
                <w:sz w:val="22"/>
                <w:szCs w:val="22"/>
              </w:rPr>
              <w:t>中规划的</w:t>
            </w:r>
            <w:r w:rsidRPr="00813CA2">
              <w:rPr>
                <w:rFonts w:ascii="等线" w:eastAsia="等线" w:hAnsi="等线" w:cs="宋体" w:hint="eastAsia"/>
                <w:color w:val="000000"/>
                <w:kern w:val="0"/>
                <w:sz w:val="22"/>
                <w:szCs w:val="22"/>
              </w:rPr>
              <w:t>勘查区块</w:t>
            </w:r>
            <w:r>
              <w:rPr>
                <w:rFonts w:ascii="等线" w:eastAsia="等线" w:hAnsi="等线" w:cs="宋体" w:hint="eastAsia"/>
                <w:color w:val="000000"/>
                <w:kern w:val="0"/>
                <w:sz w:val="22"/>
                <w:szCs w:val="22"/>
              </w:rPr>
              <w:t>及</w:t>
            </w:r>
            <w:r w:rsidRPr="00813CA2">
              <w:rPr>
                <w:rFonts w:ascii="等线" w:eastAsia="等线" w:hAnsi="等线" w:cs="宋体" w:hint="eastAsia"/>
                <w:color w:val="000000"/>
                <w:kern w:val="0"/>
                <w:sz w:val="22"/>
                <w:szCs w:val="22"/>
              </w:rPr>
              <w:t>《拟设四川省大竹县老鸦顶煤矿勘探探矿权出让论证报告》评审意见书审定范围（28个拐点圈闭、23.5849Km</w:t>
            </w:r>
            <w:r w:rsidRPr="00813CA2">
              <w:rPr>
                <w:rFonts w:ascii="等线" w:eastAsia="等线" w:hAnsi="等线" w:cs="宋体" w:hint="eastAsia"/>
                <w:color w:val="000000"/>
                <w:kern w:val="0"/>
                <w:sz w:val="22"/>
                <w:szCs w:val="22"/>
                <w:vertAlign w:val="superscript"/>
              </w:rPr>
              <w:t>2</w:t>
            </w:r>
            <w:r w:rsidRPr="00813CA2">
              <w:rPr>
                <w:rFonts w:ascii="等线" w:eastAsia="等线" w:hAnsi="等线" w:cs="宋体" w:hint="eastAsia"/>
                <w:color w:val="000000"/>
                <w:kern w:val="0"/>
                <w:sz w:val="22"/>
                <w:szCs w:val="22"/>
              </w:rPr>
              <w:t>）</w:t>
            </w:r>
          </w:p>
        </w:tc>
        <w:tc>
          <w:tcPr>
            <w:tcW w:w="2080" w:type="dxa"/>
            <w:tcBorders>
              <w:top w:val="nil"/>
              <w:left w:val="nil"/>
              <w:bottom w:val="single" w:sz="4" w:space="0" w:color="auto"/>
              <w:right w:val="single" w:sz="4" w:space="0" w:color="auto"/>
            </w:tcBorders>
            <w:shd w:val="clear" w:color="000000" w:fill="F2F2F2"/>
            <w:vAlign w:val="center"/>
            <w:hideMark/>
          </w:tcPr>
          <w:p w:rsidR="0031674B" w:rsidRPr="00813CA2" w:rsidRDefault="0031674B" w:rsidP="00DE7B13">
            <w:pPr>
              <w:widowControl/>
              <w:jc w:val="left"/>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为拟公开出让四川省大竹县老鸦顶煤矿勘探探矿权确定矿业权出让收益提供价值参考</w:t>
            </w:r>
          </w:p>
        </w:tc>
        <w:tc>
          <w:tcPr>
            <w:tcW w:w="1000" w:type="dxa"/>
            <w:tcBorders>
              <w:top w:val="nil"/>
              <w:left w:val="nil"/>
              <w:bottom w:val="single" w:sz="4" w:space="0" w:color="auto"/>
              <w:right w:val="single" w:sz="4" w:space="0" w:color="auto"/>
            </w:tcBorders>
            <w:shd w:val="clear" w:color="000000" w:fill="F2F2F2"/>
            <w:vAlign w:val="center"/>
            <w:hideMark/>
          </w:tcPr>
          <w:p w:rsidR="0031674B" w:rsidRPr="00813CA2"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重庆融矿资产评估房地产土地估价有限公司</w:t>
            </w:r>
          </w:p>
        </w:tc>
        <w:tc>
          <w:tcPr>
            <w:tcW w:w="880" w:type="dxa"/>
            <w:tcBorders>
              <w:top w:val="nil"/>
              <w:left w:val="nil"/>
              <w:bottom w:val="single" w:sz="4" w:space="0" w:color="auto"/>
              <w:right w:val="single" w:sz="4" w:space="0" w:color="auto"/>
            </w:tcBorders>
            <w:shd w:val="clear" w:color="000000" w:fill="F2F2F2"/>
            <w:vAlign w:val="center"/>
            <w:hideMark/>
          </w:tcPr>
          <w:p w:rsidR="0031674B" w:rsidRPr="00813CA2"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煤</w:t>
            </w:r>
          </w:p>
        </w:tc>
        <w:tc>
          <w:tcPr>
            <w:tcW w:w="1899" w:type="dxa"/>
            <w:tcBorders>
              <w:top w:val="nil"/>
              <w:left w:val="nil"/>
              <w:bottom w:val="single" w:sz="4" w:space="0" w:color="auto"/>
              <w:right w:val="single" w:sz="4" w:space="0" w:color="auto"/>
            </w:tcBorders>
            <w:shd w:val="clear" w:color="000000" w:fill="F2F2F2"/>
            <w:vAlign w:val="center"/>
            <w:hideMark/>
          </w:tcPr>
          <w:p w:rsidR="0031674B"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预算</w:t>
            </w:r>
          </w:p>
          <w:p w:rsidR="0031674B" w:rsidRPr="00813CA2"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2502.90万吨</w:t>
            </w:r>
          </w:p>
        </w:tc>
        <w:tc>
          <w:tcPr>
            <w:tcW w:w="1120" w:type="dxa"/>
            <w:tcBorders>
              <w:top w:val="nil"/>
              <w:left w:val="nil"/>
              <w:bottom w:val="single" w:sz="4" w:space="0" w:color="auto"/>
              <w:right w:val="single" w:sz="4" w:space="0" w:color="auto"/>
            </w:tcBorders>
            <w:shd w:val="clear" w:color="000000" w:fill="F2F2F2"/>
            <w:vAlign w:val="center"/>
            <w:hideMark/>
          </w:tcPr>
          <w:p w:rsidR="0031674B"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12363.46</w:t>
            </w:r>
          </w:p>
          <w:p w:rsidR="0031674B" w:rsidRPr="00813CA2"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万元</w:t>
            </w:r>
          </w:p>
        </w:tc>
        <w:tc>
          <w:tcPr>
            <w:tcW w:w="1780" w:type="dxa"/>
            <w:tcBorders>
              <w:top w:val="nil"/>
              <w:left w:val="nil"/>
              <w:bottom w:val="single" w:sz="4" w:space="0" w:color="auto"/>
              <w:right w:val="single" w:sz="4" w:space="0" w:color="auto"/>
            </w:tcBorders>
            <w:shd w:val="clear" w:color="000000" w:fill="F2F2F2"/>
            <w:vAlign w:val="center"/>
            <w:hideMark/>
          </w:tcPr>
          <w:p w:rsidR="0031674B" w:rsidRPr="00813CA2"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4.04元/吨</w:t>
            </w:r>
          </w:p>
        </w:tc>
        <w:tc>
          <w:tcPr>
            <w:tcW w:w="1535" w:type="dxa"/>
            <w:tcBorders>
              <w:top w:val="nil"/>
              <w:left w:val="nil"/>
              <w:bottom w:val="single" w:sz="4" w:space="0" w:color="auto"/>
              <w:right w:val="single" w:sz="4" w:space="0" w:color="auto"/>
            </w:tcBorders>
            <w:shd w:val="clear" w:color="000000" w:fill="F2F2F2"/>
            <w:vAlign w:val="center"/>
            <w:hideMark/>
          </w:tcPr>
          <w:p w:rsidR="0031674B"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10111.72</w:t>
            </w:r>
          </w:p>
          <w:p w:rsidR="0031674B" w:rsidRPr="00813CA2" w:rsidRDefault="0031674B" w:rsidP="00DE7B13">
            <w:pPr>
              <w:widowControl/>
              <w:jc w:val="center"/>
              <w:rPr>
                <w:rFonts w:ascii="等线" w:eastAsia="等线" w:hAnsi="等线" w:cs="宋体"/>
                <w:color w:val="000000"/>
                <w:kern w:val="0"/>
                <w:sz w:val="22"/>
                <w:szCs w:val="22"/>
              </w:rPr>
            </w:pPr>
            <w:r w:rsidRPr="00813CA2">
              <w:rPr>
                <w:rFonts w:ascii="等线" w:eastAsia="等线" w:hAnsi="等线" w:cs="宋体" w:hint="eastAsia"/>
                <w:color w:val="000000"/>
                <w:kern w:val="0"/>
                <w:sz w:val="22"/>
                <w:szCs w:val="22"/>
              </w:rPr>
              <w:t>万元</w:t>
            </w:r>
          </w:p>
        </w:tc>
      </w:tr>
    </w:tbl>
    <w:p w:rsidR="0031674B" w:rsidRDefault="0031674B"/>
    <w:sectPr w:rsidR="0031674B" w:rsidSect="00813CA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3CA2"/>
    <w:rsid w:val="000854D8"/>
    <w:rsid w:val="0031674B"/>
    <w:rsid w:val="003622C9"/>
    <w:rsid w:val="006269BC"/>
    <w:rsid w:val="00813CA2"/>
    <w:rsid w:val="00B73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Char"/>
    <w:uiPriority w:val="29"/>
    <w:qFormat/>
    <w:rsid w:val="000854D8"/>
    <w:rPr>
      <w:i/>
      <w:iCs/>
      <w:color w:val="000000"/>
    </w:rPr>
  </w:style>
  <w:style w:type="character" w:customStyle="1" w:styleId="Char">
    <w:name w:val="引用 Char"/>
    <w:link w:val="a3"/>
    <w:uiPriority w:val="29"/>
    <w:rsid w:val="000854D8"/>
    <w:rPr>
      <w:i/>
      <w:iCs/>
      <w:color w:val="000000"/>
      <w:kern w:val="2"/>
      <w:sz w:val="21"/>
    </w:rPr>
  </w:style>
  <w:style w:type="paragraph" w:customStyle="1" w:styleId="p0">
    <w:name w:val="p0"/>
    <w:basedOn w:val="a"/>
    <w:qFormat/>
    <w:rsid w:val="000854D8"/>
    <w:pPr>
      <w:widowControl/>
      <w:spacing w:line="365" w:lineRule="atLeast"/>
      <w:ind w:left="1"/>
    </w:pPr>
    <w:rPr>
      <w:kern w:val="0"/>
      <w:sz w:val="20"/>
    </w:rPr>
  </w:style>
  <w:style w:type="paragraph" w:customStyle="1" w:styleId="a4">
    <w:name w:val="正文首行缩进两字符"/>
    <w:basedOn w:val="a"/>
    <w:qFormat/>
    <w:rsid w:val="000854D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divs>
    <w:div w:id="14689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2</cp:revision>
  <cp:lastPrinted>2024-01-31T04:57:00Z</cp:lastPrinted>
  <dcterms:created xsi:type="dcterms:W3CDTF">2024-01-31T04:52:00Z</dcterms:created>
  <dcterms:modified xsi:type="dcterms:W3CDTF">2024-02-02T07:08:00Z</dcterms:modified>
</cp:coreProperties>
</file>